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300" w:rsidRPr="000C2756" w:rsidRDefault="003E21CD" w:rsidP="000C2756">
      <w:pPr>
        <w:pStyle w:val="StyleTOC114ptNotBoldCentered"/>
        <w:jc w:val="center"/>
        <w:rPr>
          <w:sz w:val="36"/>
          <w:szCs w:val="36"/>
        </w:rPr>
      </w:pPr>
      <w:r w:rsidRPr="000C2756">
        <w:rPr>
          <w:sz w:val="36"/>
          <w:szCs w:val="36"/>
        </w:rPr>
        <w:t>Доклад оценка за съвместимост</w:t>
      </w:r>
    </w:p>
    <w:p w:rsidR="00632312" w:rsidRPr="000C2756" w:rsidRDefault="003E21CD" w:rsidP="000C2756">
      <w:pPr>
        <w:pStyle w:val="StyleTOC114ptNotBoldCentered"/>
        <w:jc w:val="center"/>
        <w:rPr>
          <w:sz w:val="36"/>
          <w:szCs w:val="36"/>
        </w:rPr>
      </w:pPr>
      <w:r w:rsidRPr="000C2756">
        <w:rPr>
          <w:sz w:val="36"/>
          <w:szCs w:val="36"/>
        </w:rPr>
        <w:t>на</w:t>
      </w:r>
      <w:r w:rsidR="00632312" w:rsidRPr="000C2756">
        <w:rPr>
          <w:sz w:val="36"/>
          <w:szCs w:val="36"/>
        </w:rPr>
        <w:t xml:space="preserve"> И</w:t>
      </w:r>
      <w:r w:rsidR="00886300" w:rsidRPr="000C2756">
        <w:rPr>
          <w:sz w:val="36"/>
          <w:szCs w:val="36"/>
        </w:rPr>
        <w:t>нвестиционно предложение</w:t>
      </w:r>
    </w:p>
    <w:p w:rsidR="00632312" w:rsidRPr="008A0294" w:rsidRDefault="003E21CD" w:rsidP="001E4030">
      <w:pPr>
        <w:shd w:val="clear" w:color="auto" w:fill="FFFFFF"/>
        <w:tabs>
          <w:tab w:val="left" w:pos="567"/>
        </w:tabs>
        <w:ind w:right="-51" w:firstLine="627"/>
        <w:jc w:val="center"/>
        <w:rPr>
          <w:b/>
          <w:sz w:val="44"/>
          <w:szCs w:val="44"/>
        </w:rPr>
      </w:pPr>
      <w:r w:rsidRPr="008A0294">
        <w:rPr>
          <w:b/>
          <w:bCs/>
          <w:sz w:val="44"/>
          <w:szCs w:val="44"/>
          <w:shd w:val="clear" w:color="auto" w:fill="FEFEFE"/>
        </w:rPr>
        <w:t>„Изграждане на еднофамилна жилищна сграда“ в ПИ № 40974.46.18, м. „Барата“, с. Къртожабене, община Плевен, област Плевенска</w:t>
      </w:r>
    </w:p>
    <w:p w:rsidR="00632312" w:rsidRDefault="00632312" w:rsidP="001E4030">
      <w:pPr>
        <w:jc w:val="center"/>
        <w:rPr>
          <w:sz w:val="32"/>
          <w:szCs w:val="32"/>
          <w:lang w:val="en-US"/>
        </w:rPr>
      </w:pPr>
    </w:p>
    <w:p w:rsidR="00632312" w:rsidRDefault="0000001F" w:rsidP="002C4076">
      <w:pPr>
        <w:ind w:left="426"/>
        <w:rPr>
          <w:sz w:val="32"/>
          <w:szCs w:val="32"/>
          <w:lang w:val="en-US"/>
        </w:rPr>
      </w:pPr>
      <w:r>
        <w:rPr>
          <w:noProof/>
          <w:sz w:val="32"/>
          <w:szCs w:val="32"/>
          <w:lang w:eastAsia="bg-BG"/>
        </w:rPr>
        <w:drawing>
          <wp:inline distT="0" distB="0" distL="0" distR="0">
            <wp:extent cx="6166485" cy="4630420"/>
            <wp:effectExtent l="0" t="0" r="5715" b="0"/>
            <wp:docPr id="1" name="Картина 1" descr="IMG_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9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6485" cy="4630420"/>
                    </a:xfrm>
                    <a:prstGeom prst="rect">
                      <a:avLst/>
                    </a:prstGeom>
                    <a:noFill/>
                    <a:ln>
                      <a:noFill/>
                    </a:ln>
                  </pic:spPr>
                </pic:pic>
              </a:graphicData>
            </a:graphic>
          </wp:inline>
        </w:drawing>
      </w:r>
    </w:p>
    <w:p w:rsidR="000C2756" w:rsidRDefault="000C2756" w:rsidP="002C4076">
      <w:pPr>
        <w:ind w:left="426"/>
        <w:rPr>
          <w:sz w:val="32"/>
          <w:szCs w:val="32"/>
          <w:lang w:val="en-US"/>
        </w:rPr>
      </w:pPr>
    </w:p>
    <w:p w:rsidR="000C2756" w:rsidRPr="000C2756" w:rsidRDefault="000C2756" w:rsidP="000C2756">
      <w:pPr>
        <w:ind w:left="426"/>
        <w:jc w:val="center"/>
        <w:rPr>
          <w:b/>
          <w:sz w:val="32"/>
          <w:szCs w:val="32"/>
        </w:rPr>
      </w:pPr>
      <w:r w:rsidRPr="000C2756">
        <w:rPr>
          <w:b/>
          <w:sz w:val="32"/>
          <w:szCs w:val="32"/>
        </w:rPr>
        <w:t xml:space="preserve">2024 г. </w:t>
      </w:r>
    </w:p>
    <w:p w:rsidR="00D4160D" w:rsidRPr="00446BAF" w:rsidRDefault="00D4160D" w:rsidP="002C4076">
      <w:pPr>
        <w:ind w:left="426"/>
        <w:rPr>
          <w:sz w:val="32"/>
          <w:szCs w:val="32"/>
          <w:lang w:val="en-US"/>
        </w:rPr>
      </w:pPr>
    </w:p>
    <w:p w:rsidR="001D50CB" w:rsidRDefault="001D50CB" w:rsidP="001E4030">
      <w:pPr>
        <w:rPr>
          <w:sz w:val="32"/>
          <w:szCs w:val="32"/>
          <w:lang w:val="en-US"/>
        </w:rPr>
        <w:sectPr w:rsidR="001D50CB" w:rsidSect="00597E70">
          <w:headerReference w:type="default" r:id="rId10"/>
          <w:footerReference w:type="default" r:id="rId11"/>
          <w:type w:val="oddPage"/>
          <w:pgSz w:w="11906" w:h="16838" w:code="9"/>
          <w:pgMar w:top="1417" w:right="1417" w:bottom="1417" w:left="1417" w:header="709" w:footer="709" w:gutter="0"/>
          <w:pgNumType w:start="1"/>
          <w:cols w:space="708"/>
          <w:titlePg/>
          <w:docGrid w:linePitch="360"/>
        </w:sectPr>
      </w:pPr>
    </w:p>
    <w:p w:rsidR="008A0294" w:rsidRDefault="007A55E7" w:rsidP="008A0294">
      <w:pPr>
        <w:tabs>
          <w:tab w:val="left" w:pos="1080"/>
        </w:tabs>
        <w:jc w:val="center"/>
        <w:rPr>
          <w:b/>
          <w:lang w:eastAsia="bg-BG"/>
        </w:rPr>
      </w:pPr>
      <w:r w:rsidRPr="007A55E7">
        <w:rPr>
          <w:b/>
          <w:lang w:eastAsia="bg-BG"/>
        </w:rPr>
        <w:lastRenderedPageBreak/>
        <w:t>С Ъ Д Ъ Р Ж А Н И Е</w:t>
      </w:r>
      <w:bookmarkStart w:id="0" w:name="_Toc448827134"/>
    </w:p>
    <w:p w:rsidR="007B577B" w:rsidRPr="00E602A7" w:rsidRDefault="005635D6">
      <w:pPr>
        <w:pStyle w:val="11"/>
        <w:tabs>
          <w:tab w:val="left" w:pos="480"/>
        </w:tabs>
        <w:rPr>
          <w:rFonts w:ascii="Calibri" w:hAnsi="Calibri"/>
          <w:noProof/>
          <w:sz w:val="22"/>
          <w:szCs w:val="22"/>
          <w:lang w:eastAsia="bg-BG"/>
        </w:rPr>
      </w:pPr>
      <w:r>
        <w:fldChar w:fldCharType="begin"/>
      </w:r>
      <w:r>
        <w:instrText xml:space="preserve"> TOC \o "1-3" \h \z \u </w:instrText>
      </w:r>
      <w:r>
        <w:fldChar w:fldCharType="separate"/>
      </w:r>
      <w:hyperlink w:anchor="_Toc158284592" w:history="1">
        <w:r w:rsidR="007B577B" w:rsidRPr="004C7CAE">
          <w:rPr>
            <w:rStyle w:val="a7"/>
            <w:noProof/>
          </w:rPr>
          <w:t>1.</w:t>
        </w:r>
        <w:r w:rsidR="007B577B" w:rsidRPr="00E602A7">
          <w:rPr>
            <w:rFonts w:ascii="Calibri" w:hAnsi="Calibri"/>
            <w:noProof/>
            <w:sz w:val="22"/>
            <w:szCs w:val="22"/>
            <w:lang w:eastAsia="bg-BG"/>
          </w:rPr>
          <w:tab/>
        </w:r>
        <w:r w:rsidR="007B577B" w:rsidRPr="004C7CAE">
          <w:rPr>
            <w:rStyle w:val="a7"/>
            <w:noProof/>
          </w:rPr>
          <w:t>АНОТАЦИЯ на инвестиционното предложение</w:t>
        </w:r>
        <w:r w:rsidR="007B577B">
          <w:rPr>
            <w:noProof/>
            <w:webHidden/>
          </w:rPr>
          <w:tab/>
        </w:r>
        <w:r w:rsidR="007B577B">
          <w:rPr>
            <w:noProof/>
            <w:webHidden/>
          </w:rPr>
          <w:fldChar w:fldCharType="begin"/>
        </w:r>
        <w:r w:rsidR="007B577B">
          <w:rPr>
            <w:noProof/>
            <w:webHidden/>
          </w:rPr>
          <w:instrText xml:space="preserve"> PAGEREF _Toc158284592 \h </w:instrText>
        </w:r>
        <w:r w:rsidR="007B577B">
          <w:rPr>
            <w:noProof/>
            <w:webHidden/>
          </w:rPr>
        </w:r>
        <w:r w:rsidR="007B577B">
          <w:rPr>
            <w:noProof/>
            <w:webHidden/>
          </w:rPr>
          <w:fldChar w:fldCharType="separate"/>
        </w:r>
        <w:r w:rsidR="007B577B">
          <w:rPr>
            <w:noProof/>
            <w:webHidden/>
          </w:rPr>
          <w:t>6</w:t>
        </w:r>
        <w:r w:rsidR="007B577B">
          <w:rPr>
            <w:noProof/>
            <w:webHidden/>
          </w:rPr>
          <w:fldChar w:fldCharType="end"/>
        </w:r>
      </w:hyperlink>
    </w:p>
    <w:p w:rsidR="007B577B" w:rsidRPr="00E602A7" w:rsidRDefault="007B577B">
      <w:pPr>
        <w:pStyle w:val="11"/>
        <w:tabs>
          <w:tab w:val="left" w:pos="480"/>
        </w:tabs>
        <w:rPr>
          <w:rFonts w:ascii="Calibri" w:hAnsi="Calibri"/>
          <w:noProof/>
          <w:sz w:val="22"/>
          <w:szCs w:val="22"/>
          <w:lang w:eastAsia="bg-BG"/>
        </w:rPr>
      </w:pPr>
      <w:hyperlink w:anchor="_Toc158284593" w:history="1">
        <w:r w:rsidRPr="004C7CAE">
          <w:rPr>
            <w:rStyle w:val="a7"/>
            <w:noProof/>
            <w:lang w:eastAsia="zh-CN"/>
          </w:rPr>
          <w:t>2.</w:t>
        </w:r>
        <w:r w:rsidRPr="00E602A7">
          <w:rPr>
            <w:rFonts w:ascii="Calibri" w:hAnsi="Calibri"/>
            <w:noProof/>
            <w:sz w:val="22"/>
            <w:szCs w:val="22"/>
            <w:lang w:eastAsia="bg-BG"/>
          </w:rPr>
          <w:tab/>
        </w:r>
        <w:r w:rsidRPr="004C7CAE">
          <w:rPr>
            <w:rStyle w:val="a7"/>
            <w:noProof/>
            <w:lang w:eastAsia="zh-CN"/>
          </w:rPr>
          <w:t>Описание на характеристиките на други планове, програми и проекти/инвестиционни предложения, съществуващи и/или в процес на разработване или одобряване, които в съчетание с оценяваното инвестиционно предложение могат да окажат неблагоприятно въздействие върху защитените зони</w:t>
        </w:r>
        <w:r>
          <w:rPr>
            <w:noProof/>
            <w:webHidden/>
          </w:rPr>
          <w:tab/>
        </w:r>
        <w:r>
          <w:rPr>
            <w:noProof/>
            <w:webHidden/>
          </w:rPr>
          <w:fldChar w:fldCharType="begin"/>
        </w:r>
        <w:r>
          <w:rPr>
            <w:noProof/>
            <w:webHidden/>
          </w:rPr>
          <w:instrText xml:space="preserve"> PAGEREF _Toc158284593 \h </w:instrText>
        </w:r>
        <w:r>
          <w:rPr>
            <w:noProof/>
            <w:webHidden/>
          </w:rPr>
        </w:r>
        <w:r>
          <w:rPr>
            <w:noProof/>
            <w:webHidden/>
          </w:rPr>
          <w:fldChar w:fldCharType="separate"/>
        </w:r>
        <w:r>
          <w:rPr>
            <w:noProof/>
            <w:webHidden/>
          </w:rPr>
          <w:t>7</w:t>
        </w:r>
        <w:r>
          <w:rPr>
            <w:noProof/>
            <w:webHidden/>
          </w:rPr>
          <w:fldChar w:fldCharType="end"/>
        </w:r>
      </w:hyperlink>
    </w:p>
    <w:p w:rsidR="007B577B" w:rsidRPr="00E602A7" w:rsidRDefault="007B577B">
      <w:pPr>
        <w:pStyle w:val="11"/>
        <w:rPr>
          <w:rFonts w:ascii="Calibri" w:hAnsi="Calibri"/>
          <w:noProof/>
          <w:sz w:val="22"/>
          <w:szCs w:val="22"/>
          <w:lang w:eastAsia="bg-BG"/>
        </w:rPr>
      </w:pPr>
      <w:hyperlink w:anchor="_Toc158284594" w:history="1">
        <w:r w:rsidRPr="004C7CAE">
          <w:rPr>
            <w:rStyle w:val="a7"/>
            <w:noProof/>
            <w:lang w:eastAsia="zh-CN"/>
          </w:rPr>
          <w:t>3. Описание на елементите на инвестиционното предложение, които самостоятелно или в комбинация с други планове, програми и проекти/инвестиционни предложения биха могли да окажат значително въздействие върху защитените зони или нейните елементи.</w:t>
        </w:r>
        <w:r>
          <w:rPr>
            <w:noProof/>
            <w:webHidden/>
          </w:rPr>
          <w:tab/>
        </w:r>
        <w:r>
          <w:rPr>
            <w:noProof/>
            <w:webHidden/>
          </w:rPr>
          <w:fldChar w:fldCharType="begin"/>
        </w:r>
        <w:r>
          <w:rPr>
            <w:noProof/>
            <w:webHidden/>
          </w:rPr>
          <w:instrText xml:space="preserve"> PAGEREF _Toc158284594 \h </w:instrText>
        </w:r>
        <w:r>
          <w:rPr>
            <w:noProof/>
            <w:webHidden/>
          </w:rPr>
        </w:r>
        <w:r>
          <w:rPr>
            <w:noProof/>
            <w:webHidden/>
          </w:rPr>
          <w:fldChar w:fldCharType="separate"/>
        </w:r>
        <w:r>
          <w:rPr>
            <w:noProof/>
            <w:webHidden/>
          </w:rPr>
          <w:t>10</w:t>
        </w:r>
        <w:r>
          <w:rPr>
            <w:noProof/>
            <w:webHidden/>
          </w:rPr>
          <w:fldChar w:fldCharType="end"/>
        </w:r>
      </w:hyperlink>
    </w:p>
    <w:p w:rsidR="007B577B" w:rsidRPr="00E602A7" w:rsidRDefault="007B577B">
      <w:pPr>
        <w:pStyle w:val="22"/>
        <w:tabs>
          <w:tab w:val="left" w:pos="880"/>
        </w:tabs>
        <w:rPr>
          <w:rFonts w:ascii="Calibri" w:hAnsi="Calibri"/>
          <w:noProof/>
          <w:sz w:val="22"/>
          <w:szCs w:val="22"/>
          <w:lang w:eastAsia="bg-BG"/>
        </w:rPr>
      </w:pPr>
      <w:hyperlink w:anchor="_Toc158284595" w:history="1">
        <w:r w:rsidRPr="004C7CAE">
          <w:rPr>
            <w:rStyle w:val="a7"/>
            <w:noProof/>
            <w:lang w:eastAsia="zh-CN"/>
          </w:rPr>
          <w:t>3.1</w:t>
        </w:r>
        <w:r w:rsidRPr="00E602A7">
          <w:rPr>
            <w:rFonts w:ascii="Calibri" w:hAnsi="Calibri"/>
            <w:noProof/>
            <w:sz w:val="22"/>
            <w:szCs w:val="22"/>
            <w:lang w:eastAsia="bg-BG"/>
          </w:rPr>
          <w:tab/>
        </w:r>
        <w:r w:rsidRPr="004C7CAE">
          <w:rPr>
            <w:rStyle w:val="a7"/>
            <w:noProof/>
            <w:lang w:eastAsia="zh-CN"/>
          </w:rPr>
          <w:t>Възможни отрицателни въздействия и рискове върху типовете местообитания и видовете животни и растения от приложенията Директива 92/43</w:t>
        </w:r>
        <w:r>
          <w:rPr>
            <w:noProof/>
            <w:webHidden/>
          </w:rPr>
          <w:tab/>
        </w:r>
        <w:r>
          <w:rPr>
            <w:noProof/>
            <w:webHidden/>
          </w:rPr>
          <w:fldChar w:fldCharType="begin"/>
        </w:r>
        <w:r>
          <w:rPr>
            <w:noProof/>
            <w:webHidden/>
          </w:rPr>
          <w:instrText xml:space="preserve"> PAGEREF _Toc158284595 \h </w:instrText>
        </w:r>
        <w:r>
          <w:rPr>
            <w:noProof/>
            <w:webHidden/>
          </w:rPr>
        </w:r>
        <w:r>
          <w:rPr>
            <w:noProof/>
            <w:webHidden/>
          </w:rPr>
          <w:fldChar w:fldCharType="separate"/>
        </w:r>
        <w:r>
          <w:rPr>
            <w:noProof/>
            <w:webHidden/>
          </w:rPr>
          <w:t>10</w:t>
        </w:r>
        <w:r>
          <w:rPr>
            <w:noProof/>
            <w:webHidden/>
          </w:rPr>
          <w:fldChar w:fldCharType="end"/>
        </w:r>
      </w:hyperlink>
    </w:p>
    <w:p w:rsidR="007B577B" w:rsidRPr="00E602A7" w:rsidRDefault="007B577B">
      <w:pPr>
        <w:pStyle w:val="31"/>
        <w:tabs>
          <w:tab w:val="left" w:pos="1320"/>
          <w:tab w:val="right" w:leader="dot" w:pos="9627"/>
        </w:tabs>
        <w:rPr>
          <w:rFonts w:ascii="Calibri" w:hAnsi="Calibri"/>
          <w:noProof/>
          <w:sz w:val="22"/>
          <w:szCs w:val="22"/>
          <w:lang w:eastAsia="bg-BG"/>
        </w:rPr>
      </w:pPr>
      <w:hyperlink w:anchor="_Toc158284596" w:history="1">
        <w:r w:rsidRPr="004C7CAE">
          <w:rPr>
            <w:rStyle w:val="a7"/>
            <w:noProof/>
            <w:lang w:eastAsia="zh-CN"/>
          </w:rPr>
          <w:t>3.1.1</w:t>
        </w:r>
        <w:r w:rsidRPr="00E602A7">
          <w:rPr>
            <w:rFonts w:ascii="Calibri" w:hAnsi="Calibri"/>
            <w:noProof/>
            <w:sz w:val="22"/>
            <w:szCs w:val="22"/>
            <w:lang w:eastAsia="bg-BG"/>
          </w:rPr>
          <w:tab/>
        </w:r>
        <w:r w:rsidRPr="004C7CAE">
          <w:rPr>
            <w:rStyle w:val="a7"/>
            <w:noProof/>
            <w:lang w:eastAsia="zh-CN"/>
          </w:rPr>
          <w:t>Преки въздействия</w:t>
        </w:r>
        <w:r>
          <w:rPr>
            <w:noProof/>
            <w:webHidden/>
          </w:rPr>
          <w:tab/>
        </w:r>
        <w:r>
          <w:rPr>
            <w:noProof/>
            <w:webHidden/>
          </w:rPr>
          <w:fldChar w:fldCharType="begin"/>
        </w:r>
        <w:r>
          <w:rPr>
            <w:noProof/>
            <w:webHidden/>
          </w:rPr>
          <w:instrText xml:space="preserve"> PAGEREF _Toc158284596 \h </w:instrText>
        </w:r>
        <w:r>
          <w:rPr>
            <w:noProof/>
            <w:webHidden/>
          </w:rPr>
        </w:r>
        <w:r>
          <w:rPr>
            <w:noProof/>
            <w:webHidden/>
          </w:rPr>
          <w:fldChar w:fldCharType="separate"/>
        </w:r>
        <w:r>
          <w:rPr>
            <w:noProof/>
            <w:webHidden/>
          </w:rPr>
          <w:t>11</w:t>
        </w:r>
        <w:r>
          <w:rPr>
            <w:noProof/>
            <w:webHidden/>
          </w:rPr>
          <w:fldChar w:fldCharType="end"/>
        </w:r>
      </w:hyperlink>
    </w:p>
    <w:p w:rsidR="007B577B" w:rsidRPr="00E602A7" w:rsidRDefault="007B577B">
      <w:pPr>
        <w:pStyle w:val="31"/>
        <w:tabs>
          <w:tab w:val="right" w:leader="dot" w:pos="9627"/>
        </w:tabs>
        <w:rPr>
          <w:rFonts w:ascii="Calibri" w:hAnsi="Calibri"/>
          <w:noProof/>
          <w:sz w:val="22"/>
          <w:szCs w:val="22"/>
          <w:lang w:eastAsia="bg-BG"/>
        </w:rPr>
      </w:pPr>
      <w:hyperlink w:anchor="_Toc158284597" w:history="1">
        <w:r w:rsidRPr="004C7CAE">
          <w:rPr>
            <w:rStyle w:val="a7"/>
            <w:noProof/>
            <w:lang w:eastAsia="zh-CN"/>
          </w:rPr>
          <w:t>3.1.2. Косвени въздействия</w:t>
        </w:r>
        <w:r>
          <w:rPr>
            <w:noProof/>
            <w:webHidden/>
          </w:rPr>
          <w:tab/>
        </w:r>
        <w:r>
          <w:rPr>
            <w:noProof/>
            <w:webHidden/>
          </w:rPr>
          <w:fldChar w:fldCharType="begin"/>
        </w:r>
        <w:r>
          <w:rPr>
            <w:noProof/>
            <w:webHidden/>
          </w:rPr>
          <w:instrText xml:space="preserve"> PAGEREF _Toc158284597 \h </w:instrText>
        </w:r>
        <w:r>
          <w:rPr>
            <w:noProof/>
            <w:webHidden/>
          </w:rPr>
        </w:r>
        <w:r>
          <w:rPr>
            <w:noProof/>
            <w:webHidden/>
          </w:rPr>
          <w:fldChar w:fldCharType="separate"/>
        </w:r>
        <w:r>
          <w:rPr>
            <w:noProof/>
            <w:webHidden/>
          </w:rPr>
          <w:t>12</w:t>
        </w:r>
        <w:r>
          <w:rPr>
            <w:noProof/>
            <w:webHidden/>
          </w:rPr>
          <w:fldChar w:fldCharType="end"/>
        </w:r>
      </w:hyperlink>
    </w:p>
    <w:p w:rsidR="007B577B" w:rsidRPr="00E602A7" w:rsidRDefault="007B577B">
      <w:pPr>
        <w:pStyle w:val="22"/>
        <w:tabs>
          <w:tab w:val="left" w:pos="880"/>
        </w:tabs>
        <w:rPr>
          <w:rFonts w:ascii="Calibri" w:hAnsi="Calibri"/>
          <w:noProof/>
          <w:sz w:val="22"/>
          <w:szCs w:val="22"/>
          <w:lang w:eastAsia="bg-BG"/>
        </w:rPr>
      </w:pPr>
      <w:hyperlink w:anchor="_Toc158284598" w:history="1">
        <w:r w:rsidRPr="004C7CAE">
          <w:rPr>
            <w:rStyle w:val="a7"/>
            <w:noProof/>
            <w:lang w:eastAsia="zh-CN"/>
          </w:rPr>
          <w:t>3.2</w:t>
        </w:r>
        <w:r w:rsidRPr="00E602A7">
          <w:rPr>
            <w:rFonts w:ascii="Calibri" w:hAnsi="Calibri"/>
            <w:noProof/>
            <w:sz w:val="22"/>
            <w:szCs w:val="22"/>
            <w:lang w:eastAsia="bg-BG"/>
          </w:rPr>
          <w:tab/>
        </w:r>
        <w:r w:rsidRPr="004C7CAE">
          <w:rPr>
            <w:rStyle w:val="a7"/>
            <w:noProof/>
            <w:lang w:eastAsia="zh-CN"/>
          </w:rPr>
          <w:t>Възможни отрицателни въздействоия и рискове върху местообитанията на птици по Директива 2009/147/ЕО</w:t>
        </w:r>
        <w:r>
          <w:rPr>
            <w:noProof/>
            <w:webHidden/>
          </w:rPr>
          <w:tab/>
        </w:r>
        <w:r>
          <w:rPr>
            <w:noProof/>
            <w:webHidden/>
          </w:rPr>
          <w:fldChar w:fldCharType="begin"/>
        </w:r>
        <w:r>
          <w:rPr>
            <w:noProof/>
            <w:webHidden/>
          </w:rPr>
          <w:instrText xml:space="preserve"> PAGEREF _Toc158284598 \h </w:instrText>
        </w:r>
        <w:r>
          <w:rPr>
            <w:noProof/>
            <w:webHidden/>
          </w:rPr>
        </w:r>
        <w:r>
          <w:rPr>
            <w:noProof/>
            <w:webHidden/>
          </w:rPr>
          <w:fldChar w:fldCharType="separate"/>
        </w:r>
        <w:r>
          <w:rPr>
            <w:noProof/>
            <w:webHidden/>
          </w:rPr>
          <w:t>13</w:t>
        </w:r>
        <w:r>
          <w:rPr>
            <w:noProof/>
            <w:webHidden/>
          </w:rPr>
          <w:fldChar w:fldCharType="end"/>
        </w:r>
      </w:hyperlink>
    </w:p>
    <w:p w:rsidR="007B577B" w:rsidRPr="00E602A7" w:rsidRDefault="007B577B">
      <w:pPr>
        <w:pStyle w:val="31"/>
        <w:tabs>
          <w:tab w:val="left" w:pos="1320"/>
          <w:tab w:val="right" w:leader="dot" w:pos="9627"/>
        </w:tabs>
        <w:rPr>
          <w:rFonts w:ascii="Calibri" w:hAnsi="Calibri"/>
          <w:noProof/>
          <w:sz w:val="22"/>
          <w:szCs w:val="22"/>
          <w:lang w:eastAsia="bg-BG"/>
        </w:rPr>
      </w:pPr>
      <w:hyperlink w:anchor="_Toc158284599" w:history="1">
        <w:r w:rsidRPr="004C7CAE">
          <w:rPr>
            <w:rStyle w:val="a7"/>
            <w:noProof/>
            <w:lang w:eastAsia="zh-CN"/>
          </w:rPr>
          <w:t>3.2.1</w:t>
        </w:r>
        <w:r w:rsidRPr="00E602A7">
          <w:rPr>
            <w:rFonts w:ascii="Calibri" w:hAnsi="Calibri"/>
            <w:noProof/>
            <w:sz w:val="22"/>
            <w:szCs w:val="22"/>
            <w:lang w:eastAsia="bg-BG"/>
          </w:rPr>
          <w:tab/>
        </w:r>
        <w:r w:rsidRPr="004C7CAE">
          <w:rPr>
            <w:rStyle w:val="a7"/>
            <w:noProof/>
            <w:lang w:eastAsia="zh-CN"/>
          </w:rPr>
          <w:t>Преки въздействия</w:t>
        </w:r>
        <w:r>
          <w:rPr>
            <w:noProof/>
            <w:webHidden/>
          </w:rPr>
          <w:tab/>
        </w:r>
        <w:r>
          <w:rPr>
            <w:noProof/>
            <w:webHidden/>
          </w:rPr>
          <w:fldChar w:fldCharType="begin"/>
        </w:r>
        <w:r>
          <w:rPr>
            <w:noProof/>
            <w:webHidden/>
          </w:rPr>
          <w:instrText xml:space="preserve"> PAGEREF _Toc158284599 \h </w:instrText>
        </w:r>
        <w:r>
          <w:rPr>
            <w:noProof/>
            <w:webHidden/>
          </w:rPr>
        </w:r>
        <w:r>
          <w:rPr>
            <w:noProof/>
            <w:webHidden/>
          </w:rPr>
          <w:fldChar w:fldCharType="separate"/>
        </w:r>
        <w:r>
          <w:rPr>
            <w:noProof/>
            <w:webHidden/>
          </w:rPr>
          <w:t>13</w:t>
        </w:r>
        <w:r>
          <w:rPr>
            <w:noProof/>
            <w:webHidden/>
          </w:rPr>
          <w:fldChar w:fldCharType="end"/>
        </w:r>
      </w:hyperlink>
    </w:p>
    <w:p w:rsidR="007B577B" w:rsidRPr="00E602A7" w:rsidRDefault="007B577B">
      <w:pPr>
        <w:pStyle w:val="31"/>
        <w:tabs>
          <w:tab w:val="left" w:pos="1320"/>
          <w:tab w:val="right" w:leader="dot" w:pos="9627"/>
        </w:tabs>
        <w:rPr>
          <w:rFonts w:ascii="Calibri" w:hAnsi="Calibri"/>
          <w:noProof/>
          <w:sz w:val="22"/>
          <w:szCs w:val="22"/>
          <w:lang w:eastAsia="bg-BG"/>
        </w:rPr>
      </w:pPr>
      <w:hyperlink w:anchor="_Toc158284600" w:history="1">
        <w:r w:rsidRPr="004C7CAE">
          <w:rPr>
            <w:rStyle w:val="a7"/>
            <w:noProof/>
            <w:lang w:eastAsia="zh-CN"/>
          </w:rPr>
          <w:t>3.2.2</w:t>
        </w:r>
        <w:r w:rsidRPr="00E602A7">
          <w:rPr>
            <w:rFonts w:ascii="Calibri" w:hAnsi="Calibri"/>
            <w:noProof/>
            <w:sz w:val="22"/>
            <w:szCs w:val="22"/>
            <w:lang w:eastAsia="bg-BG"/>
          </w:rPr>
          <w:tab/>
        </w:r>
        <w:r w:rsidRPr="004C7CAE">
          <w:rPr>
            <w:rStyle w:val="a7"/>
            <w:noProof/>
            <w:lang w:eastAsia="zh-CN"/>
          </w:rPr>
          <w:t>Косвени въздействия</w:t>
        </w:r>
        <w:r>
          <w:rPr>
            <w:noProof/>
            <w:webHidden/>
          </w:rPr>
          <w:tab/>
        </w:r>
        <w:r>
          <w:rPr>
            <w:noProof/>
            <w:webHidden/>
          </w:rPr>
          <w:fldChar w:fldCharType="begin"/>
        </w:r>
        <w:r>
          <w:rPr>
            <w:noProof/>
            <w:webHidden/>
          </w:rPr>
          <w:instrText xml:space="preserve"> PAGEREF _Toc158284600 \h </w:instrText>
        </w:r>
        <w:r>
          <w:rPr>
            <w:noProof/>
            <w:webHidden/>
          </w:rPr>
        </w:r>
        <w:r>
          <w:rPr>
            <w:noProof/>
            <w:webHidden/>
          </w:rPr>
          <w:fldChar w:fldCharType="separate"/>
        </w:r>
        <w:r>
          <w:rPr>
            <w:noProof/>
            <w:webHidden/>
          </w:rPr>
          <w:t>14</w:t>
        </w:r>
        <w:r>
          <w:rPr>
            <w:noProof/>
            <w:webHidden/>
          </w:rPr>
          <w:fldChar w:fldCharType="end"/>
        </w:r>
      </w:hyperlink>
    </w:p>
    <w:p w:rsidR="007B577B" w:rsidRPr="00E602A7" w:rsidRDefault="007B577B">
      <w:pPr>
        <w:pStyle w:val="22"/>
        <w:rPr>
          <w:rFonts w:ascii="Calibri" w:hAnsi="Calibri"/>
          <w:noProof/>
          <w:sz w:val="22"/>
          <w:szCs w:val="22"/>
          <w:lang w:eastAsia="bg-BG"/>
        </w:rPr>
      </w:pPr>
      <w:hyperlink w:anchor="_Toc158284601" w:history="1">
        <w:r w:rsidRPr="004C7CAE">
          <w:rPr>
            <w:rStyle w:val="a7"/>
            <w:noProof/>
            <w:lang w:eastAsia="zh-CN"/>
          </w:rPr>
          <w:t>3.3 Кумулативен ефект</w:t>
        </w:r>
        <w:r>
          <w:rPr>
            <w:noProof/>
            <w:webHidden/>
          </w:rPr>
          <w:tab/>
        </w:r>
        <w:r>
          <w:rPr>
            <w:noProof/>
            <w:webHidden/>
          </w:rPr>
          <w:fldChar w:fldCharType="begin"/>
        </w:r>
        <w:r>
          <w:rPr>
            <w:noProof/>
            <w:webHidden/>
          </w:rPr>
          <w:instrText xml:space="preserve"> PAGEREF _Toc158284601 \h </w:instrText>
        </w:r>
        <w:r>
          <w:rPr>
            <w:noProof/>
            <w:webHidden/>
          </w:rPr>
        </w:r>
        <w:r>
          <w:rPr>
            <w:noProof/>
            <w:webHidden/>
          </w:rPr>
          <w:fldChar w:fldCharType="separate"/>
        </w:r>
        <w:r>
          <w:rPr>
            <w:noProof/>
            <w:webHidden/>
          </w:rPr>
          <w:t>14</w:t>
        </w:r>
        <w:r>
          <w:rPr>
            <w:noProof/>
            <w:webHidden/>
          </w:rPr>
          <w:fldChar w:fldCharType="end"/>
        </w:r>
      </w:hyperlink>
    </w:p>
    <w:p w:rsidR="007B577B" w:rsidRPr="00E602A7" w:rsidRDefault="007B577B">
      <w:pPr>
        <w:pStyle w:val="22"/>
        <w:tabs>
          <w:tab w:val="left" w:pos="880"/>
        </w:tabs>
        <w:rPr>
          <w:rFonts w:ascii="Calibri" w:hAnsi="Calibri"/>
          <w:noProof/>
          <w:sz w:val="22"/>
          <w:szCs w:val="22"/>
          <w:lang w:eastAsia="bg-BG"/>
        </w:rPr>
      </w:pPr>
      <w:hyperlink w:anchor="_Toc158284602" w:history="1">
        <w:r w:rsidRPr="004C7CAE">
          <w:rPr>
            <w:rStyle w:val="a7"/>
            <w:noProof/>
            <w:lang w:eastAsia="zh-CN"/>
          </w:rPr>
          <w:t>3.4</w:t>
        </w:r>
        <w:r w:rsidRPr="00E602A7">
          <w:rPr>
            <w:rFonts w:ascii="Calibri" w:hAnsi="Calibri"/>
            <w:noProof/>
            <w:sz w:val="22"/>
            <w:szCs w:val="22"/>
            <w:lang w:eastAsia="bg-BG"/>
          </w:rPr>
          <w:tab/>
        </w:r>
        <w:r w:rsidRPr="004C7CAE">
          <w:rPr>
            <w:rStyle w:val="a7"/>
            <w:noProof/>
            <w:lang w:eastAsia="zh-CN"/>
          </w:rPr>
          <w:t>Обобщение на вероятните видове въздействия, произтичащи от осъществяването на проекта</w:t>
        </w:r>
        <w:r>
          <w:rPr>
            <w:noProof/>
            <w:webHidden/>
          </w:rPr>
          <w:tab/>
        </w:r>
        <w:r>
          <w:rPr>
            <w:noProof/>
            <w:webHidden/>
          </w:rPr>
          <w:fldChar w:fldCharType="begin"/>
        </w:r>
        <w:r>
          <w:rPr>
            <w:noProof/>
            <w:webHidden/>
          </w:rPr>
          <w:instrText xml:space="preserve"> PAGEREF _Toc158284602 \h </w:instrText>
        </w:r>
        <w:r>
          <w:rPr>
            <w:noProof/>
            <w:webHidden/>
          </w:rPr>
        </w:r>
        <w:r>
          <w:rPr>
            <w:noProof/>
            <w:webHidden/>
          </w:rPr>
          <w:fldChar w:fldCharType="separate"/>
        </w:r>
        <w:r>
          <w:rPr>
            <w:noProof/>
            <w:webHidden/>
          </w:rPr>
          <w:t>15</w:t>
        </w:r>
        <w:r>
          <w:rPr>
            <w:noProof/>
            <w:webHidden/>
          </w:rPr>
          <w:fldChar w:fldCharType="end"/>
        </w:r>
      </w:hyperlink>
    </w:p>
    <w:p w:rsidR="007B577B" w:rsidRPr="00E602A7" w:rsidRDefault="007B577B">
      <w:pPr>
        <w:pStyle w:val="11"/>
        <w:rPr>
          <w:rFonts w:ascii="Calibri" w:hAnsi="Calibri"/>
          <w:noProof/>
          <w:sz w:val="22"/>
          <w:szCs w:val="22"/>
          <w:lang w:eastAsia="bg-BG"/>
        </w:rPr>
      </w:pPr>
      <w:hyperlink w:anchor="_Toc158284603" w:history="1">
        <w:r w:rsidRPr="004C7CAE">
          <w:rPr>
            <w:rStyle w:val="a7"/>
            <w:noProof/>
            <w:lang w:eastAsia="zh-CN"/>
          </w:rPr>
          <w:t>4. Описание на защитените зони, местообитанията, видовете и целите на управление на национално и международно ниво и тяхното отразяване (отчитане) при изготвянето на инвестиционното предложение</w:t>
        </w:r>
        <w:r>
          <w:rPr>
            <w:noProof/>
            <w:webHidden/>
          </w:rPr>
          <w:tab/>
        </w:r>
        <w:r>
          <w:rPr>
            <w:noProof/>
            <w:webHidden/>
          </w:rPr>
          <w:fldChar w:fldCharType="begin"/>
        </w:r>
        <w:r>
          <w:rPr>
            <w:noProof/>
            <w:webHidden/>
          </w:rPr>
          <w:instrText xml:space="preserve"> PAGEREF _Toc158284603 \h </w:instrText>
        </w:r>
        <w:r>
          <w:rPr>
            <w:noProof/>
            <w:webHidden/>
          </w:rPr>
        </w:r>
        <w:r>
          <w:rPr>
            <w:noProof/>
            <w:webHidden/>
          </w:rPr>
          <w:fldChar w:fldCharType="separate"/>
        </w:r>
        <w:r>
          <w:rPr>
            <w:noProof/>
            <w:webHidden/>
          </w:rPr>
          <w:t>18</w:t>
        </w:r>
        <w:r>
          <w:rPr>
            <w:noProof/>
            <w:webHidden/>
          </w:rPr>
          <w:fldChar w:fldCharType="end"/>
        </w:r>
      </w:hyperlink>
    </w:p>
    <w:p w:rsidR="007B577B" w:rsidRPr="00E602A7" w:rsidRDefault="007B577B">
      <w:pPr>
        <w:pStyle w:val="22"/>
        <w:tabs>
          <w:tab w:val="left" w:pos="880"/>
        </w:tabs>
        <w:rPr>
          <w:rFonts w:ascii="Calibri" w:hAnsi="Calibri"/>
          <w:noProof/>
          <w:sz w:val="22"/>
          <w:szCs w:val="22"/>
          <w:lang w:eastAsia="bg-BG"/>
        </w:rPr>
      </w:pPr>
      <w:hyperlink w:anchor="_Toc158284604" w:history="1">
        <w:r w:rsidRPr="004C7CAE">
          <w:rPr>
            <w:rStyle w:val="a7"/>
            <w:noProof/>
            <w:lang w:eastAsia="zh-CN"/>
          </w:rPr>
          <w:t>4.1</w:t>
        </w:r>
        <w:r w:rsidRPr="00E602A7">
          <w:rPr>
            <w:rFonts w:ascii="Calibri" w:hAnsi="Calibri"/>
            <w:noProof/>
            <w:sz w:val="22"/>
            <w:szCs w:val="22"/>
            <w:lang w:eastAsia="bg-BG"/>
          </w:rPr>
          <w:tab/>
        </w:r>
        <w:r w:rsidRPr="004C7CAE">
          <w:rPr>
            <w:rStyle w:val="a7"/>
            <w:noProof/>
            <w:lang w:eastAsia="zh-CN"/>
          </w:rPr>
          <w:t>Защитени зони по Директива 92/43/EEC (Директива за хабитатите)</w:t>
        </w:r>
        <w:r>
          <w:rPr>
            <w:noProof/>
            <w:webHidden/>
          </w:rPr>
          <w:tab/>
        </w:r>
        <w:r>
          <w:rPr>
            <w:noProof/>
            <w:webHidden/>
          </w:rPr>
          <w:fldChar w:fldCharType="begin"/>
        </w:r>
        <w:r>
          <w:rPr>
            <w:noProof/>
            <w:webHidden/>
          </w:rPr>
          <w:instrText xml:space="preserve"> PAGEREF _Toc158284604 \h </w:instrText>
        </w:r>
        <w:r>
          <w:rPr>
            <w:noProof/>
            <w:webHidden/>
          </w:rPr>
        </w:r>
        <w:r>
          <w:rPr>
            <w:noProof/>
            <w:webHidden/>
          </w:rPr>
          <w:fldChar w:fldCharType="separate"/>
        </w:r>
        <w:r>
          <w:rPr>
            <w:noProof/>
            <w:webHidden/>
          </w:rPr>
          <w:t>18</w:t>
        </w:r>
        <w:r>
          <w:rPr>
            <w:noProof/>
            <w:webHidden/>
          </w:rPr>
          <w:fldChar w:fldCharType="end"/>
        </w:r>
      </w:hyperlink>
    </w:p>
    <w:p w:rsidR="007B577B" w:rsidRPr="00E602A7" w:rsidRDefault="007B577B">
      <w:pPr>
        <w:pStyle w:val="31"/>
        <w:tabs>
          <w:tab w:val="left" w:pos="1320"/>
          <w:tab w:val="right" w:leader="dot" w:pos="9627"/>
        </w:tabs>
        <w:rPr>
          <w:rFonts w:ascii="Calibri" w:hAnsi="Calibri"/>
          <w:noProof/>
          <w:sz w:val="22"/>
          <w:szCs w:val="22"/>
          <w:lang w:eastAsia="bg-BG"/>
        </w:rPr>
      </w:pPr>
      <w:hyperlink w:anchor="_Toc158284605" w:history="1">
        <w:r w:rsidRPr="004C7CAE">
          <w:rPr>
            <w:rStyle w:val="a7"/>
            <w:noProof/>
            <w:lang w:eastAsia="zh-CN"/>
          </w:rPr>
          <w:t>4.1.1</w:t>
        </w:r>
        <w:r w:rsidRPr="00E602A7">
          <w:rPr>
            <w:rFonts w:ascii="Calibri" w:hAnsi="Calibri"/>
            <w:noProof/>
            <w:sz w:val="22"/>
            <w:szCs w:val="22"/>
            <w:lang w:eastAsia="bg-BG"/>
          </w:rPr>
          <w:tab/>
        </w:r>
        <w:r w:rsidRPr="004C7CAE">
          <w:rPr>
            <w:rStyle w:val="a7"/>
            <w:noProof/>
            <w:lang w:eastAsia="zh-CN"/>
          </w:rPr>
          <w:t>Защитена</w:t>
        </w:r>
        <w:r w:rsidRPr="004C7CAE">
          <w:rPr>
            <w:rStyle w:val="a7"/>
            <w:noProof/>
            <w:snapToGrid w:val="0"/>
            <w:lang w:eastAsia="zh-CN"/>
          </w:rPr>
          <w:t xml:space="preserve"> зона „</w:t>
        </w:r>
        <w:r w:rsidRPr="004C7CAE">
          <w:rPr>
            <w:rStyle w:val="a7"/>
            <w:noProof/>
            <w:lang w:eastAsia="zh-CN"/>
          </w:rPr>
          <w:t>Студенец” (BG0000240)</w:t>
        </w:r>
        <w:r>
          <w:rPr>
            <w:noProof/>
            <w:webHidden/>
          </w:rPr>
          <w:tab/>
        </w:r>
        <w:r>
          <w:rPr>
            <w:noProof/>
            <w:webHidden/>
          </w:rPr>
          <w:fldChar w:fldCharType="begin"/>
        </w:r>
        <w:r>
          <w:rPr>
            <w:noProof/>
            <w:webHidden/>
          </w:rPr>
          <w:instrText xml:space="preserve"> PAGEREF _Toc158284605 \h </w:instrText>
        </w:r>
        <w:r>
          <w:rPr>
            <w:noProof/>
            <w:webHidden/>
          </w:rPr>
        </w:r>
        <w:r>
          <w:rPr>
            <w:noProof/>
            <w:webHidden/>
          </w:rPr>
          <w:fldChar w:fldCharType="separate"/>
        </w:r>
        <w:r>
          <w:rPr>
            <w:noProof/>
            <w:webHidden/>
          </w:rPr>
          <w:t>18</w:t>
        </w:r>
        <w:r>
          <w:rPr>
            <w:noProof/>
            <w:webHidden/>
          </w:rPr>
          <w:fldChar w:fldCharType="end"/>
        </w:r>
      </w:hyperlink>
    </w:p>
    <w:p w:rsidR="007B577B" w:rsidRPr="00E602A7" w:rsidRDefault="007B577B">
      <w:pPr>
        <w:pStyle w:val="11"/>
        <w:rPr>
          <w:rFonts w:ascii="Calibri" w:hAnsi="Calibri"/>
          <w:noProof/>
          <w:sz w:val="22"/>
          <w:szCs w:val="22"/>
          <w:lang w:eastAsia="bg-BG"/>
        </w:rPr>
      </w:pPr>
      <w:hyperlink w:anchor="_Toc158284606" w:history="1">
        <w:r w:rsidRPr="004C7CAE">
          <w:rPr>
            <w:rStyle w:val="a7"/>
            <w:noProof/>
            <w:lang w:eastAsia="zh-CN"/>
          </w:rPr>
          <w:t>5. Описание и анализ на вероятността и степента на въздействие на инвестиционното предложение върху предмета и целите на опазване на защитените зони</w:t>
        </w:r>
        <w:r>
          <w:rPr>
            <w:noProof/>
            <w:webHidden/>
          </w:rPr>
          <w:tab/>
        </w:r>
        <w:r>
          <w:rPr>
            <w:noProof/>
            <w:webHidden/>
          </w:rPr>
          <w:fldChar w:fldCharType="begin"/>
        </w:r>
        <w:r>
          <w:rPr>
            <w:noProof/>
            <w:webHidden/>
          </w:rPr>
          <w:instrText xml:space="preserve"> PAGEREF _Toc158284606 \h </w:instrText>
        </w:r>
        <w:r>
          <w:rPr>
            <w:noProof/>
            <w:webHidden/>
          </w:rPr>
        </w:r>
        <w:r>
          <w:rPr>
            <w:noProof/>
            <w:webHidden/>
          </w:rPr>
          <w:fldChar w:fldCharType="separate"/>
        </w:r>
        <w:r>
          <w:rPr>
            <w:noProof/>
            <w:webHidden/>
          </w:rPr>
          <w:t>28</w:t>
        </w:r>
        <w:r>
          <w:rPr>
            <w:noProof/>
            <w:webHidden/>
          </w:rPr>
          <w:fldChar w:fldCharType="end"/>
        </w:r>
      </w:hyperlink>
    </w:p>
    <w:p w:rsidR="007B577B" w:rsidRPr="00E602A7" w:rsidRDefault="007B577B">
      <w:pPr>
        <w:pStyle w:val="22"/>
        <w:tabs>
          <w:tab w:val="left" w:pos="880"/>
        </w:tabs>
        <w:rPr>
          <w:rFonts w:ascii="Calibri" w:hAnsi="Calibri"/>
          <w:noProof/>
          <w:sz w:val="22"/>
          <w:szCs w:val="22"/>
          <w:lang w:eastAsia="bg-BG"/>
        </w:rPr>
      </w:pPr>
      <w:hyperlink w:anchor="_Toc158284607" w:history="1">
        <w:r w:rsidRPr="004C7CAE">
          <w:rPr>
            <w:rStyle w:val="a7"/>
            <w:noProof/>
            <w:lang w:eastAsia="zh-CN"/>
          </w:rPr>
          <w:t>5.1</w:t>
        </w:r>
        <w:r w:rsidRPr="00E602A7">
          <w:rPr>
            <w:rFonts w:ascii="Calibri" w:hAnsi="Calibri"/>
            <w:noProof/>
            <w:sz w:val="22"/>
            <w:szCs w:val="22"/>
            <w:lang w:eastAsia="bg-BG"/>
          </w:rPr>
          <w:tab/>
        </w:r>
        <w:r w:rsidRPr="004C7CAE">
          <w:rPr>
            <w:rStyle w:val="a7"/>
            <w:noProof/>
            <w:lang w:eastAsia="zh-CN"/>
          </w:rPr>
          <w:t>Описание и анализ на въздействието на мерките, предвидени в инвестиционното предложение върху типовете местообитания и видовете, предмет на опазване в защитените зони по Директива 92/43/EEC за опазването на природните местообитания и на дивата флора и фауна</w:t>
        </w:r>
        <w:r>
          <w:rPr>
            <w:noProof/>
            <w:webHidden/>
          </w:rPr>
          <w:tab/>
        </w:r>
        <w:r>
          <w:rPr>
            <w:noProof/>
            <w:webHidden/>
          </w:rPr>
          <w:fldChar w:fldCharType="begin"/>
        </w:r>
        <w:r>
          <w:rPr>
            <w:noProof/>
            <w:webHidden/>
          </w:rPr>
          <w:instrText xml:space="preserve"> PAGEREF _Toc158284607 \h </w:instrText>
        </w:r>
        <w:r>
          <w:rPr>
            <w:noProof/>
            <w:webHidden/>
          </w:rPr>
        </w:r>
        <w:r>
          <w:rPr>
            <w:noProof/>
            <w:webHidden/>
          </w:rPr>
          <w:fldChar w:fldCharType="separate"/>
        </w:r>
        <w:r>
          <w:rPr>
            <w:noProof/>
            <w:webHidden/>
          </w:rPr>
          <w:t>28</w:t>
        </w:r>
        <w:r>
          <w:rPr>
            <w:noProof/>
            <w:webHidden/>
          </w:rPr>
          <w:fldChar w:fldCharType="end"/>
        </w:r>
      </w:hyperlink>
    </w:p>
    <w:p w:rsidR="007B577B" w:rsidRPr="00E602A7" w:rsidRDefault="007B577B">
      <w:pPr>
        <w:pStyle w:val="31"/>
        <w:tabs>
          <w:tab w:val="right" w:leader="dot" w:pos="9627"/>
        </w:tabs>
        <w:rPr>
          <w:rFonts w:ascii="Calibri" w:hAnsi="Calibri"/>
          <w:noProof/>
          <w:sz w:val="22"/>
          <w:szCs w:val="22"/>
          <w:lang w:eastAsia="bg-BG"/>
        </w:rPr>
      </w:pPr>
      <w:hyperlink w:anchor="_Toc158284608" w:history="1">
        <w:r w:rsidRPr="004C7CAE">
          <w:rPr>
            <w:rStyle w:val="a7"/>
            <w:noProof/>
            <w:lang w:eastAsia="zh-CN"/>
          </w:rPr>
          <w:t>5.1.1 Защитена</w:t>
        </w:r>
        <w:r w:rsidRPr="004C7CAE">
          <w:rPr>
            <w:rStyle w:val="a7"/>
            <w:noProof/>
            <w:snapToGrid w:val="0"/>
            <w:lang w:eastAsia="zh-CN"/>
          </w:rPr>
          <w:t xml:space="preserve"> зона „</w:t>
        </w:r>
        <w:r w:rsidRPr="004C7CAE">
          <w:rPr>
            <w:rStyle w:val="a7"/>
            <w:noProof/>
            <w:lang w:eastAsia="zh-CN"/>
          </w:rPr>
          <w:t>Студенец” (BG0000240)</w:t>
        </w:r>
        <w:r w:rsidRPr="004C7CAE">
          <w:rPr>
            <w:rStyle w:val="a7"/>
            <w:noProof/>
            <w:kern w:val="28"/>
            <w:lang w:eastAsia="zh-CN"/>
          </w:rPr>
          <w:t xml:space="preserve"> по Директива 92/43</w:t>
        </w:r>
        <w:r>
          <w:rPr>
            <w:noProof/>
            <w:webHidden/>
          </w:rPr>
          <w:tab/>
        </w:r>
        <w:r>
          <w:rPr>
            <w:noProof/>
            <w:webHidden/>
          </w:rPr>
          <w:fldChar w:fldCharType="begin"/>
        </w:r>
        <w:r>
          <w:rPr>
            <w:noProof/>
            <w:webHidden/>
          </w:rPr>
          <w:instrText xml:space="preserve"> PAGEREF _Toc158284608 \h </w:instrText>
        </w:r>
        <w:r>
          <w:rPr>
            <w:noProof/>
            <w:webHidden/>
          </w:rPr>
        </w:r>
        <w:r>
          <w:rPr>
            <w:noProof/>
            <w:webHidden/>
          </w:rPr>
          <w:fldChar w:fldCharType="separate"/>
        </w:r>
        <w:r>
          <w:rPr>
            <w:noProof/>
            <w:webHidden/>
          </w:rPr>
          <w:t>28</w:t>
        </w:r>
        <w:r>
          <w:rPr>
            <w:noProof/>
            <w:webHidden/>
          </w:rPr>
          <w:fldChar w:fldCharType="end"/>
        </w:r>
      </w:hyperlink>
    </w:p>
    <w:p w:rsidR="007B577B" w:rsidRPr="00E602A7" w:rsidRDefault="007B577B">
      <w:pPr>
        <w:pStyle w:val="22"/>
        <w:tabs>
          <w:tab w:val="left" w:pos="880"/>
        </w:tabs>
        <w:rPr>
          <w:rFonts w:ascii="Calibri" w:hAnsi="Calibri"/>
          <w:noProof/>
          <w:sz w:val="22"/>
          <w:szCs w:val="22"/>
          <w:lang w:eastAsia="bg-BG"/>
        </w:rPr>
      </w:pPr>
      <w:hyperlink w:anchor="_Toc158284609" w:history="1">
        <w:r w:rsidRPr="004C7CAE">
          <w:rPr>
            <w:rStyle w:val="a7"/>
            <w:noProof/>
            <w:lang w:eastAsia="zh-CN"/>
          </w:rPr>
          <w:t>5.2</w:t>
        </w:r>
        <w:r w:rsidRPr="00E602A7">
          <w:rPr>
            <w:rFonts w:ascii="Calibri" w:hAnsi="Calibri"/>
            <w:noProof/>
            <w:sz w:val="22"/>
            <w:szCs w:val="22"/>
            <w:lang w:eastAsia="bg-BG"/>
          </w:rPr>
          <w:tab/>
        </w:r>
        <w:r w:rsidRPr="004C7CAE">
          <w:rPr>
            <w:rStyle w:val="a7"/>
            <w:noProof/>
            <w:lang w:eastAsia="zh-CN"/>
          </w:rPr>
          <w:t>Описание и анализ на въздействието на мерките предвидени в инвестиционното предложение върху видовете предмет на опазване в защитените зони по Директива 2009/147/ЕО ЕЕС за опазване на дивите птици</w:t>
        </w:r>
        <w:r>
          <w:rPr>
            <w:noProof/>
            <w:webHidden/>
          </w:rPr>
          <w:tab/>
        </w:r>
        <w:r>
          <w:rPr>
            <w:noProof/>
            <w:webHidden/>
          </w:rPr>
          <w:fldChar w:fldCharType="begin"/>
        </w:r>
        <w:r>
          <w:rPr>
            <w:noProof/>
            <w:webHidden/>
          </w:rPr>
          <w:instrText xml:space="preserve"> PAGEREF _Toc158284609 \h </w:instrText>
        </w:r>
        <w:r>
          <w:rPr>
            <w:noProof/>
            <w:webHidden/>
          </w:rPr>
        </w:r>
        <w:r>
          <w:rPr>
            <w:noProof/>
            <w:webHidden/>
          </w:rPr>
          <w:fldChar w:fldCharType="separate"/>
        </w:r>
        <w:r>
          <w:rPr>
            <w:noProof/>
            <w:webHidden/>
          </w:rPr>
          <w:t>40</w:t>
        </w:r>
        <w:r>
          <w:rPr>
            <w:noProof/>
            <w:webHidden/>
          </w:rPr>
          <w:fldChar w:fldCharType="end"/>
        </w:r>
      </w:hyperlink>
    </w:p>
    <w:p w:rsidR="007B577B" w:rsidRPr="00E602A7" w:rsidRDefault="007B577B">
      <w:pPr>
        <w:pStyle w:val="31"/>
        <w:tabs>
          <w:tab w:val="right" w:leader="dot" w:pos="9627"/>
        </w:tabs>
        <w:rPr>
          <w:rFonts w:ascii="Calibri" w:hAnsi="Calibri"/>
          <w:noProof/>
          <w:sz w:val="22"/>
          <w:szCs w:val="22"/>
          <w:lang w:eastAsia="bg-BG"/>
        </w:rPr>
      </w:pPr>
      <w:hyperlink w:anchor="_Toc158284610" w:history="1">
        <w:r w:rsidRPr="004C7CAE">
          <w:rPr>
            <w:rStyle w:val="a7"/>
            <w:noProof/>
            <w:lang w:eastAsia="zh-CN"/>
          </w:rPr>
          <w:t>5.2.1 Защитена</w:t>
        </w:r>
        <w:r w:rsidRPr="004C7CAE">
          <w:rPr>
            <w:rStyle w:val="a7"/>
            <w:noProof/>
            <w:snapToGrid w:val="0"/>
            <w:lang w:eastAsia="zh-CN"/>
          </w:rPr>
          <w:t xml:space="preserve"> зона </w:t>
        </w:r>
        <w:r w:rsidRPr="004C7CAE">
          <w:rPr>
            <w:rStyle w:val="a7"/>
            <w:noProof/>
            <w:lang w:val="ru-RU" w:eastAsia="zh-CN"/>
          </w:rPr>
          <w:t>Студенец</w:t>
        </w:r>
        <w:r w:rsidRPr="004C7CAE">
          <w:rPr>
            <w:rStyle w:val="a7"/>
            <w:noProof/>
            <w:lang w:eastAsia="zh-CN"/>
          </w:rPr>
          <w:t xml:space="preserve"> (BG0000240) по Директива 2009/147</w:t>
        </w:r>
        <w:r>
          <w:rPr>
            <w:noProof/>
            <w:webHidden/>
          </w:rPr>
          <w:tab/>
        </w:r>
        <w:r>
          <w:rPr>
            <w:noProof/>
            <w:webHidden/>
          </w:rPr>
          <w:fldChar w:fldCharType="begin"/>
        </w:r>
        <w:r>
          <w:rPr>
            <w:noProof/>
            <w:webHidden/>
          </w:rPr>
          <w:instrText xml:space="preserve"> PAGEREF _Toc158284610 \h </w:instrText>
        </w:r>
        <w:r>
          <w:rPr>
            <w:noProof/>
            <w:webHidden/>
          </w:rPr>
        </w:r>
        <w:r>
          <w:rPr>
            <w:noProof/>
            <w:webHidden/>
          </w:rPr>
          <w:fldChar w:fldCharType="separate"/>
        </w:r>
        <w:r>
          <w:rPr>
            <w:noProof/>
            <w:webHidden/>
          </w:rPr>
          <w:t>40</w:t>
        </w:r>
        <w:r>
          <w:rPr>
            <w:noProof/>
            <w:webHidden/>
          </w:rPr>
          <w:fldChar w:fldCharType="end"/>
        </w:r>
      </w:hyperlink>
    </w:p>
    <w:p w:rsidR="007B577B" w:rsidRPr="00E602A7" w:rsidRDefault="007B577B">
      <w:pPr>
        <w:pStyle w:val="22"/>
        <w:tabs>
          <w:tab w:val="left" w:pos="880"/>
        </w:tabs>
        <w:rPr>
          <w:rFonts w:ascii="Calibri" w:hAnsi="Calibri"/>
          <w:noProof/>
          <w:sz w:val="22"/>
          <w:szCs w:val="22"/>
          <w:lang w:eastAsia="bg-BG"/>
        </w:rPr>
      </w:pPr>
      <w:hyperlink w:anchor="_Toc158284611" w:history="1">
        <w:r w:rsidRPr="004C7CAE">
          <w:rPr>
            <w:rStyle w:val="a7"/>
            <w:noProof/>
            <w:lang w:eastAsia="zh-CN"/>
          </w:rPr>
          <w:t>5.3</w:t>
        </w:r>
        <w:r w:rsidRPr="00E602A7">
          <w:rPr>
            <w:rFonts w:ascii="Calibri" w:hAnsi="Calibri"/>
            <w:noProof/>
            <w:sz w:val="22"/>
            <w:szCs w:val="22"/>
            <w:lang w:eastAsia="bg-BG"/>
          </w:rPr>
          <w:tab/>
        </w:r>
        <w:r w:rsidRPr="004C7CAE">
          <w:rPr>
            <w:rStyle w:val="a7"/>
            <w:noProof/>
            <w:lang w:eastAsia="zh-CN"/>
          </w:rPr>
          <w:t>Описание и анализ на въздействието на инвестиционното предложение върху целостта за защитените зони с оглед на техните структура, функции и природозащитни цели (загуба на местообитания, фрагментация, обезпокояване на видове, нарушаване на видовия състав, химически, хидрогеоложки и геоложки промени и др.) при реализацията на ИП</w:t>
        </w:r>
        <w:r>
          <w:rPr>
            <w:noProof/>
            <w:webHidden/>
          </w:rPr>
          <w:tab/>
        </w:r>
        <w:r>
          <w:rPr>
            <w:noProof/>
            <w:webHidden/>
          </w:rPr>
          <w:fldChar w:fldCharType="begin"/>
        </w:r>
        <w:r>
          <w:rPr>
            <w:noProof/>
            <w:webHidden/>
          </w:rPr>
          <w:instrText xml:space="preserve"> PAGEREF _Toc158284611 \h </w:instrText>
        </w:r>
        <w:r>
          <w:rPr>
            <w:noProof/>
            <w:webHidden/>
          </w:rPr>
        </w:r>
        <w:r>
          <w:rPr>
            <w:noProof/>
            <w:webHidden/>
          </w:rPr>
          <w:fldChar w:fldCharType="separate"/>
        </w:r>
        <w:r>
          <w:rPr>
            <w:noProof/>
            <w:webHidden/>
          </w:rPr>
          <w:t>47</w:t>
        </w:r>
        <w:r>
          <w:rPr>
            <w:noProof/>
            <w:webHidden/>
          </w:rPr>
          <w:fldChar w:fldCharType="end"/>
        </w:r>
      </w:hyperlink>
    </w:p>
    <w:p w:rsidR="007B577B" w:rsidRPr="00E602A7" w:rsidRDefault="007B577B">
      <w:pPr>
        <w:pStyle w:val="31"/>
        <w:tabs>
          <w:tab w:val="left" w:pos="1320"/>
          <w:tab w:val="right" w:leader="dot" w:pos="9627"/>
        </w:tabs>
        <w:rPr>
          <w:rFonts w:ascii="Calibri" w:hAnsi="Calibri"/>
          <w:noProof/>
          <w:sz w:val="22"/>
          <w:szCs w:val="22"/>
          <w:lang w:eastAsia="bg-BG"/>
        </w:rPr>
      </w:pPr>
      <w:hyperlink w:anchor="_Toc158284612" w:history="1">
        <w:r w:rsidRPr="004C7CAE">
          <w:rPr>
            <w:rStyle w:val="a7"/>
            <w:noProof/>
            <w:lang w:val="ru-RU" w:eastAsia="zh-CN"/>
          </w:rPr>
          <w:t>5.3.1</w:t>
        </w:r>
        <w:r w:rsidRPr="00E602A7">
          <w:rPr>
            <w:rFonts w:ascii="Calibri" w:hAnsi="Calibri"/>
            <w:noProof/>
            <w:sz w:val="22"/>
            <w:szCs w:val="22"/>
            <w:lang w:eastAsia="bg-BG"/>
          </w:rPr>
          <w:tab/>
        </w:r>
        <w:r w:rsidRPr="004C7CAE">
          <w:rPr>
            <w:rStyle w:val="a7"/>
            <w:noProof/>
            <w:lang w:val="ru-RU" w:eastAsia="zh-CN"/>
          </w:rPr>
          <w:t>Структура</w:t>
        </w:r>
        <w:r>
          <w:rPr>
            <w:noProof/>
            <w:webHidden/>
          </w:rPr>
          <w:tab/>
        </w:r>
        <w:r>
          <w:rPr>
            <w:noProof/>
            <w:webHidden/>
          </w:rPr>
          <w:fldChar w:fldCharType="begin"/>
        </w:r>
        <w:r>
          <w:rPr>
            <w:noProof/>
            <w:webHidden/>
          </w:rPr>
          <w:instrText xml:space="preserve"> PAGEREF _Toc158284612 \h </w:instrText>
        </w:r>
        <w:r>
          <w:rPr>
            <w:noProof/>
            <w:webHidden/>
          </w:rPr>
        </w:r>
        <w:r>
          <w:rPr>
            <w:noProof/>
            <w:webHidden/>
          </w:rPr>
          <w:fldChar w:fldCharType="separate"/>
        </w:r>
        <w:r>
          <w:rPr>
            <w:noProof/>
            <w:webHidden/>
          </w:rPr>
          <w:t>47</w:t>
        </w:r>
        <w:r>
          <w:rPr>
            <w:noProof/>
            <w:webHidden/>
          </w:rPr>
          <w:fldChar w:fldCharType="end"/>
        </w:r>
      </w:hyperlink>
    </w:p>
    <w:p w:rsidR="007B577B" w:rsidRPr="00E602A7" w:rsidRDefault="007B577B">
      <w:pPr>
        <w:pStyle w:val="31"/>
        <w:tabs>
          <w:tab w:val="left" w:pos="1320"/>
          <w:tab w:val="right" w:leader="dot" w:pos="9627"/>
        </w:tabs>
        <w:rPr>
          <w:rFonts w:ascii="Calibri" w:hAnsi="Calibri"/>
          <w:noProof/>
          <w:sz w:val="22"/>
          <w:szCs w:val="22"/>
          <w:lang w:eastAsia="bg-BG"/>
        </w:rPr>
      </w:pPr>
      <w:hyperlink w:anchor="_Toc158284613" w:history="1">
        <w:r w:rsidRPr="004C7CAE">
          <w:rPr>
            <w:rStyle w:val="a7"/>
            <w:noProof/>
            <w:lang w:val="ru-RU" w:eastAsia="zh-CN"/>
          </w:rPr>
          <w:t>5.3.2</w:t>
        </w:r>
        <w:r w:rsidRPr="00E602A7">
          <w:rPr>
            <w:rFonts w:ascii="Calibri" w:hAnsi="Calibri"/>
            <w:noProof/>
            <w:sz w:val="22"/>
            <w:szCs w:val="22"/>
            <w:lang w:eastAsia="bg-BG"/>
          </w:rPr>
          <w:tab/>
        </w:r>
        <w:r w:rsidRPr="004C7CAE">
          <w:rPr>
            <w:rStyle w:val="a7"/>
            <w:noProof/>
            <w:lang w:val="ru-RU" w:eastAsia="zh-CN"/>
          </w:rPr>
          <w:t>Функции и природозащитни цели</w:t>
        </w:r>
        <w:r>
          <w:rPr>
            <w:noProof/>
            <w:webHidden/>
          </w:rPr>
          <w:tab/>
        </w:r>
        <w:r>
          <w:rPr>
            <w:noProof/>
            <w:webHidden/>
          </w:rPr>
          <w:fldChar w:fldCharType="begin"/>
        </w:r>
        <w:r>
          <w:rPr>
            <w:noProof/>
            <w:webHidden/>
          </w:rPr>
          <w:instrText xml:space="preserve"> PAGEREF _Toc158284613 \h </w:instrText>
        </w:r>
        <w:r>
          <w:rPr>
            <w:noProof/>
            <w:webHidden/>
          </w:rPr>
        </w:r>
        <w:r>
          <w:rPr>
            <w:noProof/>
            <w:webHidden/>
          </w:rPr>
          <w:fldChar w:fldCharType="separate"/>
        </w:r>
        <w:r>
          <w:rPr>
            <w:noProof/>
            <w:webHidden/>
          </w:rPr>
          <w:t>47</w:t>
        </w:r>
        <w:r>
          <w:rPr>
            <w:noProof/>
            <w:webHidden/>
          </w:rPr>
          <w:fldChar w:fldCharType="end"/>
        </w:r>
      </w:hyperlink>
    </w:p>
    <w:p w:rsidR="007B577B" w:rsidRPr="00E602A7" w:rsidRDefault="007B577B">
      <w:pPr>
        <w:pStyle w:val="31"/>
        <w:tabs>
          <w:tab w:val="left" w:pos="1320"/>
          <w:tab w:val="right" w:leader="dot" w:pos="9627"/>
        </w:tabs>
        <w:rPr>
          <w:rFonts w:ascii="Calibri" w:hAnsi="Calibri"/>
          <w:noProof/>
          <w:sz w:val="22"/>
          <w:szCs w:val="22"/>
          <w:lang w:eastAsia="bg-BG"/>
        </w:rPr>
      </w:pPr>
      <w:hyperlink w:anchor="_Toc158284614" w:history="1">
        <w:r w:rsidRPr="004C7CAE">
          <w:rPr>
            <w:rStyle w:val="a7"/>
            <w:noProof/>
            <w:lang w:val="ru-RU" w:eastAsia="zh-CN"/>
          </w:rPr>
          <w:t>5.3.3</w:t>
        </w:r>
        <w:r w:rsidRPr="00E602A7">
          <w:rPr>
            <w:rFonts w:ascii="Calibri" w:hAnsi="Calibri"/>
            <w:noProof/>
            <w:sz w:val="22"/>
            <w:szCs w:val="22"/>
            <w:lang w:eastAsia="bg-BG"/>
          </w:rPr>
          <w:tab/>
        </w:r>
        <w:r w:rsidRPr="004C7CAE">
          <w:rPr>
            <w:rStyle w:val="a7"/>
            <w:noProof/>
            <w:lang w:val="ru-RU" w:eastAsia="zh-CN"/>
          </w:rPr>
          <w:t>Загуба на местообитания</w:t>
        </w:r>
        <w:r>
          <w:rPr>
            <w:noProof/>
            <w:webHidden/>
          </w:rPr>
          <w:tab/>
        </w:r>
        <w:r>
          <w:rPr>
            <w:noProof/>
            <w:webHidden/>
          </w:rPr>
          <w:fldChar w:fldCharType="begin"/>
        </w:r>
        <w:r>
          <w:rPr>
            <w:noProof/>
            <w:webHidden/>
          </w:rPr>
          <w:instrText xml:space="preserve"> PAGEREF _Toc158284614 \h </w:instrText>
        </w:r>
        <w:r>
          <w:rPr>
            <w:noProof/>
            <w:webHidden/>
          </w:rPr>
        </w:r>
        <w:r>
          <w:rPr>
            <w:noProof/>
            <w:webHidden/>
          </w:rPr>
          <w:fldChar w:fldCharType="separate"/>
        </w:r>
        <w:r>
          <w:rPr>
            <w:noProof/>
            <w:webHidden/>
          </w:rPr>
          <w:t>47</w:t>
        </w:r>
        <w:r>
          <w:rPr>
            <w:noProof/>
            <w:webHidden/>
          </w:rPr>
          <w:fldChar w:fldCharType="end"/>
        </w:r>
      </w:hyperlink>
    </w:p>
    <w:p w:rsidR="007B577B" w:rsidRPr="00E602A7" w:rsidRDefault="007B577B">
      <w:pPr>
        <w:pStyle w:val="31"/>
        <w:tabs>
          <w:tab w:val="left" w:pos="1320"/>
          <w:tab w:val="right" w:leader="dot" w:pos="9627"/>
        </w:tabs>
        <w:rPr>
          <w:rFonts w:ascii="Calibri" w:hAnsi="Calibri"/>
          <w:noProof/>
          <w:sz w:val="22"/>
          <w:szCs w:val="22"/>
          <w:lang w:eastAsia="bg-BG"/>
        </w:rPr>
      </w:pPr>
      <w:hyperlink w:anchor="_Toc158284615" w:history="1">
        <w:r w:rsidRPr="004C7CAE">
          <w:rPr>
            <w:rStyle w:val="a7"/>
            <w:noProof/>
          </w:rPr>
          <w:t>5</w:t>
        </w:r>
        <w:r w:rsidRPr="004C7CAE">
          <w:rPr>
            <w:rStyle w:val="a7"/>
            <w:noProof/>
            <w:lang w:val="ru-RU" w:eastAsia="zh-CN"/>
          </w:rPr>
          <w:t>.3.4</w:t>
        </w:r>
        <w:r w:rsidRPr="00E602A7">
          <w:rPr>
            <w:rFonts w:ascii="Calibri" w:hAnsi="Calibri"/>
            <w:noProof/>
            <w:sz w:val="22"/>
            <w:szCs w:val="22"/>
            <w:lang w:eastAsia="bg-BG"/>
          </w:rPr>
          <w:tab/>
        </w:r>
        <w:r w:rsidRPr="004C7CAE">
          <w:rPr>
            <w:rStyle w:val="a7"/>
            <w:noProof/>
            <w:lang w:val="ru-RU" w:eastAsia="zh-CN"/>
          </w:rPr>
          <w:t>Фрагментация</w:t>
        </w:r>
        <w:r>
          <w:rPr>
            <w:noProof/>
            <w:webHidden/>
          </w:rPr>
          <w:tab/>
        </w:r>
        <w:r>
          <w:rPr>
            <w:noProof/>
            <w:webHidden/>
          </w:rPr>
          <w:fldChar w:fldCharType="begin"/>
        </w:r>
        <w:r>
          <w:rPr>
            <w:noProof/>
            <w:webHidden/>
          </w:rPr>
          <w:instrText xml:space="preserve"> PAGEREF _Toc158284615 \h </w:instrText>
        </w:r>
        <w:r>
          <w:rPr>
            <w:noProof/>
            <w:webHidden/>
          </w:rPr>
        </w:r>
        <w:r>
          <w:rPr>
            <w:noProof/>
            <w:webHidden/>
          </w:rPr>
          <w:fldChar w:fldCharType="separate"/>
        </w:r>
        <w:r>
          <w:rPr>
            <w:noProof/>
            <w:webHidden/>
          </w:rPr>
          <w:t>48</w:t>
        </w:r>
        <w:r>
          <w:rPr>
            <w:noProof/>
            <w:webHidden/>
          </w:rPr>
          <w:fldChar w:fldCharType="end"/>
        </w:r>
      </w:hyperlink>
    </w:p>
    <w:p w:rsidR="007B577B" w:rsidRPr="00E602A7" w:rsidRDefault="007B577B">
      <w:pPr>
        <w:pStyle w:val="31"/>
        <w:tabs>
          <w:tab w:val="left" w:pos="1320"/>
          <w:tab w:val="right" w:leader="dot" w:pos="9627"/>
        </w:tabs>
        <w:rPr>
          <w:rFonts w:ascii="Calibri" w:hAnsi="Calibri"/>
          <w:noProof/>
          <w:sz w:val="22"/>
          <w:szCs w:val="22"/>
          <w:lang w:eastAsia="bg-BG"/>
        </w:rPr>
      </w:pPr>
      <w:hyperlink w:anchor="_Toc158284616" w:history="1">
        <w:r w:rsidRPr="004C7CAE">
          <w:rPr>
            <w:rStyle w:val="a7"/>
            <w:noProof/>
            <w:lang w:val="ru-RU" w:eastAsia="zh-CN"/>
          </w:rPr>
          <w:t>5.3.5</w:t>
        </w:r>
        <w:r w:rsidRPr="00E602A7">
          <w:rPr>
            <w:rFonts w:ascii="Calibri" w:hAnsi="Calibri"/>
            <w:noProof/>
            <w:sz w:val="22"/>
            <w:szCs w:val="22"/>
            <w:lang w:eastAsia="bg-BG"/>
          </w:rPr>
          <w:tab/>
        </w:r>
        <w:r w:rsidRPr="004C7CAE">
          <w:rPr>
            <w:rStyle w:val="a7"/>
            <w:noProof/>
            <w:lang w:val="ru-RU" w:eastAsia="zh-CN"/>
          </w:rPr>
          <w:t>Обезпокояване на видове</w:t>
        </w:r>
        <w:r>
          <w:rPr>
            <w:noProof/>
            <w:webHidden/>
          </w:rPr>
          <w:tab/>
        </w:r>
        <w:r>
          <w:rPr>
            <w:noProof/>
            <w:webHidden/>
          </w:rPr>
          <w:fldChar w:fldCharType="begin"/>
        </w:r>
        <w:r>
          <w:rPr>
            <w:noProof/>
            <w:webHidden/>
          </w:rPr>
          <w:instrText xml:space="preserve"> PAGEREF _Toc158284616 \h </w:instrText>
        </w:r>
        <w:r>
          <w:rPr>
            <w:noProof/>
            <w:webHidden/>
          </w:rPr>
        </w:r>
        <w:r>
          <w:rPr>
            <w:noProof/>
            <w:webHidden/>
          </w:rPr>
          <w:fldChar w:fldCharType="separate"/>
        </w:r>
        <w:r>
          <w:rPr>
            <w:noProof/>
            <w:webHidden/>
          </w:rPr>
          <w:t>48</w:t>
        </w:r>
        <w:r>
          <w:rPr>
            <w:noProof/>
            <w:webHidden/>
          </w:rPr>
          <w:fldChar w:fldCharType="end"/>
        </w:r>
      </w:hyperlink>
    </w:p>
    <w:p w:rsidR="007B577B" w:rsidRPr="00E602A7" w:rsidRDefault="007B577B">
      <w:pPr>
        <w:pStyle w:val="31"/>
        <w:tabs>
          <w:tab w:val="right" w:leader="dot" w:pos="9627"/>
        </w:tabs>
        <w:rPr>
          <w:rFonts w:ascii="Calibri" w:hAnsi="Calibri"/>
          <w:noProof/>
          <w:sz w:val="22"/>
          <w:szCs w:val="22"/>
          <w:lang w:eastAsia="bg-BG"/>
        </w:rPr>
      </w:pPr>
      <w:hyperlink w:anchor="_Toc158284617" w:history="1">
        <w:r w:rsidRPr="004C7CAE">
          <w:rPr>
            <w:rStyle w:val="a7"/>
            <w:noProof/>
          </w:rPr>
          <w:t>5</w:t>
        </w:r>
        <w:r w:rsidR="00991A4B">
          <w:rPr>
            <w:rStyle w:val="a7"/>
            <w:noProof/>
            <w:lang w:val="ru-RU" w:eastAsia="zh-CN"/>
          </w:rPr>
          <w:t xml:space="preserve">.3.6 </w:t>
        </w:r>
        <w:r w:rsidRPr="004C7CAE">
          <w:rPr>
            <w:rStyle w:val="a7"/>
            <w:noProof/>
            <w:lang w:val="ru-RU" w:eastAsia="zh-CN"/>
          </w:rPr>
          <w:t>Нарушаване на видовия състав</w:t>
        </w:r>
        <w:r>
          <w:rPr>
            <w:noProof/>
            <w:webHidden/>
          </w:rPr>
          <w:tab/>
        </w:r>
        <w:r>
          <w:rPr>
            <w:noProof/>
            <w:webHidden/>
          </w:rPr>
          <w:fldChar w:fldCharType="begin"/>
        </w:r>
        <w:r>
          <w:rPr>
            <w:noProof/>
            <w:webHidden/>
          </w:rPr>
          <w:instrText xml:space="preserve"> PAGEREF _Toc158284617 \h </w:instrText>
        </w:r>
        <w:r>
          <w:rPr>
            <w:noProof/>
            <w:webHidden/>
          </w:rPr>
        </w:r>
        <w:r>
          <w:rPr>
            <w:noProof/>
            <w:webHidden/>
          </w:rPr>
          <w:fldChar w:fldCharType="separate"/>
        </w:r>
        <w:r>
          <w:rPr>
            <w:noProof/>
            <w:webHidden/>
          </w:rPr>
          <w:t>48</w:t>
        </w:r>
        <w:r>
          <w:rPr>
            <w:noProof/>
            <w:webHidden/>
          </w:rPr>
          <w:fldChar w:fldCharType="end"/>
        </w:r>
      </w:hyperlink>
    </w:p>
    <w:p w:rsidR="007B577B" w:rsidRPr="00E602A7" w:rsidRDefault="007B577B">
      <w:pPr>
        <w:pStyle w:val="31"/>
        <w:tabs>
          <w:tab w:val="left" w:pos="1320"/>
          <w:tab w:val="right" w:leader="dot" w:pos="9627"/>
        </w:tabs>
        <w:rPr>
          <w:rFonts w:ascii="Calibri" w:hAnsi="Calibri"/>
          <w:noProof/>
          <w:sz w:val="22"/>
          <w:szCs w:val="22"/>
          <w:lang w:eastAsia="bg-BG"/>
        </w:rPr>
      </w:pPr>
      <w:hyperlink w:anchor="_Toc158284618" w:history="1">
        <w:r w:rsidRPr="004C7CAE">
          <w:rPr>
            <w:rStyle w:val="a7"/>
            <w:noProof/>
            <w:lang w:val="ru-RU" w:eastAsia="zh-CN"/>
          </w:rPr>
          <w:t>5.3.7</w:t>
        </w:r>
        <w:r w:rsidRPr="00E602A7">
          <w:rPr>
            <w:rFonts w:ascii="Calibri" w:hAnsi="Calibri"/>
            <w:noProof/>
            <w:sz w:val="22"/>
            <w:szCs w:val="22"/>
            <w:lang w:eastAsia="bg-BG"/>
          </w:rPr>
          <w:tab/>
        </w:r>
        <w:r w:rsidRPr="004C7CAE">
          <w:rPr>
            <w:rStyle w:val="a7"/>
            <w:noProof/>
            <w:lang w:val="ru-RU" w:eastAsia="zh-CN"/>
          </w:rPr>
          <w:t>Химически промени</w:t>
        </w:r>
        <w:r>
          <w:rPr>
            <w:noProof/>
            <w:webHidden/>
          </w:rPr>
          <w:tab/>
        </w:r>
        <w:r>
          <w:rPr>
            <w:noProof/>
            <w:webHidden/>
          </w:rPr>
          <w:fldChar w:fldCharType="begin"/>
        </w:r>
        <w:r>
          <w:rPr>
            <w:noProof/>
            <w:webHidden/>
          </w:rPr>
          <w:instrText xml:space="preserve"> PAGEREF _Toc158284618 \h </w:instrText>
        </w:r>
        <w:r>
          <w:rPr>
            <w:noProof/>
            <w:webHidden/>
          </w:rPr>
        </w:r>
        <w:r>
          <w:rPr>
            <w:noProof/>
            <w:webHidden/>
          </w:rPr>
          <w:fldChar w:fldCharType="separate"/>
        </w:r>
        <w:r>
          <w:rPr>
            <w:noProof/>
            <w:webHidden/>
          </w:rPr>
          <w:t>48</w:t>
        </w:r>
        <w:r>
          <w:rPr>
            <w:noProof/>
            <w:webHidden/>
          </w:rPr>
          <w:fldChar w:fldCharType="end"/>
        </w:r>
      </w:hyperlink>
    </w:p>
    <w:p w:rsidR="007B577B" w:rsidRPr="00E602A7" w:rsidRDefault="007B577B">
      <w:pPr>
        <w:pStyle w:val="31"/>
        <w:tabs>
          <w:tab w:val="left" w:pos="1320"/>
          <w:tab w:val="right" w:leader="dot" w:pos="9627"/>
        </w:tabs>
        <w:rPr>
          <w:rFonts w:ascii="Calibri" w:hAnsi="Calibri"/>
          <w:noProof/>
          <w:sz w:val="22"/>
          <w:szCs w:val="22"/>
          <w:lang w:eastAsia="bg-BG"/>
        </w:rPr>
      </w:pPr>
      <w:hyperlink w:anchor="_Toc158284619" w:history="1">
        <w:r w:rsidRPr="004C7CAE">
          <w:rPr>
            <w:rStyle w:val="a7"/>
            <w:noProof/>
            <w:lang w:val="ru-RU" w:eastAsia="zh-CN"/>
          </w:rPr>
          <w:t>5.3.8</w:t>
        </w:r>
        <w:r w:rsidRPr="00E602A7">
          <w:rPr>
            <w:rFonts w:ascii="Calibri" w:hAnsi="Calibri"/>
            <w:noProof/>
            <w:sz w:val="22"/>
            <w:szCs w:val="22"/>
            <w:lang w:eastAsia="bg-BG"/>
          </w:rPr>
          <w:tab/>
        </w:r>
        <w:r w:rsidRPr="004C7CAE">
          <w:rPr>
            <w:rStyle w:val="a7"/>
            <w:noProof/>
            <w:lang w:val="ru-RU" w:eastAsia="zh-CN"/>
          </w:rPr>
          <w:t>Хидроложки промени</w:t>
        </w:r>
        <w:r>
          <w:rPr>
            <w:noProof/>
            <w:webHidden/>
          </w:rPr>
          <w:tab/>
        </w:r>
        <w:r>
          <w:rPr>
            <w:noProof/>
            <w:webHidden/>
          </w:rPr>
          <w:fldChar w:fldCharType="begin"/>
        </w:r>
        <w:r>
          <w:rPr>
            <w:noProof/>
            <w:webHidden/>
          </w:rPr>
          <w:instrText xml:space="preserve"> PAGEREF _Toc158284619 \h </w:instrText>
        </w:r>
        <w:r>
          <w:rPr>
            <w:noProof/>
            <w:webHidden/>
          </w:rPr>
        </w:r>
        <w:r>
          <w:rPr>
            <w:noProof/>
            <w:webHidden/>
          </w:rPr>
          <w:fldChar w:fldCharType="separate"/>
        </w:r>
        <w:r>
          <w:rPr>
            <w:noProof/>
            <w:webHidden/>
          </w:rPr>
          <w:t>48</w:t>
        </w:r>
        <w:r>
          <w:rPr>
            <w:noProof/>
            <w:webHidden/>
          </w:rPr>
          <w:fldChar w:fldCharType="end"/>
        </w:r>
      </w:hyperlink>
    </w:p>
    <w:p w:rsidR="007B577B" w:rsidRPr="00E602A7" w:rsidRDefault="007B577B">
      <w:pPr>
        <w:pStyle w:val="31"/>
        <w:tabs>
          <w:tab w:val="left" w:pos="1320"/>
          <w:tab w:val="right" w:leader="dot" w:pos="9627"/>
        </w:tabs>
        <w:rPr>
          <w:rFonts w:ascii="Calibri" w:hAnsi="Calibri"/>
          <w:noProof/>
          <w:sz w:val="22"/>
          <w:szCs w:val="22"/>
          <w:lang w:eastAsia="bg-BG"/>
        </w:rPr>
      </w:pPr>
      <w:hyperlink w:anchor="_Toc158284620" w:history="1">
        <w:r w:rsidRPr="004C7CAE">
          <w:rPr>
            <w:rStyle w:val="a7"/>
            <w:noProof/>
            <w:lang w:val="ru-RU" w:eastAsia="zh-CN"/>
          </w:rPr>
          <w:t>5.3.9</w:t>
        </w:r>
        <w:r w:rsidRPr="00E602A7">
          <w:rPr>
            <w:rFonts w:ascii="Calibri" w:hAnsi="Calibri"/>
            <w:noProof/>
            <w:sz w:val="22"/>
            <w:szCs w:val="22"/>
            <w:lang w:eastAsia="bg-BG"/>
          </w:rPr>
          <w:tab/>
        </w:r>
        <w:r w:rsidRPr="004C7CAE">
          <w:rPr>
            <w:rStyle w:val="a7"/>
            <w:noProof/>
            <w:lang w:val="ru-RU" w:eastAsia="zh-CN"/>
          </w:rPr>
          <w:t>Геоложки промени</w:t>
        </w:r>
        <w:r>
          <w:rPr>
            <w:noProof/>
            <w:webHidden/>
          </w:rPr>
          <w:tab/>
        </w:r>
        <w:r>
          <w:rPr>
            <w:noProof/>
            <w:webHidden/>
          </w:rPr>
          <w:fldChar w:fldCharType="begin"/>
        </w:r>
        <w:r>
          <w:rPr>
            <w:noProof/>
            <w:webHidden/>
          </w:rPr>
          <w:instrText xml:space="preserve"> PAGEREF _Toc158284620 \h </w:instrText>
        </w:r>
        <w:r>
          <w:rPr>
            <w:noProof/>
            <w:webHidden/>
          </w:rPr>
        </w:r>
        <w:r>
          <w:rPr>
            <w:noProof/>
            <w:webHidden/>
          </w:rPr>
          <w:fldChar w:fldCharType="separate"/>
        </w:r>
        <w:r>
          <w:rPr>
            <w:noProof/>
            <w:webHidden/>
          </w:rPr>
          <w:t>48</w:t>
        </w:r>
        <w:r>
          <w:rPr>
            <w:noProof/>
            <w:webHidden/>
          </w:rPr>
          <w:fldChar w:fldCharType="end"/>
        </w:r>
      </w:hyperlink>
    </w:p>
    <w:p w:rsidR="007B577B" w:rsidRPr="00E602A7" w:rsidRDefault="007B577B">
      <w:pPr>
        <w:pStyle w:val="11"/>
        <w:rPr>
          <w:rFonts w:ascii="Calibri" w:hAnsi="Calibri"/>
          <w:noProof/>
          <w:sz w:val="22"/>
          <w:szCs w:val="22"/>
          <w:lang w:eastAsia="bg-BG"/>
        </w:rPr>
      </w:pPr>
      <w:hyperlink w:anchor="_Toc158284621" w:history="1">
        <w:r w:rsidRPr="004C7CAE">
          <w:rPr>
            <w:rStyle w:val="a7"/>
            <w:noProof/>
            <w:lang w:eastAsia="zh-CN"/>
          </w:rPr>
          <w:t>6. Предложения за смекчаващи мерки, предвидени за предотвратяване, намаляване и възможно отстраняване на неблагоприятните въздействия от осъществяване на инвестиционното предложение върху защитените зони и определяне на степента им на въздействие върху предмета на опазване на защитените зони в резултат на прилагането на предложените смекчаващи мерки</w:t>
        </w:r>
        <w:r>
          <w:rPr>
            <w:noProof/>
            <w:webHidden/>
          </w:rPr>
          <w:tab/>
        </w:r>
        <w:r>
          <w:rPr>
            <w:noProof/>
            <w:webHidden/>
          </w:rPr>
          <w:fldChar w:fldCharType="begin"/>
        </w:r>
        <w:r>
          <w:rPr>
            <w:noProof/>
            <w:webHidden/>
          </w:rPr>
          <w:instrText xml:space="preserve"> PAGEREF _Toc158284621 \h </w:instrText>
        </w:r>
        <w:r>
          <w:rPr>
            <w:noProof/>
            <w:webHidden/>
          </w:rPr>
        </w:r>
        <w:r>
          <w:rPr>
            <w:noProof/>
            <w:webHidden/>
          </w:rPr>
          <w:fldChar w:fldCharType="separate"/>
        </w:r>
        <w:r>
          <w:rPr>
            <w:noProof/>
            <w:webHidden/>
          </w:rPr>
          <w:t>49</w:t>
        </w:r>
        <w:r>
          <w:rPr>
            <w:noProof/>
            <w:webHidden/>
          </w:rPr>
          <w:fldChar w:fldCharType="end"/>
        </w:r>
      </w:hyperlink>
    </w:p>
    <w:p w:rsidR="007B577B" w:rsidRPr="00E602A7" w:rsidRDefault="007B577B">
      <w:pPr>
        <w:pStyle w:val="22"/>
        <w:tabs>
          <w:tab w:val="left" w:pos="880"/>
        </w:tabs>
        <w:rPr>
          <w:rFonts w:ascii="Calibri" w:hAnsi="Calibri"/>
          <w:noProof/>
          <w:sz w:val="22"/>
          <w:szCs w:val="22"/>
          <w:lang w:eastAsia="bg-BG"/>
        </w:rPr>
      </w:pPr>
      <w:hyperlink w:anchor="_Toc158284622" w:history="1">
        <w:r w:rsidRPr="004C7CAE">
          <w:rPr>
            <w:rStyle w:val="a7"/>
            <w:noProof/>
            <w:lang w:eastAsia="zh-CN"/>
          </w:rPr>
          <w:t>6.1</w:t>
        </w:r>
        <w:r w:rsidRPr="00E602A7">
          <w:rPr>
            <w:rFonts w:ascii="Calibri" w:hAnsi="Calibri"/>
            <w:noProof/>
            <w:sz w:val="22"/>
            <w:szCs w:val="22"/>
            <w:lang w:eastAsia="bg-BG"/>
          </w:rPr>
          <w:tab/>
        </w:r>
        <w:r w:rsidRPr="004C7CAE">
          <w:rPr>
            <w:rStyle w:val="a7"/>
            <w:noProof/>
            <w:lang w:eastAsia="zh-CN"/>
          </w:rPr>
          <w:t>Защитени зони по Директива 92/43/EEC за хабитатите и Директива 2009/147 за птиците</w:t>
        </w:r>
        <w:r>
          <w:rPr>
            <w:noProof/>
            <w:webHidden/>
          </w:rPr>
          <w:tab/>
        </w:r>
        <w:r>
          <w:rPr>
            <w:noProof/>
            <w:webHidden/>
          </w:rPr>
          <w:fldChar w:fldCharType="begin"/>
        </w:r>
        <w:r>
          <w:rPr>
            <w:noProof/>
            <w:webHidden/>
          </w:rPr>
          <w:instrText xml:space="preserve"> PAGEREF _Toc158284622 \h </w:instrText>
        </w:r>
        <w:r>
          <w:rPr>
            <w:noProof/>
            <w:webHidden/>
          </w:rPr>
        </w:r>
        <w:r>
          <w:rPr>
            <w:noProof/>
            <w:webHidden/>
          </w:rPr>
          <w:fldChar w:fldCharType="separate"/>
        </w:r>
        <w:r>
          <w:rPr>
            <w:noProof/>
            <w:webHidden/>
          </w:rPr>
          <w:t>49</w:t>
        </w:r>
        <w:r>
          <w:rPr>
            <w:noProof/>
            <w:webHidden/>
          </w:rPr>
          <w:fldChar w:fldCharType="end"/>
        </w:r>
      </w:hyperlink>
    </w:p>
    <w:p w:rsidR="007B577B" w:rsidRPr="00E602A7" w:rsidRDefault="007B577B">
      <w:pPr>
        <w:pStyle w:val="11"/>
        <w:rPr>
          <w:rFonts w:ascii="Calibri" w:hAnsi="Calibri"/>
          <w:noProof/>
          <w:sz w:val="22"/>
          <w:szCs w:val="22"/>
          <w:lang w:eastAsia="bg-BG"/>
        </w:rPr>
      </w:pPr>
      <w:hyperlink w:anchor="_Toc158284623" w:history="1">
        <w:r w:rsidRPr="004C7CAE">
          <w:rPr>
            <w:rStyle w:val="a7"/>
            <w:noProof/>
            <w:lang w:eastAsia="zh-CN"/>
          </w:rPr>
          <w:t>7. Разглеждане на алтернативни решения и оценка на тяхното въздействие върху защитените зони, включително нулева алтернатива</w:t>
        </w:r>
        <w:r>
          <w:rPr>
            <w:noProof/>
            <w:webHidden/>
          </w:rPr>
          <w:tab/>
        </w:r>
        <w:r>
          <w:rPr>
            <w:noProof/>
            <w:webHidden/>
          </w:rPr>
          <w:fldChar w:fldCharType="begin"/>
        </w:r>
        <w:r>
          <w:rPr>
            <w:noProof/>
            <w:webHidden/>
          </w:rPr>
          <w:instrText xml:space="preserve"> PAGEREF _Toc158284623 \h </w:instrText>
        </w:r>
        <w:r>
          <w:rPr>
            <w:noProof/>
            <w:webHidden/>
          </w:rPr>
        </w:r>
        <w:r>
          <w:rPr>
            <w:noProof/>
            <w:webHidden/>
          </w:rPr>
          <w:fldChar w:fldCharType="separate"/>
        </w:r>
        <w:r>
          <w:rPr>
            <w:noProof/>
            <w:webHidden/>
          </w:rPr>
          <w:t>51</w:t>
        </w:r>
        <w:r>
          <w:rPr>
            <w:noProof/>
            <w:webHidden/>
          </w:rPr>
          <w:fldChar w:fldCharType="end"/>
        </w:r>
      </w:hyperlink>
    </w:p>
    <w:p w:rsidR="007B577B" w:rsidRPr="00E602A7" w:rsidRDefault="007B577B">
      <w:pPr>
        <w:pStyle w:val="22"/>
        <w:tabs>
          <w:tab w:val="left" w:pos="880"/>
        </w:tabs>
        <w:rPr>
          <w:rFonts w:ascii="Calibri" w:hAnsi="Calibri"/>
          <w:noProof/>
          <w:sz w:val="22"/>
          <w:szCs w:val="22"/>
          <w:lang w:eastAsia="bg-BG"/>
        </w:rPr>
      </w:pPr>
      <w:hyperlink w:anchor="_Toc158284624" w:history="1">
        <w:r w:rsidRPr="004C7CAE">
          <w:rPr>
            <w:rStyle w:val="a7"/>
            <w:noProof/>
            <w:lang w:eastAsia="zh-CN"/>
          </w:rPr>
          <w:t>7.1</w:t>
        </w:r>
        <w:r w:rsidRPr="00E602A7">
          <w:rPr>
            <w:rFonts w:ascii="Calibri" w:hAnsi="Calibri"/>
            <w:noProof/>
            <w:sz w:val="22"/>
            <w:szCs w:val="22"/>
            <w:lang w:eastAsia="bg-BG"/>
          </w:rPr>
          <w:tab/>
        </w:r>
        <w:r w:rsidRPr="004C7CAE">
          <w:rPr>
            <w:rStyle w:val="a7"/>
            <w:noProof/>
            <w:lang w:eastAsia="zh-CN"/>
          </w:rPr>
          <w:t>Алтернатива без прилагане на смекчаващите мерки</w:t>
        </w:r>
        <w:r>
          <w:rPr>
            <w:noProof/>
            <w:webHidden/>
          </w:rPr>
          <w:tab/>
        </w:r>
        <w:r>
          <w:rPr>
            <w:noProof/>
            <w:webHidden/>
          </w:rPr>
          <w:fldChar w:fldCharType="begin"/>
        </w:r>
        <w:r>
          <w:rPr>
            <w:noProof/>
            <w:webHidden/>
          </w:rPr>
          <w:instrText xml:space="preserve"> PAGEREF _Toc158284624 \h </w:instrText>
        </w:r>
        <w:r>
          <w:rPr>
            <w:noProof/>
            <w:webHidden/>
          </w:rPr>
        </w:r>
        <w:r>
          <w:rPr>
            <w:noProof/>
            <w:webHidden/>
          </w:rPr>
          <w:fldChar w:fldCharType="separate"/>
        </w:r>
        <w:r>
          <w:rPr>
            <w:noProof/>
            <w:webHidden/>
          </w:rPr>
          <w:t>51</w:t>
        </w:r>
        <w:r>
          <w:rPr>
            <w:noProof/>
            <w:webHidden/>
          </w:rPr>
          <w:fldChar w:fldCharType="end"/>
        </w:r>
      </w:hyperlink>
    </w:p>
    <w:p w:rsidR="007B577B" w:rsidRPr="00E602A7" w:rsidRDefault="007B577B">
      <w:pPr>
        <w:pStyle w:val="22"/>
        <w:tabs>
          <w:tab w:val="left" w:pos="880"/>
        </w:tabs>
        <w:rPr>
          <w:rFonts w:ascii="Calibri" w:hAnsi="Calibri"/>
          <w:noProof/>
          <w:sz w:val="22"/>
          <w:szCs w:val="22"/>
          <w:lang w:eastAsia="bg-BG"/>
        </w:rPr>
      </w:pPr>
      <w:hyperlink w:anchor="_Toc158284625" w:history="1">
        <w:r w:rsidRPr="004C7CAE">
          <w:rPr>
            <w:rStyle w:val="a7"/>
            <w:noProof/>
          </w:rPr>
          <w:t>7.2</w:t>
        </w:r>
        <w:r w:rsidRPr="00E602A7">
          <w:rPr>
            <w:rFonts w:ascii="Calibri" w:hAnsi="Calibri"/>
            <w:noProof/>
            <w:sz w:val="22"/>
            <w:szCs w:val="22"/>
            <w:lang w:eastAsia="bg-BG"/>
          </w:rPr>
          <w:tab/>
        </w:r>
        <w:r w:rsidRPr="004C7CAE">
          <w:rPr>
            <w:rStyle w:val="a7"/>
            <w:noProof/>
          </w:rPr>
          <w:t>Алтернативи при прилагане на смекчаващите мерки</w:t>
        </w:r>
        <w:r>
          <w:rPr>
            <w:noProof/>
            <w:webHidden/>
          </w:rPr>
          <w:tab/>
        </w:r>
        <w:r>
          <w:rPr>
            <w:noProof/>
            <w:webHidden/>
          </w:rPr>
          <w:fldChar w:fldCharType="begin"/>
        </w:r>
        <w:r>
          <w:rPr>
            <w:noProof/>
            <w:webHidden/>
          </w:rPr>
          <w:instrText xml:space="preserve"> PAGEREF _Toc158284625 \h </w:instrText>
        </w:r>
        <w:r>
          <w:rPr>
            <w:noProof/>
            <w:webHidden/>
          </w:rPr>
        </w:r>
        <w:r>
          <w:rPr>
            <w:noProof/>
            <w:webHidden/>
          </w:rPr>
          <w:fldChar w:fldCharType="separate"/>
        </w:r>
        <w:r>
          <w:rPr>
            <w:noProof/>
            <w:webHidden/>
          </w:rPr>
          <w:t>51</w:t>
        </w:r>
        <w:r>
          <w:rPr>
            <w:noProof/>
            <w:webHidden/>
          </w:rPr>
          <w:fldChar w:fldCharType="end"/>
        </w:r>
      </w:hyperlink>
    </w:p>
    <w:p w:rsidR="007B577B" w:rsidRPr="00E602A7" w:rsidRDefault="007B577B">
      <w:pPr>
        <w:pStyle w:val="22"/>
        <w:tabs>
          <w:tab w:val="left" w:pos="880"/>
        </w:tabs>
        <w:rPr>
          <w:rFonts w:ascii="Calibri" w:hAnsi="Calibri"/>
          <w:noProof/>
          <w:sz w:val="22"/>
          <w:szCs w:val="22"/>
          <w:lang w:eastAsia="bg-BG"/>
        </w:rPr>
      </w:pPr>
      <w:hyperlink w:anchor="_Toc158284626" w:history="1">
        <w:r w:rsidRPr="004C7CAE">
          <w:rPr>
            <w:rStyle w:val="a7"/>
            <w:noProof/>
          </w:rPr>
          <w:t>7.3</w:t>
        </w:r>
        <w:r w:rsidRPr="00E602A7">
          <w:rPr>
            <w:rFonts w:ascii="Calibri" w:hAnsi="Calibri"/>
            <w:noProof/>
            <w:sz w:val="22"/>
            <w:szCs w:val="22"/>
            <w:lang w:eastAsia="bg-BG"/>
          </w:rPr>
          <w:tab/>
        </w:r>
        <w:r w:rsidRPr="004C7CAE">
          <w:rPr>
            <w:rStyle w:val="a7"/>
            <w:noProof/>
          </w:rPr>
          <w:t>Нулева алтернатива</w:t>
        </w:r>
        <w:r>
          <w:rPr>
            <w:noProof/>
            <w:webHidden/>
          </w:rPr>
          <w:tab/>
        </w:r>
        <w:r>
          <w:rPr>
            <w:noProof/>
            <w:webHidden/>
          </w:rPr>
          <w:fldChar w:fldCharType="begin"/>
        </w:r>
        <w:r>
          <w:rPr>
            <w:noProof/>
            <w:webHidden/>
          </w:rPr>
          <w:instrText xml:space="preserve"> PAGEREF _Toc158284626 \h </w:instrText>
        </w:r>
        <w:r>
          <w:rPr>
            <w:noProof/>
            <w:webHidden/>
          </w:rPr>
        </w:r>
        <w:r>
          <w:rPr>
            <w:noProof/>
            <w:webHidden/>
          </w:rPr>
          <w:fldChar w:fldCharType="separate"/>
        </w:r>
        <w:r>
          <w:rPr>
            <w:noProof/>
            <w:webHidden/>
          </w:rPr>
          <w:t>51</w:t>
        </w:r>
        <w:r>
          <w:rPr>
            <w:noProof/>
            <w:webHidden/>
          </w:rPr>
          <w:fldChar w:fldCharType="end"/>
        </w:r>
      </w:hyperlink>
    </w:p>
    <w:p w:rsidR="007B577B" w:rsidRPr="00E602A7" w:rsidRDefault="007B577B">
      <w:pPr>
        <w:pStyle w:val="22"/>
        <w:tabs>
          <w:tab w:val="left" w:pos="880"/>
        </w:tabs>
        <w:rPr>
          <w:rFonts w:ascii="Calibri" w:hAnsi="Calibri"/>
          <w:noProof/>
          <w:sz w:val="22"/>
          <w:szCs w:val="22"/>
          <w:lang w:eastAsia="bg-BG"/>
        </w:rPr>
      </w:pPr>
      <w:hyperlink w:anchor="_Toc158284627" w:history="1">
        <w:r w:rsidRPr="004C7CAE">
          <w:rPr>
            <w:rStyle w:val="a7"/>
            <w:noProof/>
            <w:lang w:eastAsia="zh-CN"/>
          </w:rPr>
          <w:t>7.4</w:t>
        </w:r>
        <w:r w:rsidRPr="00E602A7">
          <w:rPr>
            <w:rFonts w:ascii="Calibri" w:hAnsi="Calibri"/>
            <w:noProof/>
            <w:sz w:val="22"/>
            <w:szCs w:val="22"/>
            <w:lang w:eastAsia="bg-BG"/>
          </w:rPr>
          <w:tab/>
        </w:r>
        <w:r w:rsidRPr="004C7CAE">
          <w:rPr>
            <w:rStyle w:val="a7"/>
            <w:noProof/>
            <w:lang w:eastAsia="zh-CN"/>
          </w:rPr>
          <w:t>Влияние на алтернативите върху предмета и целите на защитените зони</w:t>
        </w:r>
        <w:r>
          <w:rPr>
            <w:noProof/>
            <w:webHidden/>
          </w:rPr>
          <w:tab/>
        </w:r>
        <w:r>
          <w:rPr>
            <w:noProof/>
            <w:webHidden/>
          </w:rPr>
          <w:fldChar w:fldCharType="begin"/>
        </w:r>
        <w:r>
          <w:rPr>
            <w:noProof/>
            <w:webHidden/>
          </w:rPr>
          <w:instrText xml:space="preserve"> PAGEREF _Toc158284627 \h </w:instrText>
        </w:r>
        <w:r>
          <w:rPr>
            <w:noProof/>
            <w:webHidden/>
          </w:rPr>
        </w:r>
        <w:r>
          <w:rPr>
            <w:noProof/>
            <w:webHidden/>
          </w:rPr>
          <w:fldChar w:fldCharType="separate"/>
        </w:r>
        <w:r>
          <w:rPr>
            <w:noProof/>
            <w:webHidden/>
          </w:rPr>
          <w:t>52</w:t>
        </w:r>
        <w:r>
          <w:rPr>
            <w:noProof/>
            <w:webHidden/>
          </w:rPr>
          <w:fldChar w:fldCharType="end"/>
        </w:r>
      </w:hyperlink>
    </w:p>
    <w:p w:rsidR="007B577B" w:rsidRPr="00E602A7" w:rsidRDefault="007B577B">
      <w:pPr>
        <w:pStyle w:val="22"/>
        <w:rPr>
          <w:rFonts w:ascii="Calibri" w:hAnsi="Calibri"/>
          <w:noProof/>
          <w:sz w:val="22"/>
          <w:szCs w:val="22"/>
          <w:lang w:eastAsia="bg-BG"/>
        </w:rPr>
      </w:pPr>
      <w:hyperlink w:anchor="_Toc158284628" w:history="1">
        <w:r w:rsidRPr="004C7CAE">
          <w:rPr>
            <w:rStyle w:val="a7"/>
            <w:noProof/>
            <w:lang w:eastAsia="zh-CN" w:bidi="ar-EG"/>
          </w:rPr>
          <w:t>7.5 Заключение за влиянието на алтернативите</w:t>
        </w:r>
        <w:r>
          <w:rPr>
            <w:noProof/>
            <w:webHidden/>
          </w:rPr>
          <w:tab/>
        </w:r>
        <w:r>
          <w:rPr>
            <w:noProof/>
            <w:webHidden/>
          </w:rPr>
          <w:fldChar w:fldCharType="begin"/>
        </w:r>
        <w:r>
          <w:rPr>
            <w:noProof/>
            <w:webHidden/>
          </w:rPr>
          <w:instrText xml:space="preserve"> PAGEREF _Toc158284628 \h </w:instrText>
        </w:r>
        <w:r>
          <w:rPr>
            <w:noProof/>
            <w:webHidden/>
          </w:rPr>
        </w:r>
        <w:r>
          <w:rPr>
            <w:noProof/>
            <w:webHidden/>
          </w:rPr>
          <w:fldChar w:fldCharType="separate"/>
        </w:r>
        <w:r>
          <w:rPr>
            <w:noProof/>
            <w:webHidden/>
          </w:rPr>
          <w:t>52</w:t>
        </w:r>
        <w:r>
          <w:rPr>
            <w:noProof/>
            <w:webHidden/>
          </w:rPr>
          <w:fldChar w:fldCharType="end"/>
        </w:r>
      </w:hyperlink>
    </w:p>
    <w:p w:rsidR="007B577B" w:rsidRPr="00E602A7" w:rsidRDefault="007B577B">
      <w:pPr>
        <w:pStyle w:val="11"/>
        <w:rPr>
          <w:rFonts w:ascii="Calibri" w:hAnsi="Calibri"/>
          <w:noProof/>
          <w:sz w:val="22"/>
          <w:szCs w:val="22"/>
          <w:lang w:eastAsia="bg-BG"/>
        </w:rPr>
      </w:pPr>
      <w:hyperlink w:anchor="_Toc158284629" w:history="1">
        <w:r w:rsidRPr="004C7CAE">
          <w:rPr>
            <w:rStyle w:val="a7"/>
            <w:noProof/>
            <w:lang w:eastAsia="zh-CN"/>
          </w:rPr>
          <w:t>8. Картен материал с местоположението на обектите на плана, програмата и проекта/инвестиционното предложение спрямо защитените зони и техните елементи</w:t>
        </w:r>
        <w:r>
          <w:rPr>
            <w:noProof/>
            <w:webHidden/>
          </w:rPr>
          <w:tab/>
        </w:r>
        <w:r>
          <w:rPr>
            <w:noProof/>
            <w:webHidden/>
          </w:rPr>
          <w:fldChar w:fldCharType="begin"/>
        </w:r>
        <w:r>
          <w:rPr>
            <w:noProof/>
            <w:webHidden/>
          </w:rPr>
          <w:instrText xml:space="preserve"> PAGEREF _Toc158284629 \h </w:instrText>
        </w:r>
        <w:r>
          <w:rPr>
            <w:noProof/>
            <w:webHidden/>
          </w:rPr>
        </w:r>
        <w:r>
          <w:rPr>
            <w:noProof/>
            <w:webHidden/>
          </w:rPr>
          <w:fldChar w:fldCharType="separate"/>
        </w:r>
        <w:r>
          <w:rPr>
            <w:noProof/>
            <w:webHidden/>
          </w:rPr>
          <w:t>53</w:t>
        </w:r>
        <w:r>
          <w:rPr>
            <w:noProof/>
            <w:webHidden/>
          </w:rPr>
          <w:fldChar w:fldCharType="end"/>
        </w:r>
      </w:hyperlink>
    </w:p>
    <w:p w:rsidR="007B577B" w:rsidRPr="00E602A7" w:rsidRDefault="007B577B">
      <w:pPr>
        <w:pStyle w:val="11"/>
        <w:rPr>
          <w:rFonts w:ascii="Calibri" w:hAnsi="Calibri"/>
          <w:noProof/>
          <w:sz w:val="22"/>
          <w:szCs w:val="22"/>
          <w:lang w:eastAsia="bg-BG"/>
        </w:rPr>
      </w:pPr>
      <w:hyperlink w:anchor="_Toc158284630" w:history="1">
        <w:r w:rsidRPr="004C7CAE">
          <w:rPr>
            <w:rStyle w:val="a7"/>
            <w:noProof/>
            <w:lang w:eastAsia="zh-CN"/>
          </w:rPr>
          <w:t>9. Заключение за вида и степента на отрицателно въздействие съобразно критериите по чл. 22</w:t>
        </w:r>
        <w:r>
          <w:rPr>
            <w:noProof/>
            <w:webHidden/>
          </w:rPr>
          <w:tab/>
        </w:r>
        <w:r>
          <w:rPr>
            <w:noProof/>
            <w:webHidden/>
          </w:rPr>
          <w:fldChar w:fldCharType="begin"/>
        </w:r>
        <w:r>
          <w:rPr>
            <w:noProof/>
            <w:webHidden/>
          </w:rPr>
          <w:instrText xml:space="preserve"> PAGEREF _Toc158284630 \h </w:instrText>
        </w:r>
        <w:r>
          <w:rPr>
            <w:noProof/>
            <w:webHidden/>
          </w:rPr>
        </w:r>
        <w:r>
          <w:rPr>
            <w:noProof/>
            <w:webHidden/>
          </w:rPr>
          <w:fldChar w:fldCharType="separate"/>
        </w:r>
        <w:r>
          <w:rPr>
            <w:noProof/>
            <w:webHidden/>
          </w:rPr>
          <w:t>54</w:t>
        </w:r>
        <w:r>
          <w:rPr>
            <w:noProof/>
            <w:webHidden/>
          </w:rPr>
          <w:fldChar w:fldCharType="end"/>
        </w:r>
      </w:hyperlink>
    </w:p>
    <w:p w:rsidR="007B577B" w:rsidRPr="00E602A7" w:rsidRDefault="007B577B">
      <w:pPr>
        <w:pStyle w:val="11"/>
        <w:rPr>
          <w:rFonts w:ascii="Calibri" w:hAnsi="Calibri"/>
          <w:noProof/>
          <w:sz w:val="22"/>
          <w:szCs w:val="22"/>
          <w:lang w:eastAsia="bg-BG"/>
        </w:rPr>
      </w:pPr>
      <w:hyperlink w:anchor="_Toc158284631" w:history="1">
        <w:r w:rsidRPr="004C7CAE">
          <w:rPr>
            <w:rStyle w:val="a7"/>
            <w:noProof/>
            <w:kern w:val="28"/>
            <w:lang w:eastAsia="zh-CN"/>
          </w:rPr>
          <w:t>10. Наличие на обстоятелства по чл. 33 ЗБР и предложение за конкретни компенсиращи мерки по чл. 34 ЗБР - когато заключението по т. 9 е, че предметът на опазване на съответната защитена зона ще бъде значително увреден от реализирането на инвистиционното предложение и че не е налице друго алтернативно решение</w:t>
        </w:r>
        <w:r>
          <w:rPr>
            <w:noProof/>
            <w:webHidden/>
          </w:rPr>
          <w:tab/>
        </w:r>
        <w:r>
          <w:rPr>
            <w:noProof/>
            <w:webHidden/>
          </w:rPr>
          <w:fldChar w:fldCharType="begin"/>
        </w:r>
        <w:r>
          <w:rPr>
            <w:noProof/>
            <w:webHidden/>
          </w:rPr>
          <w:instrText xml:space="preserve"> PAGEREF _Toc158284631 \h </w:instrText>
        </w:r>
        <w:r>
          <w:rPr>
            <w:noProof/>
            <w:webHidden/>
          </w:rPr>
        </w:r>
        <w:r>
          <w:rPr>
            <w:noProof/>
            <w:webHidden/>
          </w:rPr>
          <w:fldChar w:fldCharType="separate"/>
        </w:r>
        <w:r>
          <w:rPr>
            <w:noProof/>
            <w:webHidden/>
          </w:rPr>
          <w:t>55</w:t>
        </w:r>
        <w:r>
          <w:rPr>
            <w:noProof/>
            <w:webHidden/>
          </w:rPr>
          <w:fldChar w:fldCharType="end"/>
        </w:r>
      </w:hyperlink>
    </w:p>
    <w:p w:rsidR="007B577B" w:rsidRPr="00E602A7" w:rsidRDefault="007B577B">
      <w:pPr>
        <w:pStyle w:val="11"/>
        <w:rPr>
          <w:rFonts w:ascii="Calibri" w:hAnsi="Calibri"/>
          <w:noProof/>
          <w:sz w:val="22"/>
          <w:szCs w:val="22"/>
          <w:lang w:eastAsia="bg-BG"/>
        </w:rPr>
      </w:pPr>
      <w:hyperlink w:anchor="_Toc158284632" w:history="1">
        <w:r w:rsidRPr="004C7CAE">
          <w:rPr>
            <w:rStyle w:val="a7"/>
            <w:noProof/>
            <w:lang w:eastAsia="zh-CN"/>
          </w:rPr>
          <w:t>11. Информация за използваните методи на изследване, методи за прогноза и оценка на въздействието, източници на информация, трудности при събиране на необходимата информация</w:t>
        </w:r>
        <w:r>
          <w:rPr>
            <w:noProof/>
            <w:webHidden/>
          </w:rPr>
          <w:tab/>
        </w:r>
        <w:r>
          <w:rPr>
            <w:noProof/>
            <w:webHidden/>
          </w:rPr>
          <w:fldChar w:fldCharType="begin"/>
        </w:r>
        <w:r>
          <w:rPr>
            <w:noProof/>
            <w:webHidden/>
          </w:rPr>
          <w:instrText xml:space="preserve"> PAGEREF _Toc158284632 \h </w:instrText>
        </w:r>
        <w:r>
          <w:rPr>
            <w:noProof/>
            <w:webHidden/>
          </w:rPr>
        </w:r>
        <w:r>
          <w:rPr>
            <w:noProof/>
            <w:webHidden/>
          </w:rPr>
          <w:fldChar w:fldCharType="separate"/>
        </w:r>
        <w:r>
          <w:rPr>
            <w:noProof/>
            <w:webHidden/>
          </w:rPr>
          <w:t>55</w:t>
        </w:r>
        <w:r>
          <w:rPr>
            <w:noProof/>
            <w:webHidden/>
          </w:rPr>
          <w:fldChar w:fldCharType="end"/>
        </w:r>
      </w:hyperlink>
    </w:p>
    <w:p w:rsidR="007B577B" w:rsidRPr="00E602A7" w:rsidRDefault="007B577B">
      <w:pPr>
        <w:pStyle w:val="22"/>
        <w:tabs>
          <w:tab w:val="left" w:pos="1100"/>
        </w:tabs>
        <w:rPr>
          <w:rFonts w:ascii="Calibri" w:hAnsi="Calibri"/>
          <w:noProof/>
          <w:sz w:val="22"/>
          <w:szCs w:val="22"/>
          <w:lang w:eastAsia="bg-BG"/>
        </w:rPr>
      </w:pPr>
      <w:hyperlink w:anchor="_Toc158284633" w:history="1">
        <w:r w:rsidRPr="004C7CAE">
          <w:rPr>
            <w:rStyle w:val="a7"/>
            <w:noProof/>
            <w:lang w:eastAsia="zh-CN"/>
          </w:rPr>
          <w:t>11.1</w:t>
        </w:r>
        <w:r w:rsidRPr="00E602A7">
          <w:rPr>
            <w:rFonts w:ascii="Calibri" w:hAnsi="Calibri"/>
            <w:noProof/>
            <w:sz w:val="22"/>
            <w:szCs w:val="22"/>
            <w:lang w:eastAsia="bg-BG"/>
          </w:rPr>
          <w:tab/>
        </w:r>
        <w:r w:rsidRPr="004C7CAE">
          <w:rPr>
            <w:rStyle w:val="a7"/>
            <w:noProof/>
            <w:lang w:eastAsia="zh-CN"/>
          </w:rPr>
          <w:t>Използвани методи на изследване на природни местообитания от Приложение 1 и видове растения и животни от Приложение 2 на ЗБР без птици</w:t>
        </w:r>
        <w:r>
          <w:rPr>
            <w:noProof/>
            <w:webHidden/>
          </w:rPr>
          <w:tab/>
        </w:r>
        <w:r>
          <w:rPr>
            <w:noProof/>
            <w:webHidden/>
          </w:rPr>
          <w:fldChar w:fldCharType="begin"/>
        </w:r>
        <w:r>
          <w:rPr>
            <w:noProof/>
            <w:webHidden/>
          </w:rPr>
          <w:instrText xml:space="preserve"> PAGEREF _Toc158284633 \h </w:instrText>
        </w:r>
        <w:r>
          <w:rPr>
            <w:noProof/>
            <w:webHidden/>
          </w:rPr>
        </w:r>
        <w:r>
          <w:rPr>
            <w:noProof/>
            <w:webHidden/>
          </w:rPr>
          <w:fldChar w:fldCharType="separate"/>
        </w:r>
        <w:r>
          <w:rPr>
            <w:noProof/>
            <w:webHidden/>
          </w:rPr>
          <w:t>55</w:t>
        </w:r>
        <w:r>
          <w:rPr>
            <w:noProof/>
            <w:webHidden/>
          </w:rPr>
          <w:fldChar w:fldCharType="end"/>
        </w:r>
      </w:hyperlink>
    </w:p>
    <w:p w:rsidR="007B577B" w:rsidRPr="00E602A7" w:rsidRDefault="007B577B">
      <w:pPr>
        <w:pStyle w:val="22"/>
        <w:rPr>
          <w:rFonts w:ascii="Calibri" w:hAnsi="Calibri"/>
          <w:noProof/>
          <w:sz w:val="22"/>
          <w:szCs w:val="22"/>
          <w:lang w:eastAsia="bg-BG"/>
        </w:rPr>
      </w:pPr>
      <w:hyperlink w:anchor="_Toc158284634" w:history="1">
        <w:r w:rsidRPr="004C7CAE">
          <w:rPr>
            <w:rStyle w:val="a7"/>
            <w:noProof/>
            <w:lang w:eastAsia="zh-CN"/>
          </w:rPr>
          <w:t>11.2 Методи за изследване на птиците от Приложение 2 на ЗБР</w:t>
        </w:r>
        <w:r>
          <w:rPr>
            <w:noProof/>
            <w:webHidden/>
          </w:rPr>
          <w:tab/>
        </w:r>
        <w:r>
          <w:rPr>
            <w:noProof/>
            <w:webHidden/>
          </w:rPr>
          <w:fldChar w:fldCharType="begin"/>
        </w:r>
        <w:r>
          <w:rPr>
            <w:noProof/>
            <w:webHidden/>
          </w:rPr>
          <w:instrText xml:space="preserve"> PAGEREF _Toc158284634 \h </w:instrText>
        </w:r>
        <w:r>
          <w:rPr>
            <w:noProof/>
            <w:webHidden/>
          </w:rPr>
        </w:r>
        <w:r>
          <w:rPr>
            <w:noProof/>
            <w:webHidden/>
          </w:rPr>
          <w:fldChar w:fldCharType="separate"/>
        </w:r>
        <w:r>
          <w:rPr>
            <w:noProof/>
            <w:webHidden/>
          </w:rPr>
          <w:t>55</w:t>
        </w:r>
        <w:r>
          <w:rPr>
            <w:noProof/>
            <w:webHidden/>
          </w:rPr>
          <w:fldChar w:fldCharType="end"/>
        </w:r>
      </w:hyperlink>
    </w:p>
    <w:p w:rsidR="007B577B" w:rsidRPr="00E602A7" w:rsidRDefault="007B577B">
      <w:pPr>
        <w:pStyle w:val="22"/>
        <w:tabs>
          <w:tab w:val="left" w:pos="1100"/>
        </w:tabs>
        <w:rPr>
          <w:rFonts w:ascii="Calibri" w:hAnsi="Calibri"/>
          <w:noProof/>
          <w:sz w:val="22"/>
          <w:szCs w:val="22"/>
          <w:lang w:eastAsia="bg-BG"/>
        </w:rPr>
      </w:pPr>
      <w:hyperlink w:anchor="_Toc158284635" w:history="1">
        <w:r w:rsidRPr="004C7CAE">
          <w:rPr>
            <w:rStyle w:val="a7"/>
            <w:noProof/>
            <w:lang w:eastAsia="zh-CN"/>
          </w:rPr>
          <w:t>11.3</w:t>
        </w:r>
        <w:r w:rsidRPr="00E602A7">
          <w:rPr>
            <w:rFonts w:ascii="Calibri" w:hAnsi="Calibri"/>
            <w:noProof/>
            <w:sz w:val="22"/>
            <w:szCs w:val="22"/>
            <w:lang w:eastAsia="bg-BG"/>
          </w:rPr>
          <w:tab/>
        </w:r>
        <w:r w:rsidRPr="004C7CAE">
          <w:rPr>
            <w:rStyle w:val="a7"/>
            <w:noProof/>
            <w:lang w:eastAsia="zh-CN"/>
          </w:rPr>
          <w:t>Методи на прогноза и оценка на въздействието</w:t>
        </w:r>
        <w:r>
          <w:rPr>
            <w:noProof/>
            <w:webHidden/>
          </w:rPr>
          <w:tab/>
        </w:r>
        <w:r>
          <w:rPr>
            <w:noProof/>
            <w:webHidden/>
          </w:rPr>
          <w:fldChar w:fldCharType="begin"/>
        </w:r>
        <w:r>
          <w:rPr>
            <w:noProof/>
            <w:webHidden/>
          </w:rPr>
          <w:instrText xml:space="preserve"> PAGEREF _Toc158284635 \h </w:instrText>
        </w:r>
        <w:r>
          <w:rPr>
            <w:noProof/>
            <w:webHidden/>
          </w:rPr>
        </w:r>
        <w:r>
          <w:rPr>
            <w:noProof/>
            <w:webHidden/>
          </w:rPr>
          <w:fldChar w:fldCharType="separate"/>
        </w:r>
        <w:r>
          <w:rPr>
            <w:noProof/>
            <w:webHidden/>
          </w:rPr>
          <w:t>56</w:t>
        </w:r>
        <w:r>
          <w:rPr>
            <w:noProof/>
            <w:webHidden/>
          </w:rPr>
          <w:fldChar w:fldCharType="end"/>
        </w:r>
      </w:hyperlink>
    </w:p>
    <w:p w:rsidR="007B577B" w:rsidRPr="00E602A7" w:rsidRDefault="007B577B">
      <w:pPr>
        <w:pStyle w:val="11"/>
        <w:rPr>
          <w:rFonts w:ascii="Calibri" w:hAnsi="Calibri"/>
          <w:noProof/>
          <w:sz w:val="22"/>
          <w:szCs w:val="22"/>
          <w:lang w:eastAsia="bg-BG"/>
        </w:rPr>
      </w:pPr>
      <w:hyperlink w:anchor="_Toc158284636" w:history="1">
        <w:r w:rsidRPr="004C7CAE">
          <w:rPr>
            <w:rStyle w:val="a7"/>
            <w:noProof/>
            <w:lang w:eastAsia="zh-CN"/>
          </w:rPr>
          <w:t>12. Източници на информация (Литература)</w:t>
        </w:r>
        <w:r>
          <w:rPr>
            <w:noProof/>
            <w:webHidden/>
          </w:rPr>
          <w:tab/>
        </w:r>
        <w:r>
          <w:rPr>
            <w:noProof/>
            <w:webHidden/>
          </w:rPr>
          <w:fldChar w:fldCharType="begin"/>
        </w:r>
        <w:r>
          <w:rPr>
            <w:noProof/>
            <w:webHidden/>
          </w:rPr>
          <w:instrText xml:space="preserve"> PAGEREF _Toc158284636 \h </w:instrText>
        </w:r>
        <w:r>
          <w:rPr>
            <w:noProof/>
            <w:webHidden/>
          </w:rPr>
        </w:r>
        <w:r>
          <w:rPr>
            <w:noProof/>
            <w:webHidden/>
          </w:rPr>
          <w:fldChar w:fldCharType="separate"/>
        </w:r>
        <w:r>
          <w:rPr>
            <w:noProof/>
            <w:webHidden/>
          </w:rPr>
          <w:t>58</w:t>
        </w:r>
        <w:r>
          <w:rPr>
            <w:noProof/>
            <w:webHidden/>
          </w:rPr>
          <w:fldChar w:fldCharType="end"/>
        </w:r>
      </w:hyperlink>
    </w:p>
    <w:p w:rsidR="007B577B" w:rsidRPr="00E602A7" w:rsidRDefault="007B577B">
      <w:pPr>
        <w:pStyle w:val="11"/>
        <w:rPr>
          <w:rFonts w:ascii="Calibri" w:hAnsi="Calibri"/>
          <w:noProof/>
          <w:sz w:val="22"/>
          <w:szCs w:val="22"/>
          <w:lang w:eastAsia="bg-BG"/>
        </w:rPr>
      </w:pPr>
      <w:hyperlink w:anchor="_Toc158284637" w:history="1">
        <w:r w:rsidRPr="004C7CAE">
          <w:rPr>
            <w:rStyle w:val="a7"/>
            <w:noProof/>
            <w:lang w:eastAsia="zh-CN"/>
          </w:rPr>
          <w:t>13. Документи по чл. 9, ал. 2, т. 3</w:t>
        </w:r>
        <w:r>
          <w:rPr>
            <w:noProof/>
            <w:webHidden/>
          </w:rPr>
          <w:tab/>
        </w:r>
        <w:r>
          <w:rPr>
            <w:noProof/>
            <w:webHidden/>
          </w:rPr>
          <w:fldChar w:fldCharType="begin"/>
        </w:r>
        <w:r>
          <w:rPr>
            <w:noProof/>
            <w:webHidden/>
          </w:rPr>
          <w:instrText xml:space="preserve"> PAGEREF _Toc158284637 \h </w:instrText>
        </w:r>
        <w:r>
          <w:rPr>
            <w:noProof/>
            <w:webHidden/>
          </w:rPr>
        </w:r>
        <w:r>
          <w:rPr>
            <w:noProof/>
            <w:webHidden/>
          </w:rPr>
          <w:fldChar w:fldCharType="separate"/>
        </w:r>
        <w:r>
          <w:rPr>
            <w:noProof/>
            <w:webHidden/>
          </w:rPr>
          <w:t>60</w:t>
        </w:r>
        <w:r>
          <w:rPr>
            <w:noProof/>
            <w:webHidden/>
          </w:rPr>
          <w:fldChar w:fldCharType="end"/>
        </w:r>
      </w:hyperlink>
    </w:p>
    <w:p w:rsidR="005635D6" w:rsidRDefault="005635D6" w:rsidP="005635D6">
      <w:pPr>
        <w:jc w:val="both"/>
      </w:pPr>
      <w:r>
        <w:rPr>
          <w:b/>
          <w:bCs/>
          <w:noProof/>
        </w:rPr>
        <w:fldChar w:fldCharType="end"/>
      </w:r>
    </w:p>
    <w:p w:rsidR="005635D6" w:rsidRDefault="005635D6" w:rsidP="008A0294">
      <w:pPr>
        <w:tabs>
          <w:tab w:val="left" w:pos="1080"/>
        </w:tabs>
        <w:jc w:val="center"/>
        <w:rPr>
          <w:b/>
          <w:lang w:eastAsia="bg-BG"/>
        </w:rPr>
      </w:pPr>
    </w:p>
    <w:p w:rsidR="00632312" w:rsidRPr="00F410E1" w:rsidRDefault="005635D6" w:rsidP="00F410E1">
      <w:pPr>
        <w:tabs>
          <w:tab w:val="left" w:pos="1080"/>
        </w:tabs>
        <w:jc w:val="center"/>
        <w:rPr>
          <w:b/>
          <w:sz w:val="36"/>
          <w:szCs w:val="36"/>
          <w:lang w:val="ru-RU" w:eastAsia="bg-BG"/>
        </w:rPr>
      </w:pPr>
      <w:r>
        <w:rPr>
          <w:b/>
          <w:lang w:eastAsia="bg-BG"/>
        </w:rPr>
        <w:br w:type="page"/>
      </w:r>
      <w:r w:rsidR="00632312" w:rsidRPr="00F410E1">
        <w:rPr>
          <w:b/>
          <w:sz w:val="36"/>
          <w:szCs w:val="36"/>
        </w:rPr>
        <w:lastRenderedPageBreak/>
        <w:t>Въведение</w:t>
      </w:r>
      <w:bookmarkEnd w:id="0"/>
    </w:p>
    <w:p w:rsidR="00632312" w:rsidRPr="00F578A5" w:rsidRDefault="00632312" w:rsidP="00F578A5">
      <w:pPr>
        <w:ind w:firstLine="360"/>
        <w:jc w:val="both"/>
      </w:pPr>
      <w:r w:rsidRPr="00F578A5">
        <w:rPr>
          <w:rFonts w:eastAsia="Calibri"/>
        </w:rPr>
        <w:t xml:space="preserve">Инвестиционното предложение </w:t>
      </w:r>
      <w:r w:rsidR="00F578A5" w:rsidRPr="00F578A5">
        <w:rPr>
          <w:rFonts w:eastAsia="Calibri"/>
        </w:rPr>
        <w:t>„Изграждане на еднофамилна жилищна сграда“ в ПИ № 40974.46.1</w:t>
      </w:r>
      <w:r w:rsidR="00D77647">
        <w:rPr>
          <w:rFonts w:eastAsia="Calibri"/>
        </w:rPr>
        <w:t>8</w:t>
      </w:r>
      <w:r w:rsidR="00F578A5" w:rsidRPr="00F578A5">
        <w:rPr>
          <w:rFonts w:eastAsia="Calibri"/>
        </w:rPr>
        <w:t>, м. „Барата“, с. Къртожабене, община Плевен, област Плевенска</w:t>
      </w:r>
      <w:r w:rsidR="00F578A5" w:rsidRPr="00F578A5">
        <w:rPr>
          <w:rFonts w:eastAsia="Calibri"/>
          <w:lang w:val="en-US"/>
        </w:rPr>
        <w:t>”</w:t>
      </w:r>
      <w:r w:rsidRPr="00F578A5">
        <w:t xml:space="preserve">се подлага на оценка за </w:t>
      </w:r>
      <w:r w:rsidR="00F578A5" w:rsidRPr="00F578A5">
        <w:t>съвместимост съгласно Решение №ПН</w:t>
      </w:r>
      <w:r w:rsidRPr="00F578A5">
        <w:t xml:space="preserve"> </w:t>
      </w:r>
      <w:r w:rsidR="00F578A5" w:rsidRPr="00F578A5">
        <w:t>227</w:t>
      </w:r>
      <w:r w:rsidRPr="00F578A5">
        <w:t>-</w:t>
      </w:r>
      <w:r w:rsidR="00F578A5" w:rsidRPr="00F578A5">
        <w:t>ОС</w:t>
      </w:r>
      <w:r w:rsidRPr="00F578A5">
        <w:t>/20</w:t>
      </w:r>
      <w:r w:rsidR="00F578A5" w:rsidRPr="00F578A5">
        <w:t>23</w:t>
      </w:r>
      <w:r w:rsidRPr="00F578A5">
        <w:t xml:space="preserve"> на РИОСВ - </w:t>
      </w:r>
      <w:r w:rsidR="00F578A5" w:rsidRPr="00F578A5">
        <w:t>Плевен</w:t>
      </w:r>
      <w:r w:rsidRPr="00F578A5">
        <w:t xml:space="preserve"> за преценка за необходимостта от извършване на оценка на въздействието върху околната среда. </w:t>
      </w:r>
    </w:p>
    <w:p w:rsidR="00632312" w:rsidRPr="00F578A5" w:rsidRDefault="005543B7" w:rsidP="007A020B">
      <w:pPr>
        <w:ind w:firstLine="360"/>
        <w:jc w:val="both"/>
        <w:rPr>
          <w:rFonts w:eastAsia="Calibri"/>
        </w:rPr>
      </w:pPr>
      <w:r>
        <w:rPr>
          <w:rFonts w:eastAsia="Calibri"/>
        </w:rPr>
        <w:t>От контролния</w:t>
      </w:r>
      <w:r w:rsidR="007A020B">
        <w:rPr>
          <w:rFonts w:eastAsia="Calibri"/>
        </w:rPr>
        <w:t>т</w:t>
      </w:r>
      <w:r>
        <w:rPr>
          <w:rFonts w:eastAsia="Calibri"/>
        </w:rPr>
        <w:t xml:space="preserve"> орган</w:t>
      </w:r>
      <w:r w:rsidR="00F578A5">
        <w:rPr>
          <w:rFonts w:eastAsia="Calibri"/>
        </w:rPr>
        <w:t xml:space="preserve"> е п</w:t>
      </w:r>
      <w:r w:rsidR="00632312" w:rsidRPr="00F578A5">
        <w:rPr>
          <w:rFonts w:eastAsia="Calibri"/>
        </w:rPr>
        <w:t>реценено, че съществува вероятност ИП да окаже значително отрицателно въздействие върху популации и местообитания на видове, предмет на опазване в засегнатите защитен</w:t>
      </w:r>
      <w:r w:rsidR="00F578A5" w:rsidRPr="00F578A5">
        <w:rPr>
          <w:rFonts w:eastAsia="Calibri"/>
          <w:lang w:val="en-US"/>
        </w:rPr>
        <w:t>a</w:t>
      </w:r>
      <w:r w:rsidR="00632312" w:rsidRPr="00F578A5">
        <w:rPr>
          <w:rFonts w:eastAsia="Calibri"/>
        </w:rPr>
        <w:t xml:space="preserve"> зони „</w:t>
      </w:r>
      <w:r w:rsidR="00F578A5" w:rsidRPr="00F578A5">
        <w:rPr>
          <w:rFonts w:eastAsia="Calibri"/>
        </w:rPr>
        <w:t>Студенец</w:t>
      </w:r>
      <w:r w:rsidR="00632312" w:rsidRPr="00F578A5">
        <w:rPr>
          <w:rFonts w:eastAsia="Calibri"/>
        </w:rPr>
        <w:t xml:space="preserve">“ </w:t>
      </w:r>
      <w:r w:rsidR="00632312" w:rsidRPr="00F578A5">
        <w:rPr>
          <w:rFonts w:eastAsia="Calibri"/>
          <w:lang w:val="en-US"/>
        </w:rPr>
        <w:t>BG</w:t>
      </w:r>
      <w:r w:rsidR="00632312" w:rsidRPr="00F578A5">
        <w:rPr>
          <w:rFonts w:eastAsia="Calibri"/>
          <w:lang w:val="ru-RU"/>
        </w:rPr>
        <w:t>0000</w:t>
      </w:r>
      <w:r w:rsidR="00F578A5" w:rsidRPr="00F578A5">
        <w:rPr>
          <w:rFonts w:eastAsia="Calibri"/>
        </w:rPr>
        <w:t>240 по двете директиви</w:t>
      </w:r>
      <w:r w:rsidR="00632312" w:rsidRPr="00F578A5">
        <w:rPr>
          <w:rFonts w:eastAsia="Calibri"/>
        </w:rPr>
        <w:t xml:space="preserve"> и вследствие на което е необходимо да бъде изготвен доклад за оценка за степента на въздействие (ДОСВ) на ИП върху тези защитени зони</w:t>
      </w:r>
      <w:r w:rsidR="00F578A5">
        <w:rPr>
          <w:rFonts w:eastAsia="Calibri"/>
        </w:rPr>
        <w:t xml:space="preserve">. </w:t>
      </w:r>
      <w:r w:rsidR="00632312" w:rsidRPr="00F578A5">
        <w:rPr>
          <w:rFonts w:eastAsia="Calibri"/>
        </w:rPr>
        <w:t xml:space="preserve">Определянето на вида на очакваните въздействия за ИП е направено на базата на описаните в </w:t>
      </w:r>
      <w:r w:rsidR="00F578A5">
        <w:rPr>
          <w:rFonts w:eastAsia="Calibri"/>
        </w:rPr>
        <w:t>уведомлението предвидени дейности по строителство и експлоатация на двуетажна жилищна сграда</w:t>
      </w:r>
      <w:r>
        <w:rPr>
          <w:rFonts w:eastAsia="Calibri"/>
        </w:rPr>
        <w:t xml:space="preserve"> в ПИ с големи</w:t>
      </w:r>
      <w:r w:rsidR="00F233D2">
        <w:rPr>
          <w:rFonts w:eastAsia="Calibri"/>
        </w:rPr>
        <w:t>на</w:t>
      </w:r>
      <w:r>
        <w:rPr>
          <w:rFonts w:eastAsia="Calibri"/>
        </w:rPr>
        <w:t xml:space="preserve"> 1,78 дка</w:t>
      </w:r>
      <w:r w:rsidR="00F578A5">
        <w:rPr>
          <w:rFonts w:eastAsia="Calibri"/>
        </w:rPr>
        <w:t xml:space="preserve"> и на</w:t>
      </w:r>
      <w:r w:rsidR="00632312" w:rsidRPr="00F578A5">
        <w:rPr>
          <w:rFonts w:eastAsia="Calibri"/>
        </w:rPr>
        <w:t xml:space="preserve"> проведените консултации със заинтересованите страни. Предвидените дейности по реализиране на ИП и очакваните въздействия са разгледани по отделно за всяка зона от мрежата Натура 2000, предмет на тази оценка. Очакваните въздействия върху всяко природно местообитание или вид, предмет на опазване в зоните, са оценени поотделно или в групи с еднакви екологични/биологични характеристики, обуславящи еднаква</w:t>
      </w:r>
      <w:r>
        <w:rPr>
          <w:rFonts w:eastAsia="Calibri"/>
        </w:rPr>
        <w:t xml:space="preserve"> или много сходна</w:t>
      </w:r>
      <w:r w:rsidR="00632312" w:rsidRPr="00F578A5">
        <w:rPr>
          <w:rFonts w:eastAsia="Calibri"/>
        </w:rPr>
        <w:t xml:space="preserve"> степен на въздействието.</w:t>
      </w:r>
      <w:r>
        <w:rPr>
          <w:rFonts w:eastAsia="Calibri"/>
        </w:rPr>
        <w:t xml:space="preserve"> </w:t>
      </w:r>
      <w:r w:rsidR="00632312" w:rsidRPr="00F578A5">
        <w:rPr>
          <w:rFonts w:eastAsia="Calibri"/>
        </w:rPr>
        <w:t>При оценката е взета предвид информацията от стандартните формуляри за зоните и наличната информация от извършеното национално картиране на защитените зони в България</w:t>
      </w:r>
      <w:r>
        <w:rPr>
          <w:rFonts w:eastAsia="Calibri"/>
        </w:rPr>
        <w:t xml:space="preserve">: </w:t>
      </w:r>
      <w:r w:rsidR="00F578A5" w:rsidRPr="00F578A5">
        <w:rPr>
          <w:rFonts w:eastAsia="Calibri"/>
        </w:rPr>
        <w:t>(</w:t>
      </w:r>
      <w:hyperlink r:id="rId12" w:history="1">
        <w:r w:rsidR="00F578A5" w:rsidRPr="00F578A5">
          <w:rPr>
            <w:rStyle w:val="a7"/>
            <w:rFonts w:eastAsia="Calibri"/>
          </w:rPr>
          <w:t>https://natura2000.egov.bg/EsriBg.Natura.Public.Web.App/Home/Natura2000ProtectedSites</w:t>
        </w:r>
      </w:hyperlink>
      <w:r w:rsidR="00F578A5" w:rsidRPr="00F578A5">
        <w:rPr>
          <w:rFonts w:eastAsia="Calibri"/>
        </w:rPr>
        <w:t>), както и от лични</w:t>
      </w:r>
      <w:r>
        <w:rPr>
          <w:rFonts w:eastAsia="Calibri"/>
        </w:rPr>
        <w:t>те</w:t>
      </w:r>
      <w:r w:rsidR="00F578A5" w:rsidRPr="00F578A5">
        <w:rPr>
          <w:rFonts w:eastAsia="Calibri"/>
        </w:rPr>
        <w:t xml:space="preserve"> дългогодишни наблюдения</w:t>
      </w:r>
      <w:r>
        <w:rPr>
          <w:rFonts w:eastAsia="Calibri"/>
        </w:rPr>
        <w:t xml:space="preserve"> и проучвания в </w:t>
      </w:r>
      <w:r w:rsidR="00515717">
        <w:rPr>
          <w:rFonts w:eastAsia="Calibri"/>
        </w:rPr>
        <w:t>защитените зони</w:t>
      </w:r>
      <w:r w:rsidR="00F578A5" w:rsidRPr="00F578A5">
        <w:rPr>
          <w:rFonts w:eastAsia="Calibri"/>
        </w:rPr>
        <w:t xml:space="preserve"> </w:t>
      </w:r>
      <w:r>
        <w:rPr>
          <w:rFonts w:eastAsia="Calibri"/>
        </w:rPr>
        <w:t>от</w:t>
      </w:r>
      <w:r w:rsidR="00F578A5" w:rsidRPr="00F578A5">
        <w:rPr>
          <w:rFonts w:eastAsia="Calibri"/>
        </w:rPr>
        <w:t xml:space="preserve"> експертите</w:t>
      </w:r>
      <w:r w:rsidR="00632312" w:rsidRPr="00F578A5">
        <w:rPr>
          <w:rFonts w:eastAsia="Calibri"/>
        </w:rPr>
        <w:t>. По отношение на защитените зони са ползвани</w:t>
      </w:r>
      <w:r>
        <w:rPr>
          <w:rFonts w:eastAsia="Calibri"/>
        </w:rPr>
        <w:t xml:space="preserve"> и</w:t>
      </w:r>
      <w:r w:rsidR="00632312" w:rsidRPr="00F578A5">
        <w:rPr>
          <w:rFonts w:eastAsia="Calibri"/>
        </w:rPr>
        <w:t xml:space="preserve"> публикуваните в Държавен вестник заповеди за тяхното обявяване. Всички разлики в данните, представени в тези документи, са посочени при анализа на информацията в настоящия доклад. </w:t>
      </w:r>
    </w:p>
    <w:p w:rsidR="00632312" w:rsidRPr="00F578A5" w:rsidRDefault="00632312" w:rsidP="001E4030">
      <w:pPr>
        <w:jc w:val="both"/>
        <w:rPr>
          <w:rFonts w:eastAsia="Calibri"/>
        </w:rPr>
      </w:pPr>
      <w:r w:rsidRPr="00F578A5">
        <w:rPr>
          <w:rFonts w:eastAsia="Calibri"/>
        </w:rPr>
        <w:t>За оценката са ползвани данни и от други литературни източници, както и от теренни проучвания, извършени с цел прецизиране на информацията. Стандартните формуляри на зон</w:t>
      </w:r>
      <w:r w:rsidR="005543B7">
        <w:rPr>
          <w:rFonts w:eastAsia="Calibri"/>
        </w:rPr>
        <w:t>ата</w:t>
      </w:r>
      <w:r w:rsidRPr="00F578A5">
        <w:rPr>
          <w:rFonts w:eastAsia="Calibri"/>
        </w:rPr>
        <w:t xml:space="preserve"> включват списък на видове в категорията "други важни видове". Това са видове с относително висока адаптивна способност и благоприятно състояние, които са относително широко разпространени в страната. Тези видове се срещат и се размножават в зоната, но не са от значение за нейното функциониране и поради тази причина не са предмет на опазване. Оценката на вероятните въздействия от ИП </w:t>
      </w:r>
      <w:r w:rsidR="005543B7">
        <w:rPr>
          <w:rFonts w:eastAsia="Calibri"/>
        </w:rPr>
        <w:t>се отнася за</w:t>
      </w:r>
      <w:r w:rsidRPr="00F578A5">
        <w:rPr>
          <w:rFonts w:eastAsia="Calibri"/>
        </w:rPr>
        <w:t xml:space="preserve"> видовете, обект на опазване</w:t>
      </w:r>
      <w:r w:rsidR="005543B7">
        <w:rPr>
          <w:rFonts w:eastAsia="Calibri"/>
        </w:rPr>
        <w:t xml:space="preserve"> на защитените зони</w:t>
      </w:r>
      <w:r w:rsidRPr="00F578A5">
        <w:rPr>
          <w:rFonts w:eastAsia="Calibri"/>
        </w:rPr>
        <w:t>. Това са видове, включени в Приложение 2 на Закона за биологичното разнообразие (ЗБР)</w:t>
      </w:r>
      <w:r w:rsidR="005543B7">
        <w:rPr>
          <w:rFonts w:eastAsia="Calibri"/>
        </w:rPr>
        <w:t>, както и природните местообитания от Приложение 1 на същия закон</w:t>
      </w:r>
      <w:r w:rsidRPr="00F578A5">
        <w:rPr>
          <w:rFonts w:eastAsia="Calibri"/>
        </w:rPr>
        <w:t xml:space="preserve">. </w:t>
      </w:r>
    </w:p>
    <w:p w:rsidR="00632312" w:rsidRPr="00F578A5" w:rsidRDefault="00632312" w:rsidP="001E4030">
      <w:pPr>
        <w:jc w:val="both"/>
        <w:rPr>
          <w:rFonts w:eastAsia="Calibri"/>
        </w:rPr>
      </w:pPr>
      <w:r w:rsidRPr="00F578A5">
        <w:rPr>
          <w:rFonts w:eastAsia="Calibri"/>
        </w:rPr>
        <w:t xml:space="preserve">За ИП са оценени следните типове въздействия: </w:t>
      </w:r>
    </w:p>
    <w:p w:rsidR="00632312" w:rsidRPr="00F578A5" w:rsidRDefault="00632312" w:rsidP="00446BAF">
      <w:pPr>
        <w:tabs>
          <w:tab w:val="left" w:pos="360"/>
        </w:tabs>
        <w:jc w:val="both"/>
        <w:rPr>
          <w:rFonts w:eastAsia="Calibri"/>
        </w:rPr>
      </w:pPr>
      <w:r w:rsidRPr="00F578A5">
        <w:rPr>
          <w:rFonts w:eastAsia="Calibri"/>
        </w:rPr>
        <w:t>•</w:t>
      </w:r>
      <w:r w:rsidRPr="00F578A5">
        <w:rPr>
          <w:rFonts w:eastAsia="Calibri"/>
        </w:rPr>
        <w:tab/>
        <w:t>първични и вторични (преки и косвени) – в зависимост от това дали въздействията са резултат от пряко взаимодействие между планирани дейности по реализиране на ИП и дадено местообитание/вид, пр</w:t>
      </w:r>
      <w:r w:rsidR="00F233D2">
        <w:rPr>
          <w:rFonts w:eastAsia="Calibri"/>
        </w:rPr>
        <w:t>едмет на опазване в ЗЗ, или не;</w:t>
      </w:r>
    </w:p>
    <w:p w:rsidR="00632312" w:rsidRPr="00F578A5" w:rsidRDefault="00632312" w:rsidP="00446BAF">
      <w:pPr>
        <w:tabs>
          <w:tab w:val="left" w:pos="360"/>
        </w:tabs>
        <w:jc w:val="both"/>
        <w:rPr>
          <w:rFonts w:eastAsia="Calibri"/>
        </w:rPr>
      </w:pPr>
      <w:r w:rsidRPr="00F578A5">
        <w:rPr>
          <w:rFonts w:eastAsia="Calibri"/>
        </w:rPr>
        <w:t>•</w:t>
      </w:r>
      <w:r w:rsidRPr="00F578A5">
        <w:rPr>
          <w:rFonts w:eastAsia="Calibri"/>
        </w:rPr>
        <w:tab/>
        <w:t>краткосрочни, дългосрочни и постоянни - в зависимост от времевия обхват</w:t>
      </w:r>
      <w:r w:rsidR="00F233D2">
        <w:rPr>
          <w:rFonts w:eastAsia="Calibri"/>
        </w:rPr>
        <w:t>‘</w:t>
      </w:r>
      <w:r w:rsidRPr="00F578A5">
        <w:rPr>
          <w:rFonts w:eastAsia="Calibri"/>
        </w:rPr>
        <w:t xml:space="preserve"> </w:t>
      </w:r>
    </w:p>
    <w:p w:rsidR="00632312" w:rsidRPr="00F578A5" w:rsidRDefault="00632312" w:rsidP="00446BAF">
      <w:pPr>
        <w:tabs>
          <w:tab w:val="left" w:pos="360"/>
        </w:tabs>
        <w:jc w:val="both"/>
        <w:rPr>
          <w:rFonts w:eastAsia="Calibri"/>
        </w:rPr>
      </w:pPr>
      <w:r w:rsidRPr="00F578A5">
        <w:rPr>
          <w:rFonts w:eastAsia="Calibri"/>
        </w:rPr>
        <w:t>•</w:t>
      </w:r>
      <w:r w:rsidRPr="00F578A5">
        <w:rPr>
          <w:rFonts w:eastAsia="Calibri"/>
        </w:rPr>
        <w:tab/>
        <w:t>локални и регионални - в зависимост от териториалния обхват, и във връзка с териториалното раз</w:t>
      </w:r>
      <w:r w:rsidR="00F233D2">
        <w:rPr>
          <w:rFonts w:eastAsia="Calibri"/>
        </w:rPr>
        <w:t>пределение на дадения рецептор;</w:t>
      </w:r>
    </w:p>
    <w:p w:rsidR="00632312" w:rsidRPr="00F578A5" w:rsidRDefault="00632312" w:rsidP="00446BAF">
      <w:pPr>
        <w:tabs>
          <w:tab w:val="left" w:pos="360"/>
        </w:tabs>
        <w:jc w:val="both"/>
        <w:rPr>
          <w:rFonts w:eastAsia="Calibri"/>
        </w:rPr>
      </w:pPr>
      <w:r w:rsidRPr="00F578A5">
        <w:rPr>
          <w:rFonts w:eastAsia="Calibri"/>
        </w:rPr>
        <w:t>•</w:t>
      </w:r>
      <w:r w:rsidRPr="00F578A5">
        <w:rPr>
          <w:rFonts w:eastAsia="Calibri"/>
        </w:rPr>
        <w:tab/>
        <w:t xml:space="preserve">кумулативни </w:t>
      </w:r>
      <w:r w:rsidR="007A020B">
        <w:rPr>
          <w:rFonts w:eastAsia="Calibri"/>
        </w:rPr>
        <w:t xml:space="preserve">- </w:t>
      </w:r>
      <w:r w:rsidRPr="00F578A5">
        <w:rPr>
          <w:rFonts w:eastAsia="Calibri"/>
        </w:rPr>
        <w:t>от различните дейности по реализацията на ИП и от ИП с други проекти</w:t>
      </w:r>
      <w:r w:rsidR="00F233D2">
        <w:rPr>
          <w:rFonts w:eastAsia="Calibri"/>
        </w:rPr>
        <w:t>, планове, програми</w:t>
      </w:r>
      <w:r w:rsidRPr="00F578A5">
        <w:rPr>
          <w:rFonts w:eastAsia="Calibri"/>
        </w:rPr>
        <w:t xml:space="preserve"> и </w:t>
      </w:r>
      <w:r w:rsidR="00F233D2">
        <w:rPr>
          <w:rFonts w:eastAsia="Calibri"/>
        </w:rPr>
        <w:t xml:space="preserve">други </w:t>
      </w:r>
      <w:r w:rsidRPr="00F578A5">
        <w:rPr>
          <w:rFonts w:eastAsia="Calibri"/>
        </w:rPr>
        <w:t>инвестиционни предложения</w:t>
      </w:r>
      <w:r w:rsidR="005543B7">
        <w:rPr>
          <w:rFonts w:eastAsia="Calibri"/>
        </w:rPr>
        <w:t>, които са на различни етапи на осъществяване в защитената зона</w:t>
      </w:r>
      <w:r w:rsidRPr="00F578A5">
        <w:rPr>
          <w:rFonts w:eastAsia="Calibri"/>
        </w:rPr>
        <w:t>.</w:t>
      </w:r>
    </w:p>
    <w:p w:rsidR="00632312" w:rsidRPr="00F578A5" w:rsidRDefault="00632312" w:rsidP="00446BAF">
      <w:pPr>
        <w:tabs>
          <w:tab w:val="left" w:pos="360"/>
        </w:tabs>
        <w:jc w:val="both"/>
        <w:rPr>
          <w:rFonts w:eastAsia="Calibri"/>
        </w:rPr>
      </w:pPr>
      <w:r w:rsidRPr="00F578A5">
        <w:rPr>
          <w:rFonts w:eastAsia="Calibri"/>
        </w:rPr>
        <w:t>Степента на въздействие е оценена на база следните характеристики:</w:t>
      </w:r>
    </w:p>
    <w:p w:rsidR="00632312" w:rsidRPr="00F578A5" w:rsidRDefault="00632312" w:rsidP="00446BAF">
      <w:pPr>
        <w:tabs>
          <w:tab w:val="left" w:pos="360"/>
        </w:tabs>
        <w:jc w:val="both"/>
        <w:rPr>
          <w:rFonts w:eastAsia="Calibri"/>
        </w:rPr>
      </w:pPr>
      <w:r w:rsidRPr="00F578A5">
        <w:rPr>
          <w:rFonts w:eastAsia="Calibri"/>
        </w:rPr>
        <w:t>•</w:t>
      </w:r>
      <w:r w:rsidRPr="00F578A5">
        <w:rPr>
          <w:rFonts w:eastAsia="Calibri"/>
        </w:rPr>
        <w:tab/>
        <w:t>Пространственият обхват на дадено</w:t>
      </w:r>
      <w:r w:rsidR="005543B7">
        <w:rPr>
          <w:rFonts w:eastAsia="Calibri"/>
        </w:rPr>
        <w:t xml:space="preserve"> въздействие, </w:t>
      </w:r>
      <w:r w:rsidRPr="00F578A5">
        <w:rPr>
          <w:rFonts w:eastAsia="Calibri"/>
        </w:rPr>
        <w:t>например</w:t>
      </w:r>
      <w:r w:rsidR="00F233D2">
        <w:rPr>
          <w:rFonts w:eastAsia="Calibri"/>
        </w:rPr>
        <w:t xml:space="preserve"> по</w:t>
      </w:r>
      <w:r w:rsidRPr="00F578A5">
        <w:rPr>
          <w:rFonts w:eastAsia="Calibri"/>
        </w:rPr>
        <w:t xml:space="preserve"> отношение на площта на местообитанията - предмет на опазване, която ще се увреди, спрямо тяхната площ в дадената защитена зона, съгласно чл. 32, ал. 2 на ЗБР;</w:t>
      </w:r>
    </w:p>
    <w:p w:rsidR="00632312" w:rsidRPr="00F578A5" w:rsidRDefault="00632312" w:rsidP="00446BAF">
      <w:pPr>
        <w:tabs>
          <w:tab w:val="left" w:pos="360"/>
        </w:tabs>
        <w:jc w:val="both"/>
        <w:rPr>
          <w:rFonts w:eastAsia="Calibri"/>
        </w:rPr>
      </w:pPr>
      <w:r w:rsidRPr="00F578A5">
        <w:rPr>
          <w:rFonts w:eastAsia="Calibri"/>
        </w:rPr>
        <w:t>•</w:t>
      </w:r>
      <w:r w:rsidRPr="00F578A5">
        <w:rPr>
          <w:rFonts w:eastAsia="Calibri"/>
        </w:rPr>
        <w:tab/>
        <w:t>Времевият обхват (пр</w:t>
      </w:r>
      <w:r w:rsidR="00F233D2">
        <w:rPr>
          <w:rFonts w:eastAsia="Calibri"/>
        </w:rPr>
        <w:t>одължителност на въздействието);</w:t>
      </w:r>
    </w:p>
    <w:p w:rsidR="00632312" w:rsidRPr="00F578A5" w:rsidRDefault="00632312" w:rsidP="00446BAF">
      <w:pPr>
        <w:tabs>
          <w:tab w:val="left" w:pos="360"/>
        </w:tabs>
        <w:jc w:val="both"/>
        <w:rPr>
          <w:rFonts w:eastAsia="Calibri"/>
        </w:rPr>
      </w:pPr>
      <w:r w:rsidRPr="00F578A5">
        <w:rPr>
          <w:rFonts w:eastAsia="Calibri"/>
        </w:rPr>
        <w:t>•</w:t>
      </w:r>
      <w:r w:rsidRPr="00F578A5">
        <w:rPr>
          <w:rFonts w:eastAsia="Calibri"/>
        </w:rPr>
        <w:tab/>
        <w:t>Интензитет</w:t>
      </w:r>
      <w:r w:rsidR="00F233D2">
        <w:rPr>
          <w:rFonts w:eastAsia="Calibri"/>
        </w:rPr>
        <w:t>ът</w:t>
      </w:r>
      <w:r w:rsidRPr="00F578A5">
        <w:rPr>
          <w:rFonts w:eastAsia="Calibri"/>
        </w:rPr>
        <w:t xml:space="preserve"> на въз</w:t>
      </w:r>
      <w:r w:rsidR="005543B7">
        <w:rPr>
          <w:rFonts w:eastAsia="Calibri"/>
        </w:rPr>
        <w:t>действието (например шумово, светлинно замърсяване</w:t>
      </w:r>
      <w:r w:rsidRPr="00F578A5">
        <w:rPr>
          <w:rFonts w:eastAsia="Calibri"/>
        </w:rPr>
        <w:t xml:space="preserve"> и др.)</w:t>
      </w:r>
      <w:r w:rsidR="00F233D2">
        <w:rPr>
          <w:rFonts w:eastAsia="Calibri"/>
        </w:rPr>
        <w:t>;</w:t>
      </w:r>
      <w:r w:rsidRPr="00F578A5">
        <w:rPr>
          <w:rFonts w:eastAsia="Calibri"/>
        </w:rPr>
        <w:t xml:space="preserve"> </w:t>
      </w:r>
    </w:p>
    <w:p w:rsidR="00632312" w:rsidRPr="00F578A5" w:rsidRDefault="00632312" w:rsidP="00F233D2">
      <w:pPr>
        <w:ind w:firstLine="709"/>
        <w:jc w:val="both"/>
        <w:rPr>
          <w:rFonts w:eastAsia="Calibri"/>
        </w:rPr>
      </w:pPr>
      <w:r w:rsidRPr="00F578A5">
        <w:rPr>
          <w:rFonts w:eastAsia="Calibri"/>
        </w:rPr>
        <w:lastRenderedPageBreak/>
        <w:t xml:space="preserve">За някои въздействия не могат да се приложат конкретни стойности/параметри. В такива случаи оценката е субективна и се основава на опита на експертите и добрата практика. При всеки такъв случай в доклада са описани конкретния подход и мотивите за определяне на </w:t>
      </w:r>
      <w:r w:rsidR="00F233D2">
        <w:rPr>
          <w:rFonts w:eastAsia="Calibri"/>
        </w:rPr>
        <w:t>тази</w:t>
      </w:r>
      <w:r w:rsidRPr="00F578A5">
        <w:rPr>
          <w:rFonts w:eastAsia="Calibri"/>
        </w:rPr>
        <w:t xml:space="preserve"> степен на въздействие. Докладът за оценка за съвместимост е изготвен от експерти, отговарящи на изискванията на чл. 9, ал. 1 на Наредбата за ОС</w:t>
      </w:r>
      <w:r w:rsidR="00F233D2">
        <w:rPr>
          <w:rFonts w:eastAsia="Calibri"/>
        </w:rPr>
        <w:t>, които са съответно</w:t>
      </w:r>
      <w:r w:rsidRPr="00F578A5">
        <w:rPr>
          <w:rFonts w:eastAsia="Calibri"/>
        </w:rPr>
        <w:t>:</w:t>
      </w:r>
    </w:p>
    <w:p w:rsidR="00305557" w:rsidRDefault="00305557" w:rsidP="001E4030">
      <w:pPr>
        <w:jc w:val="both"/>
        <w:rPr>
          <w:rFonts w:eastAsia="Calibri"/>
          <w:b/>
        </w:rPr>
      </w:pPr>
    </w:p>
    <w:p w:rsidR="00305557" w:rsidRDefault="00305557" w:rsidP="001E4030">
      <w:pPr>
        <w:jc w:val="both"/>
        <w:rPr>
          <w:rFonts w:eastAsia="Calibri"/>
          <w:b/>
        </w:rPr>
      </w:pPr>
    </w:p>
    <w:p w:rsidR="002712E8" w:rsidRPr="00305557" w:rsidRDefault="009A0554" w:rsidP="001E4030">
      <w:pPr>
        <w:jc w:val="both"/>
        <w:rPr>
          <w:rFonts w:eastAsia="Calibri"/>
          <w:b/>
          <w:sz w:val="28"/>
          <w:szCs w:val="28"/>
        </w:rPr>
      </w:pPr>
      <w:r w:rsidRPr="00305557">
        <w:rPr>
          <w:rFonts w:eastAsia="Calibri"/>
          <w:b/>
          <w:sz w:val="28"/>
          <w:szCs w:val="28"/>
        </w:rPr>
        <w:t>проф</w:t>
      </w:r>
      <w:r w:rsidR="002712E8" w:rsidRPr="00305557">
        <w:rPr>
          <w:rFonts w:eastAsia="Calibri"/>
          <w:b/>
          <w:sz w:val="28"/>
          <w:szCs w:val="28"/>
        </w:rPr>
        <w:t xml:space="preserve">. д-р Росен Цонев </w:t>
      </w:r>
      <w:r w:rsidR="00FB7E60" w:rsidRPr="00305557">
        <w:rPr>
          <w:rFonts w:eastAsia="Calibri"/>
          <w:b/>
          <w:sz w:val="28"/>
          <w:szCs w:val="28"/>
        </w:rPr>
        <w:t>–</w:t>
      </w:r>
      <w:r w:rsidR="005543B7" w:rsidRPr="00305557">
        <w:rPr>
          <w:rFonts w:eastAsia="Calibri"/>
          <w:b/>
          <w:sz w:val="28"/>
          <w:szCs w:val="28"/>
        </w:rPr>
        <w:t xml:space="preserve"> </w:t>
      </w:r>
      <w:r w:rsidR="00FB7E60" w:rsidRPr="00305557">
        <w:rPr>
          <w:rFonts w:eastAsia="Calibri"/>
          <w:b/>
          <w:sz w:val="28"/>
          <w:szCs w:val="28"/>
        </w:rPr>
        <w:t xml:space="preserve">ботаник, </w:t>
      </w:r>
      <w:r w:rsidR="005543B7" w:rsidRPr="00305557">
        <w:rPr>
          <w:rFonts w:eastAsia="Calibri"/>
          <w:b/>
          <w:sz w:val="28"/>
          <w:szCs w:val="28"/>
        </w:rPr>
        <w:t>фитоценолог</w:t>
      </w:r>
    </w:p>
    <w:p w:rsidR="00305557" w:rsidRPr="00305557" w:rsidRDefault="00305557" w:rsidP="009A0554">
      <w:pPr>
        <w:widowControl w:val="0"/>
        <w:autoSpaceDE w:val="0"/>
        <w:autoSpaceDN w:val="0"/>
        <w:adjustRightInd w:val="0"/>
        <w:ind w:right="-51"/>
        <w:jc w:val="both"/>
        <w:rPr>
          <w:rFonts w:eastAsia="Calibri"/>
          <w:b/>
          <w:sz w:val="28"/>
          <w:szCs w:val="28"/>
        </w:rPr>
      </w:pPr>
    </w:p>
    <w:p w:rsidR="00305557" w:rsidRPr="00305557" w:rsidRDefault="00305557" w:rsidP="009A0554">
      <w:pPr>
        <w:widowControl w:val="0"/>
        <w:autoSpaceDE w:val="0"/>
        <w:autoSpaceDN w:val="0"/>
        <w:adjustRightInd w:val="0"/>
        <w:ind w:right="-51"/>
        <w:jc w:val="both"/>
        <w:rPr>
          <w:rFonts w:eastAsia="Calibri"/>
          <w:b/>
          <w:sz w:val="28"/>
          <w:szCs w:val="28"/>
        </w:rPr>
      </w:pPr>
    </w:p>
    <w:p w:rsidR="00305557" w:rsidRPr="00305557" w:rsidRDefault="00305557" w:rsidP="009A0554">
      <w:pPr>
        <w:widowControl w:val="0"/>
        <w:autoSpaceDE w:val="0"/>
        <w:autoSpaceDN w:val="0"/>
        <w:adjustRightInd w:val="0"/>
        <w:ind w:right="-51"/>
        <w:jc w:val="both"/>
        <w:rPr>
          <w:rFonts w:eastAsia="Calibri"/>
          <w:b/>
          <w:sz w:val="28"/>
          <w:szCs w:val="28"/>
        </w:rPr>
      </w:pPr>
    </w:p>
    <w:p w:rsidR="00632312" w:rsidRPr="00305557" w:rsidRDefault="007A020B" w:rsidP="009A0554">
      <w:pPr>
        <w:widowControl w:val="0"/>
        <w:autoSpaceDE w:val="0"/>
        <w:autoSpaceDN w:val="0"/>
        <w:adjustRightInd w:val="0"/>
        <w:ind w:right="-51"/>
        <w:jc w:val="both"/>
        <w:rPr>
          <w:rFonts w:eastAsia="Calibri"/>
          <w:b/>
          <w:sz w:val="28"/>
          <w:szCs w:val="28"/>
        </w:rPr>
      </w:pPr>
      <w:r w:rsidRPr="00305557">
        <w:rPr>
          <w:rFonts w:eastAsia="Calibri"/>
          <w:b/>
          <w:sz w:val="28"/>
          <w:szCs w:val="28"/>
        </w:rPr>
        <w:t xml:space="preserve">д-р Гиргина Даскалова – зоолог </w:t>
      </w:r>
    </w:p>
    <w:p w:rsidR="00305557" w:rsidRDefault="00305557" w:rsidP="009A0554">
      <w:pPr>
        <w:widowControl w:val="0"/>
        <w:autoSpaceDE w:val="0"/>
        <w:autoSpaceDN w:val="0"/>
        <w:adjustRightInd w:val="0"/>
        <w:ind w:right="-51"/>
        <w:jc w:val="both"/>
        <w:rPr>
          <w:b/>
          <w:caps/>
        </w:rPr>
      </w:pPr>
      <w:r w:rsidRPr="00305557">
        <w:rPr>
          <w:rFonts w:eastAsia="Calibri"/>
          <w:b/>
          <w:sz w:val="28"/>
          <w:szCs w:val="28"/>
        </w:rPr>
        <w:br w:type="page"/>
      </w:r>
    </w:p>
    <w:p w:rsidR="009A0554" w:rsidRPr="00446BAF" w:rsidRDefault="009A0554" w:rsidP="009A0554">
      <w:pPr>
        <w:widowControl w:val="0"/>
        <w:autoSpaceDE w:val="0"/>
        <w:autoSpaceDN w:val="0"/>
        <w:adjustRightInd w:val="0"/>
        <w:ind w:right="-51"/>
        <w:jc w:val="both"/>
        <w:rPr>
          <w:b/>
          <w:caps/>
        </w:rPr>
      </w:pPr>
    </w:p>
    <w:p w:rsidR="00632312" w:rsidRPr="00A61B1C" w:rsidRDefault="00632312" w:rsidP="00A61B1C">
      <w:pPr>
        <w:pStyle w:val="10"/>
        <w:numPr>
          <w:ilvl w:val="0"/>
          <w:numId w:val="45"/>
        </w:numPr>
        <w:rPr>
          <w:rFonts w:ascii="Times New Roman" w:hAnsi="Times New Roman" w:cs="Times New Roman"/>
        </w:rPr>
      </w:pPr>
      <w:bookmarkStart w:id="1" w:name="_Toc158284592"/>
      <w:r w:rsidRPr="00A61B1C">
        <w:rPr>
          <w:rFonts w:ascii="Times New Roman" w:hAnsi="Times New Roman" w:cs="Times New Roman"/>
        </w:rPr>
        <w:t>АНОТАЦИЯ на инвестиционното предложение</w:t>
      </w:r>
      <w:bookmarkEnd w:id="1"/>
    </w:p>
    <w:p w:rsidR="004A64A5" w:rsidRDefault="004A64A5" w:rsidP="00674296">
      <w:pPr>
        <w:widowControl w:val="0"/>
        <w:autoSpaceDE w:val="0"/>
        <w:autoSpaceDN w:val="0"/>
        <w:adjustRightInd w:val="0"/>
        <w:ind w:right="-51" w:firstLine="570"/>
        <w:jc w:val="both"/>
        <w:rPr>
          <w:kern w:val="28"/>
          <w:lang w:eastAsia="zh-CN"/>
        </w:rPr>
      </w:pPr>
    </w:p>
    <w:p w:rsidR="00074598" w:rsidRDefault="001158E9" w:rsidP="00674296">
      <w:pPr>
        <w:widowControl w:val="0"/>
        <w:autoSpaceDE w:val="0"/>
        <w:autoSpaceDN w:val="0"/>
        <w:adjustRightInd w:val="0"/>
        <w:ind w:right="-51" w:firstLine="570"/>
        <w:jc w:val="both"/>
        <w:rPr>
          <w:kern w:val="28"/>
          <w:lang w:eastAsia="zh-CN"/>
        </w:rPr>
      </w:pPr>
      <w:r>
        <w:rPr>
          <w:kern w:val="28"/>
          <w:lang w:eastAsia="zh-CN"/>
        </w:rPr>
        <w:t xml:space="preserve">Инвестиционното предложение предвижда изграждане на един брой двуетажна еднофамилна сграда с разгърната застроена площ от 120 кв. м в границите на поземлен имот </w:t>
      </w:r>
      <w:r w:rsidRPr="001158E9">
        <w:rPr>
          <w:kern w:val="28"/>
          <w:lang w:eastAsia="zh-CN"/>
        </w:rPr>
        <w:t>№ 40974.46.18, м. „Барата“, с. Къртожабене, община Плевен, област Плевенска</w:t>
      </w:r>
      <w:r>
        <w:rPr>
          <w:kern w:val="28"/>
          <w:lang w:eastAsia="zh-CN"/>
        </w:rPr>
        <w:t xml:space="preserve"> – ново инвестиционно предложение. Конструкцията на сградата ще е монолитна. Имотът ще бъде заграден с плътна ограда, могат да бъдат изградени и гаражи. Предвидено е електрозахранването на имота да се осъществи посредством захранване от съществуващ стълб </w:t>
      </w:r>
      <w:r w:rsidRPr="001158E9">
        <w:rPr>
          <w:kern w:val="28"/>
          <w:lang w:eastAsia="zh-CN"/>
        </w:rPr>
        <w:t>№</w:t>
      </w:r>
      <w:r>
        <w:rPr>
          <w:kern w:val="28"/>
          <w:lang w:eastAsia="zh-CN"/>
        </w:rPr>
        <w:t xml:space="preserve">19, кл. „В“ на мрежа НН на ТП </w:t>
      </w:r>
      <w:r w:rsidRPr="001158E9">
        <w:rPr>
          <w:kern w:val="28"/>
          <w:lang w:eastAsia="zh-CN"/>
        </w:rPr>
        <w:t>№</w:t>
      </w:r>
      <w:r>
        <w:rPr>
          <w:kern w:val="28"/>
          <w:lang w:eastAsia="zh-CN"/>
        </w:rPr>
        <w:t xml:space="preserve">1, село Къртожабене. </w:t>
      </w:r>
      <w:r w:rsidR="005543B7">
        <w:rPr>
          <w:kern w:val="28"/>
          <w:lang w:eastAsia="zh-CN"/>
        </w:rPr>
        <w:t>С</w:t>
      </w:r>
      <w:r w:rsidRPr="001158E9">
        <w:rPr>
          <w:kern w:val="28"/>
          <w:lang w:eastAsia="zh-CN"/>
        </w:rPr>
        <w:t>тълб №19</w:t>
      </w:r>
      <w:r>
        <w:rPr>
          <w:kern w:val="28"/>
          <w:lang w:eastAsia="zh-CN"/>
        </w:rPr>
        <w:t xml:space="preserve"> от съществуващата електроразпределителна мрежа попада в ПИ </w:t>
      </w:r>
      <w:r w:rsidRPr="001158E9">
        <w:rPr>
          <w:kern w:val="28"/>
          <w:lang w:eastAsia="zh-CN"/>
        </w:rPr>
        <w:t>№</w:t>
      </w:r>
      <w:r>
        <w:rPr>
          <w:kern w:val="28"/>
          <w:lang w:eastAsia="zh-CN"/>
        </w:rPr>
        <w:t xml:space="preserve"> 101.225 с начина на трайно ползване (НТП) „за второстепенна улица“, който гранични с ПИ </w:t>
      </w:r>
      <w:r w:rsidRPr="001158E9">
        <w:rPr>
          <w:kern w:val="28"/>
          <w:lang w:eastAsia="zh-CN"/>
        </w:rPr>
        <w:t>№</w:t>
      </w:r>
      <w:r>
        <w:rPr>
          <w:kern w:val="28"/>
          <w:lang w:eastAsia="zh-CN"/>
        </w:rPr>
        <w:t xml:space="preserve">40974.46.18. Захранването ще бъде въздушно. Водоснабдяването на имота ще се осъществи чрез новопредвидено водопроводно отклонение от съществуващ водопровод, който преминава източно от имота в </w:t>
      </w:r>
      <w:r w:rsidRPr="001158E9">
        <w:rPr>
          <w:kern w:val="28"/>
          <w:lang w:eastAsia="zh-CN"/>
        </w:rPr>
        <w:t>ПИ № 101.225</w:t>
      </w:r>
      <w:r>
        <w:rPr>
          <w:kern w:val="28"/>
          <w:lang w:eastAsia="zh-CN"/>
        </w:rPr>
        <w:t xml:space="preserve"> и южно от имота в ПИ </w:t>
      </w:r>
      <w:r w:rsidRPr="001158E9">
        <w:rPr>
          <w:kern w:val="28"/>
          <w:lang w:eastAsia="zh-CN"/>
        </w:rPr>
        <w:t>№40974.46.1</w:t>
      </w:r>
      <w:r>
        <w:rPr>
          <w:kern w:val="28"/>
          <w:lang w:eastAsia="zh-CN"/>
        </w:rPr>
        <w:t>1</w:t>
      </w:r>
      <w:r w:rsidR="00125241">
        <w:rPr>
          <w:kern w:val="28"/>
          <w:lang w:eastAsia="zh-CN"/>
        </w:rPr>
        <w:t xml:space="preserve"> </w:t>
      </w:r>
      <w:r>
        <w:rPr>
          <w:kern w:val="28"/>
          <w:lang w:eastAsia="zh-CN"/>
        </w:rPr>
        <w:t>(НТП „за сел</w:t>
      </w:r>
      <w:r w:rsidR="00125241">
        <w:rPr>
          <w:kern w:val="28"/>
          <w:lang w:eastAsia="zh-CN"/>
        </w:rPr>
        <w:t xml:space="preserve">скостопански, горски, ведомствен път“) и ПИ </w:t>
      </w:r>
      <w:r w:rsidR="00125241" w:rsidRPr="001158E9">
        <w:rPr>
          <w:kern w:val="28"/>
          <w:lang w:eastAsia="zh-CN"/>
        </w:rPr>
        <w:t>№40974.46.1</w:t>
      </w:r>
      <w:r w:rsidR="00125241">
        <w:rPr>
          <w:kern w:val="28"/>
          <w:lang w:eastAsia="zh-CN"/>
        </w:rPr>
        <w:t xml:space="preserve">3 (НТП „за селскостопански, горски, ведомствен път“) и достигащ до ПИ </w:t>
      </w:r>
      <w:r w:rsidR="00125241" w:rsidRPr="001158E9">
        <w:rPr>
          <w:kern w:val="28"/>
          <w:lang w:eastAsia="zh-CN"/>
        </w:rPr>
        <w:t>№40974.46.1</w:t>
      </w:r>
      <w:r w:rsidR="00125241">
        <w:rPr>
          <w:kern w:val="28"/>
          <w:lang w:eastAsia="zh-CN"/>
        </w:rPr>
        <w:t>2 (НТП „</w:t>
      </w:r>
      <w:r w:rsidR="00125241" w:rsidRPr="00125241">
        <w:rPr>
          <w:kern w:val="28"/>
          <w:lang w:eastAsia="zh-CN"/>
        </w:rPr>
        <w:t>Ниско застрояване (до 10 m), площ</w:t>
      </w:r>
      <w:r w:rsidR="00BC2062">
        <w:rPr>
          <w:kern w:val="28"/>
          <w:lang w:eastAsia="zh-CN"/>
        </w:rPr>
        <w:t>“</w:t>
      </w:r>
      <w:r w:rsidR="00125241">
        <w:rPr>
          <w:kern w:val="28"/>
          <w:lang w:eastAsia="zh-CN"/>
        </w:rPr>
        <w:t>). Очакваните битови отпадъчни води ще се събират в новопредвидена вод</w:t>
      </w:r>
      <w:r w:rsidR="005543B7">
        <w:rPr>
          <w:kern w:val="28"/>
          <w:lang w:eastAsia="zh-CN"/>
        </w:rPr>
        <w:t>о</w:t>
      </w:r>
      <w:r w:rsidR="00F233D2">
        <w:rPr>
          <w:kern w:val="28"/>
          <w:lang w:eastAsia="zh-CN"/>
        </w:rPr>
        <w:t>плътна изгребна</w:t>
      </w:r>
      <w:r w:rsidR="00125241">
        <w:rPr>
          <w:kern w:val="28"/>
          <w:lang w:eastAsia="zh-CN"/>
        </w:rPr>
        <w:t xml:space="preserve"> яма в имота, след което ще се извозват до пречиствателна станция. Не се предвижда изграждане на нова или промяна на съществуващата пътна инфраструктура във връзка с реализацията на инвестиционното предложение. ПИ </w:t>
      </w:r>
      <w:r w:rsidR="00125241" w:rsidRPr="00125241">
        <w:rPr>
          <w:kern w:val="28"/>
          <w:lang w:eastAsia="zh-CN"/>
        </w:rPr>
        <w:t>№40974.46.</w:t>
      </w:r>
      <w:r w:rsidR="00125241">
        <w:rPr>
          <w:kern w:val="28"/>
          <w:lang w:eastAsia="zh-CN"/>
        </w:rPr>
        <w:t xml:space="preserve">18 в с. Къртожабене е с площ от 1,780 дка и начин на трайно ползване (НТП) „пасище“ съгласно скица </w:t>
      </w:r>
      <w:r w:rsidR="00125241" w:rsidRPr="00125241">
        <w:rPr>
          <w:kern w:val="28"/>
          <w:lang w:eastAsia="zh-CN"/>
        </w:rPr>
        <w:t>№</w:t>
      </w:r>
      <w:r w:rsidR="00125241">
        <w:rPr>
          <w:kern w:val="28"/>
          <w:lang w:eastAsia="zh-CN"/>
        </w:rPr>
        <w:t xml:space="preserve">15-84816-29.01.2021 г., издадена от СГК Ловеч и данни от Кадастрално административната информационна система на АГКК). Имотът е в близост до имот с НТП „Водно течение, река“ (ПИ </w:t>
      </w:r>
      <w:r w:rsidR="00125241" w:rsidRPr="00125241">
        <w:rPr>
          <w:kern w:val="28"/>
          <w:lang w:eastAsia="zh-CN"/>
        </w:rPr>
        <w:t>№40974.</w:t>
      </w:r>
      <w:r w:rsidR="00125241">
        <w:rPr>
          <w:kern w:val="28"/>
          <w:lang w:eastAsia="zh-CN"/>
        </w:rPr>
        <w:t>101</w:t>
      </w:r>
      <w:r w:rsidR="00125241" w:rsidRPr="00125241">
        <w:rPr>
          <w:kern w:val="28"/>
          <w:lang w:eastAsia="zh-CN"/>
        </w:rPr>
        <w:t>.</w:t>
      </w:r>
      <w:r w:rsidR="00125241">
        <w:rPr>
          <w:kern w:val="28"/>
          <w:lang w:eastAsia="zh-CN"/>
        </w:rPr>
        <w:t xml:space="preserve">256) и до имот с НТП „Дере“ (ПИ </w:t>
      </w:r>
      <w:r w:rsidR="00125241" w:rsidRPr="00125241">
        <w:rPr>
          <w:kern w:val="28"/>
          <w:lang w:eastAsia="zh-CN"/>
        </w:rPr>
        <w:t>№40974.46.1</w:t>
      </w:r>
      <w:r w:rsidR="00125241">
        <w:rPr>
          <w:kern w:val="28"/>
          <w:lang w:eastAsia="zh-CN"/>
        </w:rPr>
        <w:t xml:space="preserve">0). Съгласно влезлия в сила Общ устройствен план (ОУП) на община Плевен, ПИ </w:t>
      </w:r>
      <w:r w:rsidR="00125241" w:rsidRPr="00125241">
        <w:rPr>
          <w:kern w:val="28"/>
          <w:lang w:eastAsia="zh-CN"/>
        </w:rPr>
        <w:t>№40974.46.1</w:t>
      </w:r>
      <w:r w:rsidR="00125241">
        <w:rPr>
          <w:kern w:val="28"/>
          <w:lang w:eastAsia="zh-CN"/>
        </w:rPr>
        <w:t xml:space="preserve">8, с. Къртожабене попада в Жилищна устройствена зона с малка височина, плътност и интензивност (ЖМ)“. </w:t>
      </w:r>
      <w:r w:rsidR="005543B7">
        <w:rPr>
          <w:kern w:val="28"/>
          <w:lang w:eastAsia="zh-CN"/>
        </w:rPr>
        <w:t xml:space="preserve">Имотът се намира в </w:t>
      </w:r>
      <w:r w:rsidR="00515717">
        <w:rPr>
          <w:kern w:val="28"/>
          <w:lang w:eastAsia="zh-CN"/>
        </w:rPr>
        <w:t>защитените зони</w:t>
      </w:r>
      <w:r w:rsidR="007E3AF0">
        <w:rPr>
          <w:kern w:val="28"/>
          <w:lang w:eastAsia="zh-CN"/>
        </w:rPr>
        <w:t xml:space="preserve"> по двете директиви</w:t>
      </w:r>
      <w:r w:rsidR="005543B7">
        <w:rPr>
          <w:kern w:val="28"/>
          <w:lang w:eastAsia="zh-CN"/>
        </w:rPr>
        <w:t xml:space="preserve">, но </w:t>
      </w:r>
      <w:r w:rsidR="007E3AF0">
        <w:rPr>
          <w:kern w:val="28"/>
          <w:lang w:eastAsia="zh-CN"/>
        </w:rPr>
        <w:t>много близо</w:t>
      </w:r>
      <w:r w:rsidR="005543B7">
        <w:rPr>
          <w:kern w:val="28"/>
          <w:lang w:eastAsia="zh-CN"/>
        </w:rPr>
        <w:t xml:space="preserve"> до границата й. </w:t>
      </w:r>
    </w:p>
    <w:p w:rsidR="00074598" w:rsidRDefault="00A61B1C" w:rsidP="00A61B1C">
      <w:pPr>
        <w:widowControl w:val="0"/>
        <w:autoSpaceDE w:val="0"/>
        <w:autoSpaceDN w:val="0"/>
        <w:adjustRightInd w:val="0"/>
        <w:ind w:right="-51" w:firstLine="570"/>
        <w:jc w:val="both"/>
        <w:rPr>
          <w:kern w:val="28"/>
          <w:lang w:eastAsia="zh-CN"/>
        </w:rPr>
      </w:pPr>
      <w:r>
        <w:rPr>
          <w:kern w:val="28"/>
          <w:lang w:eastAsia="zh-CN"/>
        </w:rPr>
        <w:br w:type="page"/>
      </w:r>
    </w:p>
    <w:p w:rsidR="00074598" w:rsidRPr="00A61B1C" w:rsidRDefault="00632312" w:rsidP="00A61B1C">
      <w:pPr>
        <w:pStyle w:val="10"/>
        <w:numPr>
          <w:ilvl w:val="0"/>
          <w:numId w:val="45"/>
        </w:numPr>
        <w:jc w:val="both"/>
        <w:rPr>
          <w:rFonts w:ascii="Times New Roman" w:hAnsi="Times New Roman" w:cs="Times New Roman"/>
          <w:lang w:eastAsia="zh-CN"/>
        </w:rPr>
      </w:pPr>
      <w:bookmarkStart w:id="2" w:name="_Toc158284593"/>
      <w:r w:rsidRPr="00A61B1C">
        <w:rPr>
          <w:rFonts w:ascii="Times New Roman" w:hAnsi="Times New Roman" w:cs="Times New Roman"/>
          <w:lang w:eastAsia="zh-CN"/>
        </w:rPr>
        <w:lastRenderedPageBreak/>
        <w:t>Описание на характеристиките на други планове, програми и проекти/инвестиционни предложения, съществуващи и/или в процес на разработване или одобряване, които в съчетание с оценяваното инвестиционно предложение могат да окажат неблагоприятно въздействие върху защите</w:t>
      </w:r>
      <w:r w:rsidR="0056134D" w:rsidRPr="00A61B1C">
        <w:rPr>
          <w:rFonts w:ascii="Times New Roman" w:hAnsi="Times New Roman" w:cs="Times New Roman"/>
          <w:lang w:eastAsia="zh-CN"/>
        </w:rPr>
        <w:t>ните зони</w:t>
      </w:r>
      <w:bookmarkEnd w:id="2"/>
    </w:p>
    <w:p w:rsidR="00074598" w:rsidRDefault="00074598" w:rsidP="00074598">
      <w:pPr>
        <w:widowControl w:val="0"/>
        <w:autoSpaceDE w:val="0"/>
        <w:autoSpaceDN w:val="0"/>
        <w:adjustRightInd w:val="0"/>
        <w:ind w:right="-51"/>
        <w:jc w:val="both"/>
        <w:rPr>
          <w:b/>
          <w:kern w:val="28"/>
          <w:sz w:val="28"/>
          <w:szCs w:val="28"/>
          <w:lang w:eastAsia="zh-CN"/>
        </w:rPr>
      </w:pPr>
    </w:p>
    <w:p w:rsidR="005C7783" w:rsidRDefault="001158E9" w:rsidP="003B4E59">
      <w:pPr>
        <w:widowControl w:val="0"/>
        <w:autoSpaceDE w:val="0"/>
        <w:autoSpaceDN w:val="0"/>
        <w:adjustRightInd w:val="0"/>
        <w:ind w:right="-51" w:firstLine="709"/>
        <w:jc w:val="both"/>
        <w:rPr>
          <w:kern w:val="28"/>
          <w:lang w:eastAsia="zh-CN"/>
        </w:rPr>
      </w:pPr>
      <w:r w:rsidRPr="0056134D">
        <w:rPr>
          <w:kern w:val="28"/>
          <w:lang w:eastAsia="zh-CN"/>
        </w:rPr>
        <w:t xml:space="preserve">Инвестиционното предложение предвижда изграждане на един брой двуетажна еднофамилна сграда с разгърната застроена площ от 120 кв. м. в </w:t>
      </w:r>
      <w:r w:rsidR="00F578A5" w:rsidRPr="0056134D">
        <w:rPr>
          <w:kern w:val="28"/>
          <w:lang w:eastAsia="zh-CN"/>
        </w:rPr>
        <w:t xml:space="preserve">ПИ № 40974.46.18, м. „Барата“, с. Къртожабене, община Плевен, област Плевенска, с площ 1,78 </w:t>
      </w:r>
      <w:r w:rsidR="006F6542">
        <w:rPr>
          <w:kern w:val="28"/>
          <w:lang w:eastAsia="zh-CN"/>
        </w:rPr>
        <w:t>дка</w:t>
      </w:r>
      <w:r w:rsidR="00F578A5" w:rsidRPr="0056134D">
        <w:rPr>
          <w:kern w:val="28"/>
          <w:lang w:eastAsia="zh-CN"/>
        </w:rPr>
        <w:t>.</w:t>
      </w:r>
      <w:r w:rsidR="005C7783">
        <w:rPr>
          <w:kern w:val="28"/>
          <w:lang w:val="en-US" w:eastAsia="zh-CN"/>
        </w:rPr>
        <w:t xml:space="preserve"> </w:t>
      </w:r>
      <w:r w:rsidR="005C7783">
        <w:rPr>
          <w:kern w:val="28"/>
          <w:lang w:eastAsia="zh-CN"/>
        </w:rPr>
        <w:t xml:space="preserve">Понастоящем теренът представлява силно рудерализирано тревно съобщество. </w:t>
      </w:r>
    </w:p>
    <w:p w:rsidR="003B4E59" w:rsidRPr="003B4E59" w:rsidRDefault="003B4E59" w:rsidP="003B4E59">
      <w:pPr>
        <w:widowControl w:val="0"/>
        <w:autoSpaceDE w:val="0"/>
        <w:autoSpaceDN w:val="0"/>
        <w:adjustRightInd w:val="0"/>
        <w:ind w:right="-51" w:firstLine="709"/>
        <w:jc w:val="both"/>
        <w:rPr>
          <w:kern w:val="28"/>
          <w:lang w:eastAsia="zh-CN"/>
        </w:rPr>
      </w:pPr>
      <w:r>
        <w:rPr>
          <w:kern w:val="28"/>
          <w:lang w:eastAsia="zh-CN"/>
        </w:rPr>
        <w:t xml:space="preserve">Защитена зона „Студенец“ по двете директиви се намира в силно антропогенно променен район на южната част на Дунавската равнина и Предбалкана. </w:t>
      </w:r>
      <w:r w:rsidRPr="003B4E59">
        <w:rPr>
          <w:kern w:val="28"/>
          <w:lang w:eastAsia="zh-CN"/>
        </w:rPr>
        <w:t>Земеделието и стопанското ползване на горите са сред основните човешки дейности, които оказват влияние върху биологичното разнообразие</w:t>
      </w:r>
      <w:r w:rsidR="00A52F03">
        <w:rPr>
          <w:kern w:val="28"/>
          <w:lang w:eastAsia="zh-CN"/>
        </w:rPr>
        <w:t xml:space="preserve"> на района и са източници на кумулативни въздействия, които датират много преди 2007 г.</w:t>
      </w:r>
      <w:r w:rsidRPr="003B4E59">
        <w:rPr>
          <w:kern w:val="28"/>
          <w:lang w:eastAsia="zh-CN"/>
        </w:rPr>
        <w:t xml:space="preserve"> </w:t>
      </w:r>
      <w:r>
        <w:rPr>
          <w:kern w:val="28"/>
          <w:lang w:eastAsia="zh-CN"/>
        </w:rPr>
        <w:t>Характерно е наличието на добре развита антропогенна инфраструктура</w:t>
      </w:r>
      <w:r w:rsidR="00A52F03">
        <w:rPr>
          <w:kern w:val="28"/>
          <w:lang w:eastAsia="zh-CN"/>
        </w:rPr>
        <w:t xml:space="preserve"> в двете зони</w:t>
      </w:r>
      <w:r>
        <w:rPr>
          <w:kern w:val="28"/>
          <w:lang w:eastAsia="zh-CN"/>
        </w:rPr>
        <w:t xml:space="preserve"> – селища, шосета и черни п</w:t>
      </w:r>
      <w:r w:rsidR="00A52F03">
        <w:rPr>
          <w:kern w:val="28"/>
          <w:lang w:eastAsia="zh-CN"/>
        </w:rPr>
        <w:t xml:space="preserve">ътища, електропроводи и мн. др., които са източник на рискове и негативни въздействия за биологичното разнообразие- природните местообитания и местообитанията на целевите видове. </w:t>
      </w:r>
      <w:r>
        <w:rPr>
          <w:kern w:val="28"/>
          <w:lang w:eastAsia="zh-CN"/>
        </w:rPr>
        <w:t xml:space="preserve">Историята на антропогенните въздействия в зоната е от </w:t>
      </w:r>
      <w:r w:rsidR="00A52F03">
        <w:rPr>
          <w:kern w:val="28"/>
          <w:lang w:eastAsia="zh-CN"/>
        </w:rPr>
        <w:t>Античността, но през различните епохи е била различна по интензивност и особености. Най-общо на територията на защитена зона „Студенец“ тя се е изразявала в</w:t>
      </w:r>
      <w:r>
        <w:rPr>
          <w:kern w:val="28"/>
          <w:lang w:eastAsia="zh-CN"/>
        </w:rPr>
        <w:t>:</w:t>
      </w:r>
    </w:p>
    <w:p w:rsidR="003B4E59" w:rsidRPr="003B4E59" w:rsidRDefault="003B4E59" w:rsidP="003B4E59">
      <w:pPr>
        <w:widowControl w:val="0"/>
        <w:autoSpaceDE w:val="0"/>
        <w:autoSpaceDN w:val="0"/>
        <w:adjustRightInd w:val="0"/>
        <w:ind w:right="-51"/>
        <w:jc w:val="both"/>
        <w:rPr>
          <w:kern w:val="28"/>
          <w:lang w:eastAsia="zh-CN"/>
        </w:rPr>
      </w:pPr>
      <w:r w:rsidRPr="003B4E59">
        <w:rPr>
          <w:kern w:val="28"/>
          <w:lang w:eastAsia="zh-CN"/>
        </w:rPr>
        <w:t>•</w:t>
      </w:r>
      <w:r w:rsidRPr="003B4E59">
        <w:rPr>
          <w:kern w:val="28"/>
          <w:lang w:eastAsia="zh-CN"/>
        </w:rPr>
        <w:tab/>
      </w:r>
      <w:r>
        <w:rPr>
          <w:kern w:val="28"/>
          <w:lang w:eastAsia="zh-CN"/>
        </w:rPr>
        <w:t>Трансформиране на естествените</w:t>
      </w:r>
      <w:r w:rsidR="00A52F03">
        <w:rPr>
          <w:kern w:val="28"/>
          <w:lang w:eastAsia="zh-CN"/>
        </w:rPr>
        <w:t xml:space="preserve"> и полуестествените</w:t>
      </w:r>
      <w:r>
        <w:rPr>
          <w:kern w:val="28"/>
          <w:lang w:eastAsia="zh-CN"/>
        </w:rPr>
        <w:t xml:space="preserve"> съобщества – тревни и горски, в обработваеми площи</w:t>
      </w:r>
      <w:r w:rsidR="00A52F03">
        <w:rPr>
          <w:kern w:val="28"/>
          <w:lang w:eastAsia="zh-CN"/>
        </w:rPr>
        <w:t xml:space="preserve"> (ниви, лозя, овощни и зеленчукови градини), селища, пътища и други изкуствено създадени местообитания</w:t>
      </w:r>
      <w:r w:rsidRPr="003B4E59">
        <w:rPr>
          <w:kern w:val="28"/>
          <w:lang w:eastAsia="zh-CN"/>
        </w:rPr>
        <w:t>;</w:t>
      </w:r>
    </w:p>
    <w:p w:rsidR="003B4E59" w:rsidRPr="003B4E59" w:rsidRDefault="003B4E59" w:rsidP="003B4E59">
      <w:pPr>
        <w:widowControl w:val="0"/>
        <w:autoSpaceDE w:val="0"/>
        <w:autoSpaceDN w:val="0"/>
        <w:adjustRightInd w:val="0"/>
        <w:ind w:right="-51"/>
        <w:jc w:val="both"/>
        <w:rPr>
          <w:kern w:val="28"/>
          <w:lang w:eastAsia="zh-CN"/>
        </w:rPr>
      </w:pPr>
      <w:r w:rsidRPr="003B4E59">
        <w:rPr>
          <w:kern w:val="28"/>
          <w:lang w:eastAsia="zh-CN"/>
        </w:rPr>
        <w:t>•</w:t>
      </w:r>
      <w:r w:rsidRPr="003B4E59">
        <w:rPr>
          <w:kern w:val="28"/>
          <w:lang w:eastAsia="zh-CN"/>
        </w:rPr>
        <w:tab/>
      </w:r>
      <w:r>
        <w:rPr>
          <w:kern w:val="28"/>
          <w:lang w:eastAsia="zh-CN"/>
        </w:rPr>
        <w:t>Н</w:t>
      </w:r>
      <w:r w:rsidRPr="003B4E59">
        <w:rPr>
          <w:kern w:val="28"/>
          <w:lang w:eastAsia="zh-CN"/>
        </w:rPr>
        <w:t xml:space="preserve">амаляване на постоянно затревените площи </w:t>
      </w:r>
      <w:r>
        <w:rPr>
          <w:kern w:val="28"/>
          <w:lang w:eastAsia="zh-CN"/>
        </w:rPr>
        <w:t>особено в последните десетилетия поради сукцесионна</w:t>
      </w:r>
      <w:r w:rsidR="00F233D2">
        <w:rPr>
          <w:kern w:val="28"/>
          <w:lang w:eastAsia="zh-CN"/>
        </w:rPr>
        <w:t>та</w:t>
      </w:r>
      <w:r>
        <w:rPr>
          <w:kern w:val="28"/>
          <w:lang w:eastAsia="zh-CN"/>
        </w:rPr>
        <w:t xml:space="preserve"> динамика на дървесна и храстова растителност в пасищата и ливадите, </w:t>
      </w:r>
      <w:r w:rsidR="00A52F03">
        <w:rPr>
          <w:kern w:val="28"/>
          <w:lang w:eastAsia="zh-CN"/>
        </w:rPr>
        <w:t>главно</w:t>
      </w:r>
      <w:r>
        <w:rPr>
          <w:kern w:val="28"/>
          <w:lang w:eastAsia="zh-CN"/>
        </w:rPr>
        <w:t xml:space="preserve"> поради изоставянето на животновъдените практики;</w:t>
      </w:r>
    </w:p>
    <w:p w:rsidR="003B4E59" w:rsidRPr="003B4E59" w:rsidRDefault="003B4E59" w:rsidP="003B4E59">
      <w:pPr>
        <w:widowControl w:val="0"/>
        <w:autoSpaceDE w:val="0"/>
        <w:autoSpaceDN w:val="0"/>
        <w:adjustRightInd w:val="0"/>
        <w:ind w:right="-51"/>
        <w:jc w:val="both"/>
        <w:rPr>
          <w:kern w:val="28"/>
          <w:lang w:eastAsia="zh-CN"/>
        </w:rPr>
      </w:pPr>
      <w:r w:rsidRPr="003B4E59">
        <w:rPr>
          <w:kern w:val="28"/>
          <w:lang w:eastAsia="zh-CN"/>
        </w:rPr>
        <w:t>•</w:t>
      </w:r>
      <w:r w:rsidRPr="003B4E59">
        <w:rPr>
          <w:kern w:val="28"/>
          <w:lang w:eastAsia="zh-CN"/>
        </w:rPr>
        <w:tab/>
      </w:r>
      <w:r>
        <w:rPr>
          <w:kern w:val="28"/>
          <w:lang w:eastAsia="zh-CN"/>
        </w:rPr>
        <w:t>Периодично в</w:t>
      </w:r>
      <w:r w:rsidRPr="003B4E59">
        <w:rPr>
          <w:kern w:val="28"/>
          <w:lang w:eastAsia="zh-CN"/>
        </w:rPr>
        <w:t>ъзникване на горски пожари, опожаряване на тревни</w:t>
      </w:r>
      <w:r w:rsidR="00A52F03">
        <w:rPr>
          <w:kern w:val="28"/>
          <w:lang w:eastAsia="zh-CN"/>
        </w:rPr>
        <w:t>, горски</w:t>
      </w:r>
      <w:r w:rsidRPr="003B4E59">
        <w:rPr>
          <w:kern w:val="28"/>
          <w:lang w:eastAsia="zh-CN"/>
        </w:rPr>
        <w:t xml:space="preserve"> и храстови съобщества;</w:t>
      </w:r>
    </w:p>
    <w:p w:rsidR="003B4E59" w:rsidRPr="003B4E59" w:rsidRDefault="003B4E59" w:rsidP="003B4E59">
      <w:pPr>
        <w:widowControl w:val="0"/>
        <w:autoSpaceDE w:val="0"/>
        <w:autoSpaceDN w:val="0"/>
        <w:adjustRightInd w:val="0"/>
        <w:ind w:right="-51"/>
        <w:jc w:val="both"/>
        <w:rPr>
          <w:kern w:val="28"/>
          <w:lang w:eastAsia="zh-CN"/>
        </w:rPr>
      </w:pPr>
      <w:r w:rsidRPr="003B4E59">
        <w:rPr>
          <w:kern w:val="28"/>
          <w:lang w:eastAsia="zh-CN"/>
        </w:rPr>
        <w:t>•</w:t>
      </w:r>
      <w:r w:rsidRPr="003B4E59">
        <w:rPr>
          <w:kern w:val="28"/>
          <w:lang w:eastAsia="zh-CN"/>
        </w:rPr>
        <w:tab/>
      </w:r>
      <w:r>
        <w:rPr>
          <w:kern w:val="28"/>
          <w:lang w:eastAsia="zh-CN"/>
        </w:rPr>
        <w:t xml:space="preserve">Активно използване </w:t>
      </w:r>
      <w:r w:rsidRPr="003B4E59">
        <w:rPr>
          <w:kern w:val="28"/>
          <w:lang w:eastAsia="zh-CN"/>
        </w:rPr>
        <w:t>на гори</w:t>
      </w:r>
      <w:r>
        <w:rPr>
          <w:kern w:val="28"/>
          <w:lang w:eastAsia="zh-CN"/>
        </w:rPr>
        <w:t>те</w:t>
      </w:r>
      <w:r w:rsidRPr="003B4E59">
        <w:rPr>
          <w:kern w:val="28"/>
          <w:lang w:eastAsia="zh-CN"/>
        </w:rPr>
        <w:t xml:space="preserve">, </w:t>
      </w:r>
      <w:r>
        <w:rPr>
          <w:kern w:val="28"/>
          <w:lang w:eastAsia="zh-CN"/>
        </w:rPr>
        <w:t>промяна вкл. и негативна</w:t>
      </w:r>
      <w:r w:rsidRPr="003B4E59">
        <w:rPr>
          <w:kern w:val="28"/>
          <w:lang w:eastAsia="zh-CN"/>
        </w:rPr>
        <w:t xml:space="preserve"> на горските екосистеми в резултат на </w:t>
      </w:r>
      <w:r>
        <w:rPr>
          <w:kern w:val="28"/>
          <w:lang w:eastAsia="zh-CN"/>
        </w:rPr>
        <w:t>неправилно стопанисване</w:t>
      </w:r>
      <w:r w:rsidR="00A52F03">
        <w:rPr>
          <w:kern w:val="28"/>
          <w:lang w:eastAsia="zh-CN"/>
        </w:rPr>
        <w:t>, незаконни сечи, паша на животни, каламитети на различни насекоми</w:t>
      </w:r>
      <w:r>
        <w:rPr>
          <w:kern w:val="28"/>
          <w:lang w:eastAsia="zh-CN"/>
        </w:rPr>
        <w:t>;</w:t>
      </w:r>
    </w:p>
    <w:p w:rsidR="003B4E59" w:rsidRDefault="003B4E59" w:rsidP="003B4E59">
      <w:pPr>
        <w:widowControl w:val="0"/>
        <w:autoSpaceDE w:val="0"/>
        <w:autoSpaceDN w:val="0"/>
        <w:adjustRightInd w:val="0"/>
        <w:ind w:right="-51"/>
        <w:jc w:val="both"/>
        <w:rPr>
          <w:kern w:val="28"/>
          <w:lang w:eastAsia="zh-CN"/>
        </w:rPr>
      </w:pPr>
      <w:r w:rsidRPr="003B4E59">
        <w:rPr>
          <w:kern w:val="28"/>
          <w:lang w:eastAsia="zh-CN"/>
        </w:rPr>
        <w:t>•</w:t>
      </w:r>
      <w:r w:rsidRPr="003B4E59">
        <w:rPr>
          <w:kern w:val="28"/>
          <w:lang w:eastAsia="zh-CN"/>
        </w:rPr>
        <w:tab/>
        <w:t>Интензификация на земеделието</w:t>
      </w:r>
      <w:r w:rsidR="00A52F03">
        <w:rPr>
          <w:kern w:val="28"/>
          <w:lang w:eastAsia="zh-CN"/>
        </w:rPr>
        <w:t xml:space="preserve"> особено след 1944 г.</w:t>
      </w:r>
      <w:r w:rsidRPr="003B4E59">
        <w:rPr>
          <w:kern w:val="28"/>
          <w:lang w:eastAsia="zh-CN"/>
        </w:rPr>
        <w:t xml:space="preserve"> и използването на химически торове, химико-синтетични препарати за растителна защита и неселективни средства за борба с вредителите в селското стопанство;</w:t>
      </w:r>
    </w:p>
    <w:p w:rsidR="00A52F03" w:rsidRDefault="00A52F03" w:rsidP="003B4E59">
      <w:pPr>
        <w:widowControl w:val="0"/>
        <w:autoSpaceDE w:val="0"/>
        <w:autoSpaceDN w:val="0"/>
        <w:adjustRightInd w:val="0"/>
        <w:ind w:right="-51"/>
        <w:jc w:val="both"/>
        <w:rPr>
          <w:kern w:val="28"/>
          <w:lang w:eastAsia="zh-CN"/>
        </w:rPr>
      </w:pPr>
      <w:r>
        <w:rPr>
          <w:kern w:val="28"/>
          <w:lang w:eastAsia="zh-CN"/>
        </w:rPr>
        <w:tab/>
        <w:t xml:space="preserve">Коригиране и промяна на течението на реките в района, промени в хидрологичния им режим при водоползвания за различни нужди, почистване на крайречната дървесна и храстова растителност, пресъхване и деградация на старите корита и други естествени и полуестествени екосистеми. </w:t>
      </w:r>
    </w:p>
    <w:p w:rsidR="00A52F03" w:rsidRPr="003B4E59" w:rsidRDefault="00A52F03" w:rsidP="003B4E59">
      <w:pPr>
        <w:widowControl w:val="0"/>
        <w:autoSpaceDE w:val="0"/>
        <w:autoSpaceDN w:val="0"/>
        <w:adjustRightInd w:val="0"/>
        <w:ind w:right="-51"/>
        <w:jc w:val="both"/>
        <w:rPr>
          <w:kern w:val="28"/>
          <w:lang w:eastAsia="zh-CN"/>
        </w:rPr>
      </w:pPr>
      <w:r>
        <w:rPr>
          <w:kern w:val="28"/>
          <w:lang w:eastAsia="zh-CN"/>
        </w:rPr>
        <w:tab/>
        <w:t>Създаване на нови изкуствени водоеми – язовири, рибарници, за напояване на обработваеми площи и др.</w:t>
      </w:r>
    </w:p>
    <w:p w:rsidR="003B4E59" w:rsidRPr="003B4E59" w:rsidRDefault="003B4E59" w:rsidP="003B4E59">
      <w:pPr>
        <w:widowControl w:val="0"/>
        <w:autoSpaceDE w:val="0"/>
        <w:autoSpaceDN w:val="0"/>
        <w:adjustRightInd w:val="0"/>
        <w:ind w:right="-51"/>
        <w:jc w:val="both"/>
        <w:rPr>
          <w:kern w:val="28"/>
          <w:lang w:eastAsia="zh-CN"/>
        </w:rPr>
      </w:pPr>
      <w:r w:rsidRPr="003B4E59">
        <w:rPr>
          <w:kern w:val="28"/>
          <w:lang w:eastAsia="zh-CN"/>
        </w:rPr>
        <w:t>•</w:t>
      </w:r>
      <w:r w:rsidRPr="003B4E59">
        <w:rPr>
          <w:kern w:val="28"/>
          <w:lang w:eastAsia="zh-CN"/>
        </w:rPr>
        <w:tab/>
        <w:t>Замърсяване на повърхностните и подземни води, вкл. и поради</w:t>
      </w:r>
      <w:r w:rsidR="00F233D2">
        <w:rPr>
          <w:kern w:val="28"/>
          <w:lang w:eastAsia="zh-CN"/>
        </w:rPr>
        <w:t xml:space="preserve"> използване на</w:t>
      </w:r>
      <w:r w:rsidRPr="003B4E59">
        <w:rPr>
          <w:kern w:val="28"/>
          <w:lang w:eastAsia="zh-CN"/>
        </w:rPr>
        <w:t xml:space="preserve"> химически торове и</w:t>
      </w:r>
      <w:r w:rsidR="007A020B">
        <w:rPr>
          <w:kern w:val="28"/>
          <w:lang w:eastAsia="zh-CN"/>
        </w:rPr>
        <w:t xml:space="preserve"> препарати за растителна защита</w:t>
      </w:r>
      <w:r w:rsidRPr="003B4E59">
        <w:rPr>
          <w:kern w:val="28"/>
          <w:lang w:eastAsia="zh-CN"/>
        </w:rPr>
        <w:t xml:space="preserve"> в интензивното</w:t>
      </w:r>
      <w:r w:rsidR="007A020B">
        <w:rPr>
          <w:kern w:val="28"/>
          <w:lang w:eastAsia="zh-CN"/>
        </w:rPr>
        <w:t xml:space="preserve"> </w:t>
      </w:r>
      <w:r w:rsidRPr="003B4E59">
        <w:rPr>
          <w:kern w:val="28"/>
          <w:lang w:eastAsia="zh-CN"/>
        </w:rPr>
        <w:t>земеделие, промяна на водния режим на повърхностните</w:t>
      </w:r>
      <w:r w:rsidR="007A020B">
        <w:rPr>
          <w:kern w:val="28"/>
          <w:lang w:eastAsia="zh-CN"/>
        </w:rPr>
        <w:t xml:space="preserve"> и подземните</w:t>
      </w:r>
      <w:r w:rsidRPr="003B4E59">
        <w:rPr>
          <w:kern w:val="28"/>
          <w:lang w:eastAsia="zh-CN"/>
        </w:rPr>
        <w:t xml:space="preserve"> вод</w:t>
      </w:r>
      <w:r w:rsidR="007A020B">
        <w:rPr>
          <w:kern w:val="28"/>
          <w:lang w:eastAsia="zh-CN"/>
        </w:rPr>
        <w:t>ни тела</w:t>
      </w:r>
      <w:r w:rsidRPr="003B4E59">
        <w:rPr>
          <w:kern w:val="28"/>
          <w:lang w:eastAsia="zh-CN"/>
        </w:rPr>
        <w:t>, пресушаване</w:t>
      </w:r>
      <w:r w:rsidR="007A020B">
        <w:rPr>
          <w:kern w:val="28"/>
          <w:lang w:eastAsia="zh-CN"/>
        </w:rPr>
        <w:t>то</w:t>
      </w:r>
      <w:r w:rsidRPr="003B4E59">
        <w:rPr>
          <w:kern w:val="28"/>
          <w:lang w:eastAsia="zh-CN"/>
        </w:rPr>
        <w:t xml:space="preserve"> на влажни зони;</w:t>
      </w:r>
    </w:p>
    <w:p w:rsidR="003B4E59" w:rsidRPr="003B4E59" w:rsidRDefault="00A52F03" w:rsidP="003B4E59">
      <w:pPr>
        <w:widowControl w:val="0"/>
        <w:autoSpaceDE w:val="0"/>
        <w:autoSpaceDN w:val="0"/>
        <w:adjustRightInd w:val="0"/>
        <w:ind w:right="-51"/>
        <w:jc w:val="both"/>
        <w:rPr>
          <w:kern w:val="28"/>
          <w:lang w:eastAsia="zh-CN"/>
        </w:rPr>
      </w:pPr>
      <w:r>
        <w:rPr>
          <w:kern w:val="28"/>
          <w:lang w:eastAsia="zh-CN"/>
        </w:rPr>
        <w:t>•</w:t>
      </w:r>
      <w:r>
        <w:rPr>
          <w:kern w:val="28"/>
          <w:lang w:eastAsia="zh-CN"/>
        </w:rPr>
        <w:tab/>
        <w:t>Замърсяване на въздуха</w:t>
      </w:r>
      <w:r w:rsidR="007A020B">
        <w:rPr>
          <w:kern w:val="28"/>
          <w:lang w:eastAsia="zh-CN"/>
        </w:rPr>
        <w:t xml:space="preserve"> и свързани с него физиологични промени в растителността и др. </w:t>
      </w:r>
    </w:p>
    <w:p w:rsidR="00074598" w:rsidRDefault="003F2544" w:rsidP="00A52F03">
      <w:pPr>
        <w:widowControl w:val="0"/>
        <w:autoSpaceDE w:val="0"/>
        <w:autoSpaceDN w:val="0"/>
        <w:adjustRightInd w:val="0"/>
        <w:ind w:right="-51" w:firstLine="709"/>
        <w:jc w:val="both"/>
        <w:rPr>
          <w:kern w:val="28"/>
          <w:lang w:eastAsia="zh-CN"/>
        </w:rPr>
      </w:pPr>
      <w:r>
        <w:rPr>
          <w:kern w:val="28"/>
          <w:lang w:eastAsia="zh-CN"/>
        </w:rPr>
        <w:t>Информация за всички</w:t>
      </w:r>
      <w:r w:rsidR="00F06A22" w:rsidRPr="0056134D">
        <w:rPr>
          <w:kern w:val="28"/>
          <w:lang w:eastAsia="zh-CN"/>
        </w:rPr>
        <w:t xml:space="preserve"> инвестиционни п</w:t>
      </w:r>
      <w:r>
        <w:rPr>
          <w:kern w:val="28"/>
          <w:lang w:eastAsia="zh-CN"/>
        </w:rPr>
        <w:t>редложения, проекти, планове и програми,</w:t>
      </w:r>
      <w:r w:rsidRPr="003F2544">
        <w:rPr>
          <w:kern w:val="28"/>
          <w:lang w:eastAsia="zh-CN"/>
        </w:rPr>
        <w:t xml:space="preserve"> </w:t>
      </w:r>
      <w:r>
        <w:rPr>
          <w:kern w:val="28"/>
          <w:lang w:eastAsia="zh-CN"/>
        </w:rPr>
        <w:t>които са на различно ниво на реализация</w:t>
      </w:r>
      <w:r w:rsidR="00A52F03">
        <w:rPr>
          <w:kern w:val="28"/>
          <w:lang w:eastAsia="zh-CN"/>
        </w:rPr>
        <w:t xml:space="preserve"> в </w:t>
      </w:r>
      <w:r w:rsidR="00515717">
        <w:rPr>
          <w:kern w:val="28"/>
          <w:lang w:eastAsia="zh-CN"/>
        </w:rPr>
        <w:t>защитените зони</w:t>
      </w:r>
      <w:r>
        <w:rPr>
          <w:kern w:val="28"/>
          <w:lang w:eastAsia="zh-CN"/>
        </w:rPr>
        <w:t xml:space="preserve"> </w:t>
      </w:r>
      <w:r w:rsidR="007A020B" w:rsidRPr="0056134D">
        <w:rPr>
          <w:kern w:val="28"/>
          <w:lang w:eastAsia="zh-CN"/>
        </w:rPr>
        <w:t>„Студенец</w:t>
      </w:r>
      <w:r w:rsidR="007A020B">
        <w:rPr>
          <w:kern w:val="28"/>
          <w:lang w:eastAsia="zh-CN"/>
        </w:rPr>
        <w:t xml:space="preserve">“ </w:t>
      </w:r>
      <w:r>
        <w:rPr>
          <w:kern w:val="28"/>
          <w:lang w:eastAsia="zh-CN"/>
        </w:rPr>
        <w:t xml:space="preserve">или в близост </w:t>
      </w:r>
      <w:r w:rsidR="00A52F03">
        <w:rPr>
          <w:kern w:val="28"/>
          <w:lang w:eastAsia="zh-CN"/>
        </w:rPr>
        <w:t>нея</w:t>
      </w:r>
      <w:r w:rsidR="007A020B">
        <w:rPr>
          <w:kern w:val="28"/>
          <w:lang w:eastAsia="zh-CN"/>
        </w:rPr>
        <w:t xml:space="preserve">, </w:t>
      </w:r>
      <w:r w:rsidR="00FA4B61">
        <w:rPr>
          <w:kern w:val="28"/>
          <w:lang w:eastAsia="zh-CN"/>
        </w:rPr>
        <w:t>от 2007 г. насам</w:t>
      </w:r>
      <w:r>
        <w:rPr>
          <w:kern w:val="28"/>
          <w:lang w:eastAsia="zh-CN"/>
        </w:rPr>
        <w:t xml:space="preserve"> се намира на следния линк на страницата на РИОСВ – гр. Плевен: </w:t>
      </w:r>
      <w:hyperlink r:id="rId13" w:history="1">
        <w:r w:rsidRPr="00466036">
          <w:rPr>
            <w:rStyle w:val="a7"/>
            <w:kern w:val="28"/>
            <w:lang w:val="en-US" w:eastAsia="zh-CN"/>
          </w:rPr>
          <w:t>http://riew-pleven.eu/natura.html</w:t>
        </w:r>
      </w:hyperlink>
      <w:r>
        <w:rPr>
          <w:kern w:val="28"/>
          <w:lang w:val="en-US" w:eastAsia="zh-CN"/>
        </w:rPr>
        <w:t xml:space="preserve">, </w:t>
      </w:r>
      <w:r>
        <w:rPr>
          <w:kern w:val="28"/>
          <w:lang w:eastAsia="zh-CN"/>
        </w:rPr>
        <w:t>която е представена</w:t>
      </w:r>
      <w:r w:rsidR="00FA4B61">
        <w:rPr>
          <w:kern w:val="28"/>
          <w:lang w:eastAsia="zh-CN"/>
        </w:rPr>
        <w:t xml:space="preserve"> там</w:t>
      </w:r>
      <w:r>
        <w:rPr>
          <w:kern w:val="28"/>
          <w:lang w:eastAsia="zh-CN"/>
        </w:rPr>
        <w:t xml:space="preserve"> в табличен вид. </w:t>
      </w:r>
      <w:r w:rsidR="00FA4B61">
        <w:rPr>
          <w:kern w:val="28"/>
          <w:lang w:eastAsia="zh-CN"/>
        </w:rPr>
        <w:t xml:space="preserve">По отношение на конкретното </w:t>
      </w:r>
      <w:r w:rsidR="00FA4B61">
        <w:rPr>
          <w:kern w:val="28"/>
          <w:lang w:eastAsia="zh-CN"/>
        </w:rPr>
        <w:lastRenderedPageBreak/>
        <w:t>инвестиционно предложение тя може да бъде синтезирана, както следва</w:t>
      </w:r>
      <w:r w:rsidR="007A020B">
        <w:rPr>
          <w:kern w:val="28"/>
          <w:lang w:eastAsia="zh-CN"/>
        </w:rPr>
        <w:t xml:space="preserve"> по-долу. </w:t>
      </w:r>
    </w:p>
    <w:p w:rsidR="0034222C" w:rsidRDefault="003F2544" w:rsidP="00FA4B61">
      <w:pPr>
        <w:widowControl w:val="0"/>
        <w:autoSpaceDE w:val="0"/>
        <w:autoSpaceDN w:val="0"/>
        <w:adjustRightInd w:val="0"/>
        <w:ind w:right="-51" w:firstLine="360"/>
        <w:jc w:val="both"/>
        <w:rPr>
          <w:kern w:val="28"/>
          <w:lang w:eastAsia="zh-CN"/>
        </w:rPr>
      </w:pPr>
      <w:r>
        <w:rPr>
          <w:kern w:val="28"/>
          <w:lang w:eastAsia="zh-CN"/>
        </w:rPr>
        <w:t>Общо 2</w:t>
      </w:r>
      <w:r w:rsidR="00365C90">
        <w:rPr>
          <w:kern w:val="28"/>
          <w:lang w:eastAsia="zh-CN"/>
        </w:rPr>
        <w:t>69</w:t>
      </w:r>
      <w:r>
        <w:rPr>
          <w:kern w:val="28"/>
          <w:lang w:eastAsia="zh-CN"/>
        </w:rPr>
        <w:t xml:space="preserve"> инвестиционни предложения и проекти са осъществени, заявени, реализирани</w:t>
      </w:r>
      <w:r w:rsidR="007A020B">
        <w:rPr>
          <w:kern w:val="28"/>
          <w:lang w:eastAsia="zh-CN"/>
        </w:rPr>
        <w:t>, както и</w:t>
      </w:r>
      <w:r>
        <w:rPr>
          <w:kern w:val="28"/>
          <w:lang w:eastAsia="zh-CN"/>
        </w:rPr>
        <w:t xml:space="preserve"> прекратени и</w:t>
      </w:r>
      <w:r w:rsidR="007A020B">
        <w:rPr>
          <w:kern w:val="28"/>
          <w:lang w:eastAsia="zh-CN"/>
        </w:rPr>
        <w:t>ли поради други причини</w:t>
      </w:r>
      <w:r>
        <w:rPr>
          <w:kern w:val="28"/>
          <w:lang w:eastAsia="zh-CN"/>
        </w:rPr>
        <w:t xml:space="preserve"> нереализирани на територията или близо до защитените зони „Студенец“ по двете директиви. От тях 101 попадат на територията на </w:t>
      </w:r>
      <w:r w:rsidR="00515717">
        <w:rPr>
          <w:kern w:val="28"/>
          <w:lang w:eastAsia="zh-CN"/>
        </w:rPr>
        <w:t>защитените зони</w:t>
      </w:r>
      <w:r>
        <w:rPr>
          <w:kern w:val="28"/>
          <w:lang w:eastAsia="zh-CN"/>
        </w:rPr>
        <w:t xml:space="preserve">. </w:t>
      </w:r>
      <w:r w:rsidR="00365C90">
        <w:rPr>
          <w:kern w:val="28"/>
          <w:lang w:eastAsia="zh-CN"/>
        </w:rPr>
        <w:t xml:space="preserve">Те могат да бъдат обобщени, както следва: </w:t>
      </w:r>
    </w:p>
    <w:p w:rsidR="003F2544" w:rsidRDefault="007A020B" w:rsidP="0034222C">
      <w:pPr>
        <w:widowControl w:val="0"/>
        <w:numPr>
          <w:ilvl w:val="0"/>
          <w:numId w:val="42"/>
        </w:numPr>
        <w:autoSpaceDE w:val="0"/>
        <w:autoSpaceDN w:val="0"/>
        <w:adjustRightInd w:val="0"/>
        <w:ind w:right="-51"/>
        <w:jc w:val="both"/>
        <w:rPr>
          <w:kern w:val="28"/>
          <w:lang w:eastAsia="zh-CN"/>
        </w:rPr>
      </w:pPr>
      <w:r>
        <w:rPr>
          <w:kern w:val="28"/>
          <w:lang w:eastAsia="zh-CN"/>
        </w:rPr>
        <w:t xml:space="preserve">Промяна на начина на трайно ползване (НТП) </w:t>
      </w:r>
      <w:r w:rsidR="0034222C" w:rsidRPr="0034222C">
        <w:rPr>
          <w:kern w:val="28"/>
          <w:lang w:eastAsia="zh-CN"/>
        </w:rPr>
        <w:t>на ниви, пасища,</w:t>
      </w:r>
      <w:r w:rsidR="0034222C">
        <w:rPr>
          <w:kern w:val="28"/>
          <w:lang w:eastAsia="zh-CN"/>
        </w:rPr>
        <w:t xml:space="preserve"> ливади, трайни насаждения и др.</w:t>
      </w:r>
      <w:r w:rsidR="00EE0DDF">
        <w:rPr>
          <w:kern w:val="28"/>
          <w:lang w:eastAsia="zh-CN"/>
        </w:rPr>
        <w:t>,</w:t>
      </w:r>
      <w:r w:rsidR="0034222C">
        <w:rPr>
          <w:kern w:val="28"/>
          <w:lang w:eastAsia="zh-CN"/>
        </w:rPr>
        <w:t xml:space="preserve"> са 36 броя, като засягат общо 1504,</w:t>
      </w:r>
      <w:r w:rsidR="0034222C" w:rsidRPr="0034222C">
        <w:rPr>
          <w:kern w:val="28"/>
          <w:lang w:eastAsia="zh-CN"/>
        </w:rPr>
        <w:t>27</w:t>
      </w:r>
      <w:r w:rsidR="0034222C">
        <w:rPr>
          <w:kern w:val="28"/>
          <w:lang w:eastAsia="zh-CN"/>
        </w:rPr>
        <w:t xml:space="preserve"> дка. От тях заявени промени на НТП на пасища и ливади напр. в ниви, са били с площ 52,</w:t>
      </w:r>
      <w:r w:rsidR="0034222C" w:rsidRPr="0034222C">
        <w:rPr>
          <w:kern w:val="28"/>
          <w:lang w:eastAsia="zh-CN"/>
        </w:rPr>
        <w:t>454 дка</w:t>
      </w:r>
      <w:r w:rsidR="0034222C">
        <w:rPr>
          <w:kern w:val="28"/>
          <w:lang w:eastAsia="zh-CN"/>
        </w:rPr>
        <w:t xml:space="preserve">, като последните всичките са прекратени, доколкото противоречат на режимите на защитена зона „Студенец“ по Директивата за птиците. </w:t>
      </w:r>
    </w:p>
    <w:p w:rsidR="003F2544" w:rsidRDefault="0034222C" w:rsidP="0034222C">
      <w:pPr>
        <w:widowControl w:val="0"/>
        <w:numPr>
          <w:ilvl w:val="0"/>
          <w:numId w:val="42"/>
        </w:numPr>
        <w:autoSpaceDE w:val="0"/>
        <w:autoSpaceDN w:val="0"/>
        <w:adjustRightInd w:val="0"/>
        <w:ind w:right="-51"/>
        <w:jc w:val="both"/>
        <w:rPr>
          <w:kern w:val="28"/>
          <w:lang w:eastAsia="zh-CN"/>
        </w:rPr>
      </w:pPr>
      <w:r w:rsidRPr="0034222C">
        <w:rPr>
          <w:kern w:val="28"/>
          <w:lang w:eastAsia="zh-CN"/>
        </w:rPr>
        <w:t>ИП за строителство</w:t>
      </w:r>
      <w:r w:rsidR="007A020B">
        <w:rPr>
          <w:kern w:val="28"/>
          <w:lang w:eastAsia="zh-CN"/>
        </w:rPr>
        <w:t>,</w:t>
      </w:r>
      <w:r w:rsidRPr="0034222C">
        <w:rPr>
          <w:kern w:val="28"/>
          <w:lang w:eastAsia="zh-CN"/>
        </w:rPr>
        <w:t xml:space="preserve"> </w:t>
      </w:r>
      <w:r>
        <w:rPr>
          <w:kern w:val="28"/>
          <w:lang w:eastAsia="zh-CN"/>
        </w:rPr>
        <w:t>вкл. ПУП в различни поземлени имоти с различно НТП засягат общо 797,</w:t>
      </w:r>
      <w:r w:rsidRPr="0034222C">
        <w:rPr>
          <w:kern w:val="28"/>
          <w:lang w:eastAsia="zh-CN"/>
        </w:rPr>
        <w:t>323</w:t>
      </w:r>
      <w:r>
        <w:rPr>
          <w:kern w:val="28"/>
          <w:lang w:eastAsia="zh-CN"/>
        </w:rPr>
        <w:t xml:space="preserve"> дка, от които 306,523 дка са предвидени да бъдат реализирани </w:t>
      </w:r>
      <w:r w:rsidR="007A020B">
        <w:rPr>
          <w:kern w:val="28"/>
          <w:lang w:eastAsia="zh-CN"/>
        </w:rPr>
        <w:t>при</w:t>
      </w:r>
      <w:r>
        <w:rPr>
          <w:kern w:val="28"/>
          <w:lang w:eastAsia="zh-CN"/>
        </w:rPr>
        <w:t xml:space="preserve"> експлоатацията на кариера за варовици „Гечевското“ при с. Бежаново, която все още не е </w:t>
      </w:r>
      <w:r w:rsidR="00EE0DDF">
        <w:rPr>
          <w:kern w:val="28"/>
          <w:lang w:eastAsia="zh-CN"/>
        </w:rPr>
        <w:t>въведена в експлоатация</w:t>
      </w:r>
      <w:r>
        <w:rPr>
          <w:kern w:val="28"/>
          <w:lang w:eastAsia="zh-CN"/>
        </w:rPr>
        <w:t xml:space="preserve">. </w:t>
      </w:r>
    </w:p>
    <w:p w:rsidR="00365A5C" w:rsidRDefault="00365A5C" w:rsidP="00365A5C">
      <w:pPr>
        <w:widowControl w:val="0"/>
        <w:numPr>
          <w:ilvl w:val="0"/>
          <w:numId w:val="42"/>
        </w:numPr>
        <w:autoSpaceDE w:val="0"/>
        <w:autoSpaceDN w:val="0"/>
        <w:adjustRightInd w:val="0"/>
        <w:ind w:right="-51"/>
        <w:jc w:val="both"/>
        <w:rPr>
          <w:kern w:val="28"/>
          <w:lang w:eastAsia="zh-CN"/>
        </w:rPr>
      </w:pPr>
      <w:r w:rsidRPr="00365A5C">
        <w:rPr>
          <w:kern w:val="28"/>
          <w:lang w:eastAsia="zh-CN"/>
        </w:rPr>
        <w:t>В непосредствена близост до</w:t>
      </w:r>
      <w:r w:rsidR="00EE0DDF">
        <w:rPr>
          <w:kern w:val="28"/>
          <w:lang w:eastAsia="zh-CN"/>
        </w:rPr>
        <w:t xml:space="preserve"> ИП са осъществени следните ИП</w:t>
      </w:r>
      <w:r w:rsidR="007A020B">
        <w:rPr>
          <w:kern w:val="28"/>
          <w:lang w:eastAsia="zh-CN"/>
        </w:rPr>
        <w:t>:</w:t>
      </w:r>
      <w:r w:rsidR="00EE0DDF">
        <w:rPr>
          <w:kern w:val="28"/>
          <w:lang w:eastAsia="zh-CN"/>
        </w:rPr>
        <w:t xml:space="preserve"> </w:t>
      </w:r>
      <w:r w:rsidRPr="00365A5C">
        <w:rPr>
          <w:kern w:val="28"/>
          <w:lang w:eastAsia="zh-CN"/>
        </w:rPr>
        <w:t>"Две еднофамилни жилищни сгради в ПИ № 000069</w:t>
      </w:r>
      <w:r w:rsidR="00EE0DDF">
        <w:rPr>
          <w:kern w:val="28"/>
          <w:lang w:eastAsia="zh-CN"/>
        </w:rPr>
        <w:t>“</w:t>
      </w:r>
      <w:r w:rsidRPr="00365A5C">
        <w:rPr>
          <w:kern w:val="28"/>
          <w:lang w:eastAsia="zh-CN"/>
        </w:rPr>
        <w:t xml:space="preserve">, м. "Барата", с. Къртожабене, общ. Плевен"на площ от 4 дка, „Жилищно строителство в ПИ 000052, м. Барата землище с. Къртожабене“ – 2 дка, </w:t>
      </w:r>
      <w:r>
        <w:rPr>
          <w:kern w:val="28"/>
          <w:lang w:eastAsia="zh-CN"/>
        </w:rPr>
        <w:t>„</w:t>
      </w:r>
      <w:r w:rsidRPr="00365A5C">
        <w:rPr>
          <w:kern w:val="28"/>
          <w:lang w:eastAsia="zh-CN"/>
        </w:rPr>
        <w:t>Изграждане на ретранслатор за БНТ и БТВ програми и GSM оператори</w:t>
      </w:r>
      <w:r>
        <w:rPr>
          <w:kern w:val="28"/>
          <w:lang w:eastAsia="zh-CN"/>
        </w:rPr>
        <w:t xml:space="preserve">“ в с. </w:t>
      </w:r>
      <w:r w:rsidR="00BF6F8C">
        <w:rPr>
          <w:kern w:val="28"/>
          <w:lang w:eastAsia="zh-CN"/>
        </w:rPr>
        <w:t>Къртожабене на площ от 0,</w:t>
      </w:r>
      <w:r>
        <w:rPr>
          <w:kern w:val="28"/>
          <w:lang w:eastAsia="zh-CN"/>
        </w:rPr>
        <w:t xml:space="preserve">5 дка. </w:t>
      </w:r>
    </w:p>
    <w:p w:rsidR="00365A5C" w:rsidRDefault="00365A5C" w:rsidP="0014111D">
      <w:pPr>
        <w:widowControl w:val="0"/>
        <w:numPr>
          <w:ilvl w:val="0"/>
          <w:numId w:val="42"/>
        </w:numPr>
        <w:autoSpaceDE w:val="0"/>
        <w:autoSpaceDN w:val="0"/>
        <w:adjustRightInd w:val="0"/>
        <w:ind w:right="-51"/>
        <w:jc w:val="both"/>
        <w:rPr>
          <w:kern w:val="28"/>
          <w:lang w:eastAsia="zh-CN"/>
        </w:rPr>
      </w:pPr>
      <w:r w:rsidRPr="00365A5C">
        <w:rPr>
          <w:kern w:val="28"/>
          <w:lang w:eastAsia="zh-CN"/>
        </w:rPr>
        <w:t>Ремонти на съществуващи вече сгради и съоръжения, производствени бази, предстоящо строителство в урбанизирани територии и в урегулирани поземлени имоти засяга</w:t>
      </w:r>
      <w:r w:rsidR="004223EA">
        <w:rPr>
          <w:kern w:val="28"/>
          <w:lang w:eastAsia="zh-CN"/>
        </w:rPr>
        <w:t>т</w:t>
      </w:r>
      <w:r w:rsidR="007A020B">
        <w:rPr>
          <w:kern w:val="28"/>
          <w:lang w:eastAsia="zh-CN"/>
        </w:rPr>
        <w:t xml:space="preserve"> още 121,</w:t>
      </w:r>
      <w:r w:rsidRPr="00365A5C">
        <w:rPr>
          <w:kern w:val="28"/>
          <w:lang w:eastAsia="zh-CN"/>
        </w:rPr>
        <w:t>5513 дка.</w:t>
      </w:r>
    </w:p>
    <w:p w:rsidR="004223EA" w:rsidRDefault="004223EA" w:rsidP="004223EA">
      <w:pPr>
        <w:widowControl w:val="0"/>
        <w:numPr>
          <w:ilvl w:val="0"/>
          <w:numId w:val="42"/>
        </w:numPr>
        <w:autoSpaceDE w:val="0"/>
        <w:autoSpaceDN w:val="0"/>
        <w:adjustRightInd w:val="0"/>
        <w:ind w:right="-51"/>
        <w:jc w:val="both"/>
        <w:rPr>
          <w:kern w:val="28"/>
          <w:lang w:eastAsia="zh-CN"/>
        </w:rPr>
      </w:pPr>
      <w:r>
        <w:rPr>
          <w:kern w:val="28"/>
          <w:lang w:eastAsia="zh-CN"/>
        </w:rPr>
        <w:t xml:space="preserve">Реализирано е ИП </w:t>
      </w:r>
      <w:r w:rsidRPr="004223EA">
        <w:rPr>
          <w:kern w:val="28"/>
          <w:lang w:eastAsia="zh-CN"/>
        </w:rPr>
        <w:t>„Изграждане на фотоволтаичен парк за производство на електрическа енергия с мощност 10 MW“ в ПИ №№ 06495.199.2, 06495.199.3, 06495.199.4, 06495.199.5, 06495.199.7, 06495.199.8, з</w:t>
      </w:r>
      <w:r w:rsidR="006F6542">
        <w:rPr>
          <w:kern w:val="28"/>
          <w:lang w:eastAsia="zh-CN"/>
        </w:rPr>
        <w:t>емли</w:t>
      </w:r>
      <w:r w:rsidRPr="004223EA">
        <w:rPr>
          <w:kern w:val="28"/>
          <w:lang w:eastAsia="zh-CN"/>
        </w:rPr>
        <w:t>ще</w:t>
      </w:r>
      <w:r w:rsidR="006F6542">
        <w:rPr>
          <w:kern w:val="28"/>
          <w:lang w:eastAsia="zh-CN"/>
        </w:rPr>
        <w:t xml:space="preserve"> на</w:t>
      </w:r>
      <w:r w:rsidRPr="004223EA">
        <w:rPr>
          <w:kern w:val="28"/>
          <w:lang w:eastAsia="zh-CN"/>
        </w:rPr>
        <w:t xml:space="preserve"> с. Брестовец, общ</w:t>
      </w:r>
      <w:r w:rsidR="006F6542">
        <w:rPr>
          <w:kern w:val="28"/>
          <w:lang w:eastAsia="zh-CN"/>
        </w:rPr>
        <w:t xml:space="preserve">ина </w:t>
      </w:r>
      <w:r w:rsidRPr="004223EA">
        <w:rPr>
          <w:kern w:val="28"/>
          <w:lang w:eastAsia="zh-CN"/>
        </w:rPr>
        <w:t xml:space="preserve">Плевен, </w:t>
      </w:r>
      <w:r>
        <w:rPr>
          <w:kern w:val="28"/>
          <w:lang w:eastAsia="zh-CN"/>
        </w:rPr>
        <w:t xml:space="preserve">на площ от 71.99 дка, но в урбанизирана територия с НТП „За животновъдна ферма“. </w:t>
      </w:r>
    </w:p>
    <w:p w:rsidR="004223EA" w:rsidRPr="00365A5C" w:rsidRDefault="004223EA" w:rsidP="0014111D">
      <w:pPr>
        <w:widowControl w:val="0"/>
        <w:numPr>
          <w:ilvl w:val="0"/>
          <w:numId w:val="42"/>
        </w:numPr>
        <w:autoSpaceDE w:val="0"/>
        <w:autoSpaceDN w:val="0"/>
        <w:adjustRightInd w:val="0"/>
        <w:ind w:right="-51"/>
        <w:jc w:val="both"/>
        <w:rPr>
          <w:kern w:val="28"/>
          <w:lang w:eastAsia="zh-CN"/>
        </w:rPr>
      </w:pPr>
      <w:r>
        <w:rPr>
          <w:kern w:val="28"/>
          <w:lang w:eastAsia="zh-CN"/>
        </w:rPr>
        <w:t xml:space="preserve">Осъществени са проекти за капково напояване, както и интегрираните водни проекти на селата Садовец </w:t>
      </w:r>
      <w:r w:rsidR="00266EC3">
        <w:rPr>
          <w:kern w:val="28"/>
          <w:lang w:eastAsia="zh-CN"/>
        </w:rPr>
        <w:t>и Крушовица на обща площ от 407,</w:t>
      </w:r>
      <w:r>
        <w:rPr>
          <w:kern w:val="28"/>
          <w:lang w:eastAsia="zh-CN"/>
        </w:rPr>
        <w:t xml:space="preserve">833 дка, които попадат в обработваеми площи – ниви, или в регулацията на селищата. </w:t>
      </w:r>
    </w:p>
    <w:p w:rsidR="0034222C" w:rsidRDefault="004223EA" w:rsidP="004223EA">
      <w:pPr>
        <w:widowControl w:val="0"/>
        <w:numPr>
          <w:ilvl w:val="0"/>
          <w:numId w:val="42"/>
        </w:numPr>
        <w:autoSpaceDE w:val="0"/>
        <w:autoSpaceDN w:val="0"/>
        <w:adjustRightInd w:val="0"/>
        <w:ind w:right="-51"/>
        <w:jc w:val="both"/>
        <w:rPr>
          <w:kern w:val="28"/>
          <w:lang w:eastAsia="zh-CN"/>
        </w:rPr>
      </w:pPr>
      <w:r>
        <w:rPr>
          <w:kern w:val="28"/>
          <w:lang w:eastAsia="zh-CN"/>
        </w:rPr>
        <w:t>ИП за добив на речна баластра от динамичните запаси на р. Вит</w:t>
      </w:r>
      <w:r w:rsidR="00E2648C">
        <w:rPr>
          <w:kern w:val="28"/>
          <w:lang w:eastAsia="zh-CN"/>
        </w:rPr>
        <w:t>, както и водовземане от подземни водни тела</w:t>
      </w:r>
      <w:r w:rsidR="00266EC3">
        <w:rPr>
          <w:kern w:val="28"/>
          <w:lang w:eastAsia="zh-CN"/>
        </w:rPr>
        <w:t xml:space="preserve"> са заявявани общо за 211,</w:t>
      </w:r>
      <w:r>
        <w:rPr>
          <w:kern w:val="28"/>
          <w:lang w:eastAsia="zh-CN"/>
        </w:rPr>
        <w:t>088 дка</w:t>
      </w:r>
      <w:r w:rsidR="006F6542">
        <w:rPr>
          <w:kern w:val="28"/>
          <w:lang w:eastAsia="zh-CN"/>
        </w:rPr>
        <w:t xml:space="preserve"> </w:t>
      </w:r>
      <w:r w:rsidR="00EE0DDF">
        <w:rPr>
          <w:kern w:val="28"/>
          <w:lang w:eastAsia="zh-CN"/>
        </w:rPr>
        <w:t>от</w:t>
      </w:r>
      <w:r w:rsidR="006F6542">
        <w:rPr>
          <w:kern w:val="28"/>
          <w:lang w:eastAsia="zh-CN"/>
        </w:rPr>
        <w:t xml:space="preserve"> територията на </w:t>
      </w:r>
      <w:r w:rsidR="00515717">
        <w:rPr>
          <w:kern w:val="28"/>
          <w:lang w:eastAsia="zh-CN"/>
        </w:rPr>
        <w:t>защитените зони</w:t>
      </w:r>
      <w:r>
        <w:rPr>
          <w:kern w:val="28"/>
          <w:lang w:eastAsia="zh-CN"/>
        </w:rPr>
        <w:t xml:space="preserve">, като нито едно от тях не реализирано. </w:t>
      </w:r>
    </w:p>
    <w:p w:rsidR="004223EA" w:rsidRDefault="004223EA" w:rsidP="00365C90">
      <w:pPr>
        <w:widowControl w:val="0"/>
        <w:numPr>
          <w:ilvl w:val="0"/>
          <w:numId w:val="42"/>
        </w:numPr>
        <w:autoSpaceDE w:val="0"/>
        <w:autoSpaceDN w:val="0"/>
        <w:adjustRightInd w:val="0"/>
        <w:ind w:right="-51"/>
        <w:jc w:val="both"/>
        <w:rPr>
          <w:kern w:val="28"/>
          <w:lang w:eastAsia="zh-CN"/>
        </w:rPr>
      </w:pPr>
      <w:r>
        <w:rPr>
          <w:kern w:val="28"/>
          <w:lang w:eastAsia="zh-CN"/>
        </w:rPr>
        <w:t>Водното тяло на р. Чернелка ще бъде засегнато от осъществяването на</w:t>
      </w:r>
      <w:r w:rsidR="00E2648C">
        <w:rPr>
          <w:kern w:val="28"/>
          <w:lang w:eastAsia="zh-CN"/>
        </w:rPr>
        <w:t xml:space="preserve"> заявеното, но още на етап на оценка за съвместимост</w:t>
      </w:r>
      <w:r>
        <w:rPr>
          <w:kern w:val="28"/>
          <w:lang w:eastAsia="zh-CN"/>
        </w:rPr>
        <w:t xml:space="preserve"> ИП </w:t>
      </w:r>
      <w:r w:rsidRPr="004223EA">
        <w:rPr>
          <w:kern w:val="28"/>
          <w:lang w:eastAsia="zh-CN"/>
        </w:rPr>
        <w:t xml:space="preserve">„Допълнително водоснабдяване на с. Горталово от местен водоизточник „Баба Радица“, м. „Под село“, община Плевен, </w:t>
      </w:r>
      <w:r>
        <w:rPr>
          <w:kern w:val="28"/>
          <w:lang w:eastAsia="zh-CN"/>
        </w:rPr>
        <w:t>което се пр</w:t>
      </w:r>
      <w:r w:rsidR="00BF6F8C">
        <w:rPr>
          <w:kern w:val="28"/>
          <w:lang w:eastAsia="zh-CN"/>
        </w:rPr>
        <w:t>едвижда да се реализира върху 3,</w:t>
      </w:r>
      <w:r>
        <w:rPr>
          <w:kern w:val="28"/>
          <w:lang w:eastAsia="zh-CN"/>
        </w:rPr>
        <w:t xml:space="preserve">2 дка площ, но ще има отражение върху реката и надолу по течението й, до с. Къртожабене. </w:t>
      </w:r>
      <w:r w:rsidR="00365C90" w:rsidRPr="00365C90">
        <w:rPr>
          <w:kern w:val="28"/>
          <w:lang w:eastAsia="zh-CN"/>
        </w:rPr>
        <w:t xml:space="preserve">ИП ”Прочистване на коритата на реките Чернелка, Пърчовица и </w:t>
      </w:r>
      <w:r w:rsidR="00365C90">
        <w:rPr>
          <w:kern w:val="28"/>
          <w:lang w:eastAsia="zh-CN"/>
        </w:rPr>
        <w:t>С</w:t>
      </w:r>
      <w:r w:rsidR="00365C90" w:rsidRPr="00365C90">
        <w:rPr>
          <w:kern w:val="28"/>
          <w:lang w:eastAsia="zh-CN"/>
        </w:rPr>
        <w:t>ушица в регулацията на с. Горталово, община Плевен”</w:t>
      </w:r>
      <w:r w:rsidR="00365C90">
        <w:rPr>
          <w:kern w:val="28"/>
          <w:lang w:eastAsia="zh-CN"/>
        </w:rPr>
        <w:t xml:space="preserve"> е прекратено без да бъде реализирано. </w:t>
      </w:r>
    </w:p>
    <w:p w:rsidR="00365C90" w:rsidRDefault="00365C90" w:rsidP="00365C90">
      <w:pPr>
        <w:widowControl w:val="0"/>
        <w:autoSpaceDE w:val="0"/>
        <w:autoSpaceDN w:val="0"/>
        <w:adjustRightInd w:val="0"/>
        <w:ind w:left="360" w:right="-51"/>
        <w:jc w:val="both"/>
        <w:rPr>
          <w:kern w:val="28"/>
          <w:lang w:eastAsia="zh-CN"/>
        </w:rPr>
      </w:pPr>
      <w:r>
        <w:rPr>
          <w:kern w:val="28"/>
          <w:lang w:eastAsia="zh-CN"/>
        </w:rPr>
        <w:t xml:space="preserve">Общо 496 планове и програми са </w:t>
      </w:r>
      <w:r w:rsidR="00186A8B" w:rsidRPr="00186A8B">
        <w:rPr>
          <w:kern w:val="28"/>
          <w:lang w:eastAsia="zh-CN"/>
        </w:rPr>
        <w:t>осъществени, заявени, реализирани или прекратени и нереализирани на територията или близо до защитен</w:t>
      </w:r>
      <w:r w:rsidR="00EE0DDF">
        <w:rPr>
          <w:kern w:val="28"/>
          <w:lang w:eastAsia="zh-CN"/>
        </w:rPr>
        <w:t>ата</w:t>
      </w:r>
      <w:r w:rsidR="00186A8B" w:rsidRPr="00186A8B">
        <w:rPr>
          <w:kern w:val="28"/>
          <w:lang w:eastAsia="zh-CN"/>
        </w:rPr>
        <w:t xml:space="preserve"> зон</w:t>
      </w:r>
      <w:r w:rsidR="00EE0DDF">
        <w:rPr>
          <w:kern w:val="28"/>
          <w:lang w:eastAsia="zh-CN"/>
        </w:rPr>
        <w:t>а</w:t>
      </w:r>
      <w:r w:rsidR="00186A8B" w:rsidRPr="00186A8B">
        <w:rPr>
          <w:kern w:val="28"/>
          <w:lang w:eastAsia="zh-CN"/>
        </w:rPr>
        <w:t xml:space="preserve"> „Студенец“ по двете директиви. От тях </w:t>
      </w:r>
      <w:r w:rsidR="00186A8B">
        <w:rPr>
          <w:kern w:val="28"/>
          <w:lang w:eastAsia="zh-CN"/>
        </w:rPr>
        <w:t>повечето</w:t>
      </w:r>
      <w:r w:rsidR="00186A8B" w:rsidRPr="00186A8B">
        <w:rPr>
          <w:kern w:val="28"/>
          <w:lang w:eastAsia="zh-CN"/>
        </w:rPr>
        <w:t xml:space="preserve"> попадат на територията на </w:t>
      </w:r>
      <w:r w:rsidR="00515717">
        <w:rPr>
          <w:kern w:val="28"/>
          <w:lang w:eastAsia="zh-CN"/>
        </w:rPr>
        <w:t>защитените зони</w:t>
      </w:r>
      <w:r w:rsidR="00186A8B" w:rsidRPr="00186A8B">
        <w:rPr>
          <w:kern w:val="28"/>
          <w:lang w:eastAsia="zh-CN"/>
        </w:rPr>
        <w:t>. Те могат да бъдат обобщени, както следва</w:t>
      </w:r>
      <w:r w:rsidR="00186A8B">
        <w:rPr>
          <w:kern w:val="28"/>
          <w:lang w:eastAsia="zh-CN"/>
        </w:rPr>
        <w:t xml:space="preserve">: </w:t>
      </w:r>
    </w:p>
    <w:p w:rsidR="00186A8B" w:rsidRDefault="00186A8B" w:rsidP="00186A8B">
      <w:pPr>
        <w:widowControl w:val="0"/>
        <w:numPr>
          <w:ilvl w:val="0"/>
          <w:numId w:val="42"/>
        </w:numPr>
        <w:autoSpaceDE w:val="0"/>
        <w:autoSpaceDN w:val="0"/>
        <w:adjustRightInd w:val="0"/>
        <w:ind w:right="-51"/>
        <w:jc w:val="both"/>
        <w:rPr>
          <w:kern w:val="28"/>
          <w:lang w:eastAsia="zh-CN"/>
        </w:rPr>
      </w:pPr>
      <w:r>
        <w:rPr>
          <w:kern w:val="28"/>
          <w:lang w:eastAsia="zh-CN"/>
        </w:rPr>
        <w:t>462</w:t>
      </w:r>
      <w:r w:rsidR="006F6542">
        <w:rPr>
          <w:kern w:val="28"/>
          <w:lang w:eastAsia="zh-CN"/>
        </w:rPr>
        <w:t xml:space="preserve"> броя</w:t>
      </w:r>
      <w:r>
        <w:rPr>
          <w:kern w:val="28"/>
          <w:lang w:eastAsia="zh-CN"/>
        </w:rPr>
        <w:t xml:space="preserve"> са горскостопански програми и п</w:t>
      </w:r>
      <w:r w:rsidRPr="00186A8B">
        <w:rPr>
          <w:kern w:val="28"/>
          <w:lang w:eastAsia="zh-CN"/>
        </w:rPr>
        <w:t>лан-извлечени</w:t>
      </w:r>
      <w:r w:rsidR="00F233D2">
        <w:rPr>
          <w:kern w:val="28"/>
          <w:lang w:eastAsia="zh-CN"/>
        </w:rPr>
        <w:t>я</w:t>
      </w:r>
      <w:r w:rsidRPr="00186A8B">
        <w:rPr>
          <w:kern w:val="28"/>
          <w:lang w:eastAsia="zh-CN"/>
        </w:rPr>
        <w:t xml:space="preserve"> за промяна вида и/или интензивността на сечта</w:t>
      </w:r>
      <w:r>
        <w:rPr>
          <w:kern w:val="28"/>
          <w:lang w:eastAsia="zh-CN"/>
        </w:rPr>
        <w:t>. Те засягат обширни горски територии, но не могат да се считат за кумулиращи се с настоящето ИП. Само 4 от тях засягат горски територии в землищата на</w:t>
      </w:r>
      <w:r w:rsidR="006F6542">
        <w:rPr>
          <w:kern w:val="28"/>
          <w:lang w:eastAsia="zh-CN"/>
        </w:rPr>
        <w:t xml:space="preserve"> селата Къртожабене и Горталово. </w:t>
      </w:r>
    </w:p>
    <w:p w:rsidR="006F6542" w:rsidRDefault="006F6542" w:rsidP="0014111D">
      <w:pPr>
        <w:widowControl w:val="0"/>
        <w:numPr>
          <w:ilvl w:val="0"/>
          <w:numId w:val="42"/>
        </w:numPr>
        <w:autoSpaceDE w:val="0"/>
        <w:autoSpaceDN w:val="0"/>
        <w:adjustRightInd w:val="0"/>
        <w:ind w:right="-51"/>
        <w:jc w:val="both"/>
        <w:rPr>
          <w:kern w:val="28"/>
          <w:lang w:eastAsia="zh-CN"/>
        </w:rPr>
      </w:pPr>
      <w:r w:rsidRPr="006F6542">
        <w:rPr>
          <w:kern w:val="28"/>
          <w:lang w:eastAsia="zh-CN"/>
        </w:rPr>
        <w:t xml:space="preserve">12 броя са общо различни програми за опазване на околната среда и </w:t>
      </w:r>
      <w:r w:rsidR="00BE6A9D">
        <w:rPr>
          <w:kern w:val="28"/>
          <w:lang w:eastAsia="zh-CN"/>
        </w:rPr>
        <w:t>з</w:t>
      </w:r>
      <w:r w:rsidRPr="006F6542">
        <w:rPr>
          <w:kern w:val="28"/>
          <w:lang w:eastAsia="zh-CN"/>
        </w:rPr>
        <w:t xml:space="preserve">а управление на отпадъците, при които не се предвиждат дейности, които да засягат пряко и негативно територии от </w:t>
      </w:r>
      <w:r w:rsidR="00515717">
        <w:rPr>
          <w:kern w:val="28"/>
          <w:lang w:eastAsia="zh-CN"/>
        </w:rPr>
        <w:t>защитените зони</w:t>
      </w:r>
      <w:r w:rsidRPr="006F6542">
        <w:rPr>
          <w:kern w:val="28"/>
          <w:lang w:eastAsia="zh-CN"/>
        </w:rPr>
        <w:t xml:space="preserve"> „Студенец“. 1 брой е програма за енергийна ефективност и енергия от възобновяеми енергийни източници на община Долни </w:t>
      </w:r>
      <w:r w:rsidRPr="006F6542">
        <w:rPr>
          <w:kern w:val="28"/>
          <w:lang w:eastAsia="zh-CN"/>
        </w:rPr>
        <w:lastRenderedPageBreak/>
        <w:t xml:space="preserve">Дъбник, която не засяга пряко </w:t>
      </w:r>
      <w:r w:rsidR="00515717">
        <w:rPr>
          <w:kern w:val="28"/>
          <w:lang w:eastAsia="zh-CN"/>
        </w:rPr>
        <w:t>защитените зони</w:t>
      </w:r>
      <w:r w:rsidRPr="006F6542">
        <w:rPr>
          <w:kern w:val="28"/>
          <w:lang w:eastAsia="zh-CN"/>
        </w:rPr>
        <w:t xml:space="preserve">. </w:t>
      </w:r>
    </w:p>
    <w:p w:rsidR="006F6542" w:rsidRPr="006F6542" w:rsidRDefault="006F6542" w:rsidP="0014111D">
      <w:pPr>
        <w:widowControl w:val="0"/>
        <w:numPr>
          <w:ilvl w:val="0"/>
          <w:numId w:val="42"/>
        </w:numPr>
        <w:autoSpaceDE w:val="0"/>
        <w:autoSpaceDN w:val="0"/>
        <w:adjustRightInd w:val="0"/>
        <w:ind w:right="-51"/>
        <w:jc w:val="both"/>
        <w:rPr>
          <w:kern w:val="28"/>
          <w:lang w:eastAsia="zh-CN"/>
        </w:rPr>
      </w:pPr>
      <w:r w:rsidRPr="006F6542">
        <w:rPr>
          <w:kern w:val="28"/>
          <w:lang w:eastAsia="zh-CN"/>
        </w:rPr>
        <w:t>Общо 5 броя са Общите устройствени планове (ОУП), О</w:t>
      </w:r>
      <w:r>
        <w:rPr>
          <w:kern w:val="28"/>
          <w:lang w:eastAsia="zh-CN"/>
        </w:rPr>
        <w:t xml:space="preserve">бщинските планове за развитие и Стратегиите за водено от общността местно развитие. </w:t>
      </w:r>
    </w:p>
    <w:p w:rsidR="006F6542" w:rsidRDefault="006F6542" w:rsidP="0014111D">
      <w:pPr>
        <w:widowControl w:val="0"/>
        <w:numPr>
          <w:ilvl w:val="0"/>
          <w:numId w:val="42"/>
        </w:numPr>
        <w:autoSpaceDE w:val="0"/>
        <w:autoSpaceDN w:val="0"/>
        <w:adjustRightInd w:val="0"/>
        <w:ind w:right="-51"/>
        <w:jc w:val="both"/>
        <w:rPr>
          <w:kern w:val="28"/>
          <w:lang w:eastAsia="zh-CN"/>
        </w:rPr>
      </w:pPr>
      <w:r w:rsidRPr="006F6542">
        <w:rPr>
          <w:kern w:val="28"/>
          <w:lang w:eastAsia="zh-CN"/>
        </w:rPr>
        <w:t>Само един план за застрояване „Изработване на ПУП - ПЗ, с цел бъдещо застрояване на нискоетажна жилищна сграда" в</w:t>
      </w:r>
      <w:r>
        <w:rPr>
          <w:kern w:val="28"/>
          <w:lang w:eastAsia="zh-CN"/>
        </w:rPr>
        <w:t xml:space="preserve"> </w:t>
      </w:r>
      <w:r w:rsidRPr="006F6542">
        <w:rPr>
          <w:kern w:val="28"/>
          <w:lang w:eastAsia="zh-CN"/>
        </w:rPr>
        <w:t>ПИ №000051</w:t>
      </w:r>
      <w:r>
        <w:rPr>
          <w:kern w:val="28"/>
          <w:lang w:eastAsia="zh-CN"/>
        </w:rPr>
        <w:t xml:space="preserve">“ засяга </w:t>
      </w:r>
      <w:r w:rsidR="00515717">
        <w:rPr>
          <w:kern w:val="28"/>
          <w:lang w:eastAsia="zh-CN"/>
        </w:rPr>
        <w:t>защитените зони</w:t>
      </w:r>
      <w:r>
        <w:rPr>
          <w:kern w:val="28"/>
          <w:lang w:eastAsia="zh-CN"/>
        </w:rPr>
        <w:t xml:space="preserve"> в района на с. Къртожабене върху площ от 2 дка. </w:t>
      </w:r>
    </w:p>
    <w:p w:rsidR="006F6542" w:rsidRPr="006F6542" w:rsidRDefault="006F6542" w:rsidP="006F6542">
      <w:pPr>
        <w:widowControl w:val="0"/>
        <w:numPr>
          <w:ilvl w:val="0"/>
          <w:numId w:val="42"/>
        </w:numPr>
        <w:autoSpaceDE w:val="0"/>
        <w:autoSpaceDN w:val="0"/>
        <w:adjustRightInd w:val="0"/>
        <w:ind w:right="-51"/>
        <w:jc w:val="both"/>
        <w:rPr>
          <w:kern w:val="28"/>
          <w:lang w:eastAsia="zh-CN"/>
        </w:rPr>
      </w:pPr>
      <w:r>
        <w:rPr>
          <w:kern w:val="28"/>
          <w:lang w:eastAsia="zh-CN"/>
        </w:rPr>
        <w:t>В землището на с. Къртожабене е осъществен и един „</w:t>
      </w:r>
      <w:r w:rsidRPr="006F6542">
        <w:rPr>
          <w:kern w:val="28"/>
          <w:lang w:eastAsia="zh-CN"/>
        </w:rPr>
        <w:t>План за отглеждане на пчелни семейства“</w:t>
      </w:r>
      <w:r w:rsidR="003A5D30">
        <w:rPr>
          <w:kern w:val="28"/>
          <w:lang w:eastAsia="zh-CN"/>
        </w:rPr>
        <w:t>, който засяга 0,</w:t>
      </w:r>
      <w:r>
        <w:rPr>
          <w:kern w:val="28"/>
          <w:lang w:eastAsia="zh-CN"/>
        </w:rPr>
        <w:t xml:space="preserve">991 дка от </w:t>
      </w:r>
      <w:r w:rsidR="00515717">
        <w:rPr>
          <w:kern w:val="28"/>
          <w:lang w:eastAsia="zh-CN"/>
        </w:rPr>
        <w:t>защитените зони</w:t>
      </w:r>
      <w:r>
        <w:rPr>
          <w:kern w:val="28"/>
          <w:lang w:eastAsia="zh-CN"/>
        </w:rPr>
        <w:t xml:space="preserve">. </w:t>
      </w:r>
    </w:p>
    <w:p w:rsidR="004223EA" w:rsidRPr="004223EA" w:rsidRDefault="006F6542" w:rsidP="004223EA">
      <w:pPr>
        <w:widowControl w:val="0"/>
        <w:numPr>
          <w:ilvl w:val="0"/>
          <w:numId w:val="42"/>
        </w:numPr>
        <w:autoSpaceDE w:val="0"/>
        <w:autoSpaceDN w:val="0"/>
        <w:adjustRightInd w:val="0"/>
        <w:ind w:right="-51"/>
        <w:jc w:val="both"/>
        <w:rPr>
          <w:kern w:val="28"/>
          <w:lang w:eastAsia="zh-CN"/>
        </w:rPr>
      </w:pPr>
      <w:r>
        <w:rPr>
          <w:kern w:val="28"/>
          <w:lang w:eastAsia="zh-CN"/>
        </w:rPr>
        <w:t xml:space="preserve">Останалите са планове и програми за строителство, но в регулация </w:t>
      </w:r>
      <w:r w:rsidR="000C1228">
        <w:rPr>
          <w:kern w:val="28"/>
          <w:lang w:eastAsia="zh-CN"/>
        </w:rPr>
        <w:t>върху обща площ малко повече от 10 дка, планове за електрификация, определяне на санитарно-охранителна зона и др.</w:t>
      </w:r>
      <w:r w:rsidR="00EE0DDF">
        <w:rPr>
          <w:kern w:val="28"/>
          <w:lang w:eastAsia="zh-CN"/>
        </w:rPr>
        <w:t xml:space="preserve">, които нямат отношение към оценяваното ИП. </w:t>
      </w:r>
    </w:p>
    <w:p w:rsidR="00074598" w:rsidRPr="00A61B1C" w:rsidRDefault="00F557D8" w:rsidP="00A61B1C">
      <w:pPr>
        <w:pStyle w:val="10"/>
        <w:jc w:val="both"/>
        <w:rPr>
          <w:rFonts w:ascii="Times New Roman" w:hAnsi="Times New Roman" w:cs="Times New Roman"/>
          <w:lang w:eastAsia="zh-CN"/>
        </w:rPr>
      </w:pPr>
      <w:r>
        <w:rPr>
          <w:sz w:val="16"/>
          <w:szCs w:val="16"/>
          <w:lang w:eastAsia="zh-CN"/>
        </w:rPr>
        <w:br w:type="page"/>
      </w:r>
      <w:bookmarkStart w:id="3" w:name="_Toc158284594"/>
      <w:r w:rsidR="00A61B1C">
        <w:rPr>
          <w:sz w:val="28"/>
          <w:szCs w:val="28"/>
          <w:lang w:eastAsia="zh-CN"/>
        </w:rPr>
        <w:lastRenderedPageBreak/>
        <w:t>3</w:t>
      </w:r>
      <w:r w:rsidR="00632312" w:rsidRPr="00446BAF">
        <w:rPr>
          <w:sz w:val="28"/>
          <w:szCs w:val="28"/>
          <w:lang w:eastAsia="zh-CN"/>
        </w:rPr>
        <w:t xml:space="preserve">. </w:t>
      </w:r>
      <w:r w:rsidR="00632312" w:rsidRPr="00A61B1C">
        <w:rPr>
          <w:rFonts w:ascii="Times New Roman" w:hAnsi="Times New Roman" w:cs="Times New Roman"/>
          <w:lang w:eastAsia="zh-CN"/>
        </w:rPr>
        <w:t>Описание на елементите на инвестиционното предложение, които самостоятелно или в комбинация с други планове, програми и проекти/инвестиционни предложения биха могли да окажат значително въздействие върху защитените зони или нейните елементи.</w:t>
      </w:r>
      <w:bookmarkEnd w:id="3"/>
    </w:p>
    <w:p w:rsidR="00632312" w:rsidRPr="00A61B1C" w:rsidRDefault="00A61B1C" w:rsidP="00A61B1C">
      <w:pPr>
        <w:pStyle w:val="2"/>
        <w:jc w:val="both"/>
        <w:rPr>
          <w:rFonts w:ascii="Times New Roman" w:hAnsi="Times New Roman"/>
          <w:i w:val="0"/>
          <w:lang w:eastAsia="zh-CN"/>
        </w:rPr>
      </w:pPr>
      <w:bookmarkStart w:id="4" w:name="_Toc158284595"/>
      <w:r w:rsidRPr="00A61B1C">
        <w:rPr>
          <w:rFonts w:ascii="Times New Roman" w:hAnsi="Times New Roman"/>
          <w:i w:val="0"/>
          <w:lang w:eastAsia="zh-CN"/>
        </w:rPr>
        <w:t>3</w:t>
      </w:r>
      <w:r w:rsidR="00632312" w:rsidRPr="00A61B1C">
        <w:rPr>
          <w:rFonts w:ascii="Times New Roman" w:hAnsi="Times New Roman"/>
          <w:i w:val="0"/>
          <w:lang w:eastAsia="zh-CN"/>
        </w:rPr>
        <w:t>.1</w:t>
      </w:r>
      <w:r w:rsidR="00632312" w:rsidRPr="00A61B1C">
        <w:rPr>
          <w:rFonts w:ascii="Times New Roman" w:hAnsi="Times New Roman"/>
          <w:i w:val="0"/>
          <w:lang w:eastAsia="zh-CN"/>
        </w:rPr>
        <w:tab/>
        <w:t xml:space="preserve">Възможни отрицателни въздействия и рискове върху типовете местообитания и видовете животни и растения </w:t>
      </w:r>
      <w:r w:rsidR="000C2756">
        <w:rPr>
          <w:rFonts w:ascii="Times New Roman" w:hAnsi="Times New Roman"/>
          <w:i w:val="0"/>
          <w:lang w:val="bg-BG" w:eastAsia="zh-CN"/>
        </w:rPr>
        <w:t>от приложенията</w:t>
      </w:r>
      <w:r w:rsidR="00632312" w:rsidRPr="00A61B1C">
        <w:rPr>
          <w:rFonts w:ascii="Times New Roman" w:hAnsi="Times New Roman"/>
          <w:i w:val="0"/>
          <w:lang w:eastAsia="zh-CN"/>
        </w:rPr>
        <w:t xml:space="preserve"> Директива 92/43</w:t>
      </w:r>
      <w:bookmarkEnd w:id="4"/>
    </w:p>
    <w:p w:rsidR="00A61B1C" w:rsidRDefault="00A61B1C" w:rsidP="00074598">
      <w:pPr>
        <w:widowControl w:val="0"/>
        <w:autoSpaceDE w:val="0"/>
        <w:autoSpaceDN w:val="0"/>
        <w:adjustRightInd w:val="0"/>
        <w:ind w:right="-51"/>
        <w:jc w:val="both"/>
        <w:rPr>
          <w:b/>
          <w:iCs/>
          <w:lang w:eastAsia="zh-CN"/>
        </w:rPr>
      </w:pPr>
    </w:p>
    <w:p w:rsidR="00A61B1C" w:rsidRDefault="00A61B1C" w:rsidP="00074598">
      <w:pPr>
        <w:widowControl w:val="0"/>
        <w:autoSpaceDE w:val="0"/>
        <w:autoSpaceDN w:val="0"/>
        <w:adjustRightInd w:val="0"/>
        <w:ind w:right="-51"/>
        <w:jc w:val="both"/>
        <w:rPr>
          <w:b/>
          <w:iCs/>
          <w:lang w:eastAsia="zh-CN"/>
        </w:rPr>
      </w:pPr>
      <w:r>
        <w:rPr>
          <w:b/>
          <w:iCs/>
          <w:lang w:eastAsia="zh-CN"/>
        </w:rPr>
        <w:t>Таблица - обобщение</w:t>
      </w:r>
    </w:p>
    <w:p w:rsidR="00632312" w:rsidRPr="00446BAF" w:rsidRDefault="00632312" w:rsidP="001E4030">
      <w:pPr>
        <w:ind w:firstLine="720"/>
        <w:jc w:val="both"/>
        <w:rPr>
          <w:b/>
          <w:sz w:val="20"/>
          <w:szCs w:val="20"/>
          <w:lang w:eastAsia="zh-CN"/>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181"/>
        <w:gridCol w:w="2551"/>
      </w:tblGrid>
      <w:tr w:rsidR="00632312" w:rsidRPr="00446BAF">
        <w:trPr>
          <w:tblHeader/>
        </w:trPr>
        <w:tc>
          <w:tcPr>
            <w:tcW w:w="2448" w:type="dxa"/>
            <w:shd w:val="pct20" w:color="auto" w:fill="FFFFFF"/>
          </w:tcPr>
          <w:p w:rsidR="00632312" w:rsidRPr="00446BAF" w:rsidRDefault="00632312" w:rsidP="001E4030">
            <w:pPr>
              <w:jc w:val="center"/>
              <w:rPr>
                <w:b/>
              </w:rPr>
            </w:pPr>
            <w:r w:rsidRPr="00446BAF">
              <w:rPr>
                <w:b/>
              </w:rPr>
              <w:t>Елемент на предварителния проект за ИП</w:t>
            </w:r>
          </w:p>
        </w:tc>
        <w:tc>
          <w:tcPr>
            <w:tcW w:w="4181" w:type="dxa"/>
            <w:shd w:val="pct20" w:color="auto" w:fill="FFFFFF"/>
          </w:tcPr>
          <w:p w:rsidR="00632312" w:rsidRPr="00446BAF" w:rsidRDefault="00632312" w:rsidP="001E4030">
            <w:pPr>
              <w:jc w:val="center"/>
              <w:rPr>
                <w:b/>
              </w:rPr>
            </w:pPr>
            <w:r w:rsidRPr="00446BAF">
              <w:rPr>
                <w:b/>
              </w:rPr>
              <w:t>Потенциални въздействия</w:t>
            </w:r>
          </w:p>
        </w:tc>
        <w:tc>
          <w:tcPr>
            <w:tcW w:w="2551" w:type="dxa"/>
            <w:shd w:val="pct20" w:color="auto" w:fill="FFFFFF"/>
          </w:tcPr>
          <w:p w:rsidR="00632312" w:rsidRPr="00446BAF" w:rsidRDefault="00632312" w:rsidP="001E4030">
            <w:pPr>
              <w:jc w:val="center"/>
              <w:rPr>
                <w:b/>
              </w:rPr>
            </w:pPr>
            <w:r w:rsidRPr="00446BAF">
              <w:rPr>
                <w:b/>
              </w:rPr>
              <w:t>Етап на планиране и оценка на въздействията</w:t>
            </w:r>
          </w:p>
        </w:tc>
      </w:tr>
      <w:tr w:rsidR="00632312" w:rsidRPr="00446BAF" w:rsidTr="00A224B7">
        <w:trPr>
          <w:trHeight w:val="4528"/>
        </w:trPr>
        <w:tc>
          <w:tcPr>
            <w:tcW w:w="2448" w:type="dxa"/>
            <w:shd w:val="clear" w:color="auto" w:fill="FFFFFF"/>
          </w:tcPr>
          <w:p w:rsidR="00632312" w:rsidRPr="007E3AF0" w:rsidRDefault="00632312" w:rsidP="007E3AF0">
            <w:pPr>
              <w:jc w:val="both"/>
              <w:rPr>
                <w:sz w:val="22"/>
                <w:szCs w:val="22"/>
              </w:rPr>
            </w:pPr>
            <w:r w:rsidRPr="007E3AF0">
              <w:rPr>
                <w:sz w:val="22"/>
                <w:szCs w:val="22"/>
              </w:rPr>
              <w:t>Строителство</w:t>
            </w:r>
            <w:r w:rsidRPr="007E3AF0">
              <w:rPr>
                <w:sz w:val="22"/>
                <w:szCs w:val="22"/>
                <w:lang w:val="ru-RU"/>
              </w:rPr>
              <w:t xml:space="preserve"> </w:t>
            </w:r>
            <w:r w:rsidR="009441B4" w:rsidRPr="007E3AF0">
              <w:rPr>
                <w:sz w:val="22"/>
                <w:szCs w:val="22"/>
                <w:lang w:val="ru-RU"/>
              </w:rPr>
              <w:t xml:space="preserve">на </w:t>
            </w:r>
            <w:r w:rsidR="007E3AF0" w:rsidRPr="007E3AF0">
              <w:rPr>
                <w:sz w:val="22"/>
                <w:szCs w:val="22"/>
                <w:lang w:val="ru-RU"/>
              </w:rPr>
              <w:t>сграда и</w:t>
            </w:r>
            <w:r w:rsidR="007E3AF0" w:rsidRPr="007E3AF0">
              <w:rPr>
                <w:sz w:val="22"/>
                <w:szCs w:val="22"/>
              </w:rPr>
              <w:t xml:space="preserve"> съпътстващи съоръжения (електрификация</w:t>
            </w:r>
            <w:r w:rsidRPr="007E3AF0">
              <w:rPr>
                <w:sz w:val="22"/>
                <w:szCs w:val="22"/>
                <w:lang w:val="ru-RU"/>
              </w:rPr>
              <w:t xml:space="preserve"> ВиК; телекомуникационни</w:t>
            </w:r>
            <w:r w:rsidRPr="007E3AF0">
              <w:rPr>
                <w:sz w:val="22"/>
                <w:szCs w:val="22"/>
              </w:rPr>
              <w:t xml:space="preserve">). </w:t>
            </w:r>
          </w:p>
        </w:tc>
        <w:tc>
          <w:tcPr>
            <w:tcW w:w="4181" w:type="dxa"/>
          </w:tcPr>
          <w:p w:rsidR="00632312" w:rsidRPr="007E3AF0" w:rsidRDefault="00632312" w:rsidP="001E4030">
            <w:pPr>
              <w:numPr>
                <w:ilvl w:val="0"/>
                <w:numId w:val="26"/>
              </w:numPr>
              <w:tabs>
                <w:tab w:val="left" w:pos="252"/>
              </w:tabs>
              <w:ind w:left="0" w:firstLine="0"/>
              <w:jc w:val="both"/>
              <w:rPr>
                <w:sz w:val="22"/>
                <w:szCs w:val="22"/>
              </w:rPr>
            </w:pPr>
            <w:r w:rsidRPr="007E3AF0">
              <w:rPr>
                <w:sz w:val="22"/>
                <w:szCs w:val="22"/>
              </w:rPr>
              <w:t xml:space="preserve">пряко унищожаване или увреждане на местообитания, при реализация в границите на </w:t>
            </w:r>
            <w:r w:rsidR="007E3AF0" w:rsidRPr="007E3AF0">
              <w:rPr>
                <w:sz w:val="22"/>
                <w:szCs w:val="22"/>
              </w:rPr>
              <w:t>природните местообитания</w:t>
            </w:r>
            <w:r w:rsidRPr="007E3AF0">
              <w:rPr>
                <w:sz w:val="22"/>
                <w:szCs w:val="22"/>
              </w:rPr>
              <w:t xml:space="preserve"> или местообитанията на съответните видове;</w:t>
            </w:r>
          </w:p>
          <w:p w:rsidR="00632312" w:rsidRPr="007E3AF0" w:rsidRDefault="00632312" w:rsidP="001E4030">
            <w:pPr>
              <w:numPr>
                <w:ilvl w:val="0"/>
                <w:numId w:val="26"/>
              </w:numPr>
              <w:tabs>
                <w:tab w:val="left" w:pos="252"/>
              </w:tabs>
              <w:ind w:left="0" w:firstLine="0"/>
              <w:jc w:val="both"/>
              <w:rPr>
                <w:sz w:val="22"/>
                <w:szCs w:val="22"/>
              </w:rPr>
            </w:pPr>
            <w:r w:rsidRPr="007E3AF0">
              <w:rPr>
                <w:sz w:val="22"/>
                <w:szCs w:val="22"/>
              </w:rPr>
              <w:t>смъртност на индивиди (унищожаване по време на строителство на индивиди от популациите на типични за местообитанието видове);</w:t>
            </w:r>
          </w:p>
          <w:p w:rsidR="00632312" w:rsidRPr="007E3AF0" w:rsidRDefault="00632312" w:rsidP="001E4030">
            <w:pPr>
              <w:numPr>
                <w:ilvl w:val="0"/>
                <w:numId w:val="26"/>
              </w:numPr>
              <w:tabs>
                <w:tab w:val="left" w:pos="252"/>
              </w:tabs>
              <w:ind w:left="0" w:firstLine="0"/>
              <w:jc w:val="both"/>
              <w:rPr>
                <w:sz w:val="22"/>
                <w:szCs w:val="22"/>
              </w:rPr>
            </w:pPr>
            <w:r w:rsidRPr="007E3AF0">
              <w:rPr>
                <w:sz w:val="22"/>
                <w:szCs w:val="22"/>
              </w:rPr>
              <w:t>увреждане на ландшафта, увреждане на възможностите за устойчиво природосъобразно развитие на защитените зони (в т.ч. развитие на природосъобразен туризъм, използване на земеделски земи за селскостопански нужди);</w:t>
            </w:r>
          </w:p>
          <w:p w:rsidR="00632312" w:rsidRPr="007E3AF0" w:rsidRDefault="00632312" w:rsidP="001E4030">
            <w:pPr>
              <w:numPr>
                <w:ilvl w:val="0"/>
                <w:numId w:val="26"/>
              </w:numPr>
              <w:tabs>
                <w:tab w:val="left" w:pos="252"/>
              </w:tabs>
              <w:ind w:left="0" w:firstLine="0"/>
              <w:jc w:val="both"/>
              <w:rPr>
                <w:sz w:val="22"/>
                <w:szCs w:val="22"/>
              </w:rPr>
            </w:pPr>
            <w:r w:rsidRPr="007E3AF0">
              <w:rPr>
                <w:sz w:val="22"/>
                <w:szCs w:val="22"/>
              </w:rPr>
              <w:t>замърсяване със строителни и твърди битови отпадъци;</w:t>
            </w:r>
          </w:p>
        </w:tc>
        <w:tc>
          <w:tcPr>
            <w:tcW w:w="2551" w:type="dxa"/>
          </w:tcPr>
          <w:p w:rsidR="00632312" w:rsidRPr="007E3AF0" w:rsidRDefault="00632312" w:rsidP="001E4030">
            <w:pPr>
              <w:jc w:val="both"/>
              <w:rPr>
                <w:sz w:val="22"/>
                <w:szCs w:val="22"/>
              </w:rPr>
            </w:pPr>
            <w:r w:rsidRPr="007E3AF0">
              <w:rPr>
                <w:sz w:val="22"/>
                <w:szCs w:val="22"/>
              </w:rPr>
              <w:t>Оценка на въздействията на този етап от планиране, условия за изпълнение на следващият етап от планиране.</w:t>
            </w:r>
          </w:p>
        </w:tc>
      </w:tr>
      <w:tr w:rsidR="00632312" w:rsidRPr="00446BAF" w:rsidTr="007E3AF0">
        <w:tc>
          <w:tcPr>
            <w:tcW w:w="2448" w:type="dxa"/>
            <w:shd w:val="clear" w:color="auto" w:fill="FFFFFF"/>
          </w:tcPr>
          <w:p w:rsidR="00632312" w:rsidRPr="007E3AF0" w:rsidRDefault="00632312" w:rsidP="007E3AF0">
            <w:pPr>
              <w:jc w:val="both"/>
              <w:rPr>
                <w:sz w:val="22"/>
                <w:szCs w:val="22"/>
              </w:rPr>
            </w:pPr>
            <w:r w:rsidRPr="007E3AF0">
              <w:rPr>
                <w:sz w:val="22"/>
                <w:szCs w:val="22"/>
              </w:rPr>
              <w:t xml:space="preserve">Съпътстващи инженерни съоръжения – огради, </w:t>
            </w:r>
            <w:r w:rsidR="007E3AF0" w:rsidRPr="007E3AF0">
              <w:rPr>
                <w:sz w:val="22"/>
                <w:szCs w:val="22"/>
              </w:rPr>
              <w:t xml:space="preserve">евентуални укрепващи и </w:t>
            </w:r>
            <w:r w:rsidRPr="007E3AF0">
              <w:rPr>
                <w:sz w:val="22"/>
                <w:szCs w:val="22"/>
              </w:rPr>
              <w:t>отводн</w:t>
            </w:r>
            <w:r w:rsidR="007E3AF0" w:rsidRPr="007E3AF0">
              <w:rPr>
                <w:sz w:val="22"/>
                <w:szCs w:val="22"/>
              </w:rPr>
              <w:t>яващи</w:t>
            </w:r>
            <w:r w:rsidRPr="007E3AF0">
              <w:rPr>
                <w:sz w:val="22"/>
                <w:szCs w:val="22"/>
              </w:rPr>
              <w:t xml:space="preserve"> съоръжения,</w:t>
            </w:r>
            <w:r w:rsidR="007E3AF0" w:rsidRPr="007E3AF0">
              <w:rPr>
                <w:sz w:val="22"/>
                <w:szCs w:val="22"/>
              </w:rPr>
              <w:t xml:space="preserve"> за защита от наводняване поради близостта на р. Чернелка</w:t>
            </w:r>
            <w:r w:rsidRPr="007E3AF0">
              <w:rPr>
                <w:sz w:val="22"/>
                <w:szCs w:val="22"/>
              </w:rPr>
              <w:t>.</w:t>
            </w:r>
          </w:p>
        </w:tc>
        <w:tc>
          <w:tcPr>
            <w:tcW w:w="4181" w:type="dxa"/>
          </w:tcPr>
          <w:p w:rsidR="00632312" w:rsidRPr="007E3AF0" w:rsidRDefault="00632312" w:rsidP="001E4030">
            <w:pPr>
              <w:numPr>
                <w:ilvl w:val="0"/>
                <w:numId w:val="25"/>
              </w:numPr>
              <w:tabs>
                <w:tab w:val="num" w:pos="0"/>
                <w:tab w:val="left" w:pos="252"/>
              </w:tabs>
              <w:ind w:left="0" w:firstLine="0"/>
              <w:jc w:val="both"/>
              <w:rPr>
                <w:sz w:val="22"/>
                <w:szCs w:val="22"/>
              </w:rPr>
            </w:pPr>
            <w:r w:rsidRPr="007E3AF0">
              <w:rPr>
                <w:sz w:val="22"/>
                <w:szCs w:val="22"/>
              </w:rPr>
              <w:t xml:space="preserve">пряко унищожаване на местообитания при реализация в границите на </w:t>
            </w:r>
            <w:r w:rsidR="007E3AF0" w:rsidRPr="007E3AF0">
              <w:rPr>
                <w:sz w:val="22"/>
                <w:szCs w:val="22"/>
              </w:rPr>
              <w:t>природните местообитания</w:t>
            </w:r>
            <w:r w:rsidRPr="007E3AF0">
              <w:rPr>
                <w:sz w:val="22"/>
                <w:szCs w:val="22"/>
              </w:rPr>
              <w:t xml:space="preserve"> или местообитанията на съответните видове;</w:t>
            </w:r>
          </w:p>
          <w:p w:rsidR="00632312" w:rsidRPr="007E3AF0" w:rsidRDefault="00632312" w:rsidP="001E4030">
            <w:pPr>
              <w:numPr>
                <w:ilvl w:val="0"/>
                <w:numId w:val="25"/>
              </w:numPr>
              <w:tabs>
                <w:tab w:val="num" w:pos="0"/>
                <w:tab w:val="left" w:pos="252"/>
              </w:tabs>
              <w:ind w:left="0" w:firstLine="0"/>
              <w:jc w:val="both"/>
              <w:rPr>
                <w:sz w:val="22"/>
                <w:szCs w:val="22"/>
              </w:rPr>
            </w:pPr>
            <w:r w:rsidRPr="007E3AF0">
              <w:rPr>
                <w:sz w:val="22"/>
                <w:szCs w:val="22"/>
              </w:rPr>
              <w:t xml:space="preserve">преграда за периодични, сезонни или многогодишни миграции на животни и фрагментация на местообитания; </w:t>
            </w:r>
          </w:p>
          <w:p w:rsidR="007E3AF0" w:rsidRDefault="00632312" w:rsidP="007E3AF0">
            <w:pPr>
              <w:numPr>
                <w:ilvl w:val="0"/>
                <w:numId w:val="25"/>
              </w:numPr>
              <w:tabs>
                <w:tab w:val="num" w:pos="0"/>
                <w:tab w:val="left" w:pos="252"/>
              </w:tabs>
              <w:ind w:left="0" w:firstLine="0"/>
              <w:jc w:val="both"/>
              <w:rPr>
                <w:sz w:val="22"/>
                <w:szCs w:val="22"/>
              </w:rPr>
            </w:pPr>
            <w:r w:rsidRPr="007E3AF0">
              <w:rPr>
                <w:sz w:val="22"/>
                <w:szCs w:val="22"/>
              </w:rPr>
              <w:t xml:space="preserve">увреждане качеството на съседните местообитания; </w:t>
            </w:r>
          </w:p>
          <w:p w:rsidR="00632312" w:rsidRPr="007E3AF0" w:rsidRDefault="00632312" w:rsidP="007E3AF0">
            <w:pPr>
              <w:numPr>
                <w:ilvl w:val="0"/>
                <w:numId w:val="25"/>
              </w:numPr>
              <w:tabs>
                <w:tab w:val="num" w:pos="0"/>
                <w:tab w:val="left" w:pos="252"/>
              </w:tabs>
              <w:ind w:left="0" w:firstLine="0"/>
              <w:jc w:val="both"/>
              <w:rPr>
                <w:sz w:val="22"/>
                <w:szCs w:val="22"/>
              </w:rPr>
            </w:pPr>
            <w:r w:rsidRPr="007E3AF0">
              <w:rPr>
                <w:sz w:val="22"/>
                <w:szCs w:val="22"/>
              </w:rPr>
              <w:t>увреждане на ландшафта, увреждане на възможностите за устойчиво природо-съобразно развитие на защитените зони (в т.ч. развитие на природосъобразен туризъм, използване на земеделски земи за селскостопански нужди);</w:t>
            </w:r>
          </w:p>
        </w:tc>
        <w:tc>
          <w:tcPr>
            <w:tcW w:w="2551" w:type="dxa"/>
            <w:shd w:val="clear" w:color="auto" w:fill="auto"/>
          </w:tcPr>
          <w:p w:rsidR="00632312" w:rsidRPr="009A0554" w:rsidRDefault="00632312" w:rsidP="001E4030">
            <w:pPr>
              <w:jc w:val="both"/>
              <w:rPr>
                <w:sz w:val="22"/>
                <w:szCs w:val="22"/>
                <w:highlight w:val="yellow"/>
              </w:rPr>
            </w:pPr>
            <w:r w:rsidRPr="00C07B5B">
              <w:rPr>
                <w:sz w:val="22"/>
                <w:szCs w:val="22"/>
              </w:rPr>
              <w:t>Оценка на въздействията на този етап от планиране, условия за изпълнение на следващият етап от проектиране.</w:t>
            </w:r>
          </w:p>
        </w:tc>
      </w:tr>
      <w:tr w:rsidR="00632312" w:rsidRPr="00446BAF">
        <w:tc>
          <w:tcPr>
            <w:tcW w:w="2448" w:type="dxa"/>
            <w:shd w:val="clear" w:color="auto" w:fill="FFFFFF"/>
          </w:tcPr>
          <w:p w:rsidR="00632312" w:rsidRPr="007E3AF0" w:rsidRDefault="00632312" w:rsidP="007E3AF0">
            <w:pPr>
              <w:jc w:val="both"/>
              <w:rPr>
                <w:sz w:val="22"/>
                <w:szCs w:val="22"/>
              </w:rPr>
            </w:pPr>
            <w:r w:rsidRPr="007E3AF0">
              <w:rPr>
                <w:sz w:val="22"/>
                <w:szCs w:val="22"/>
              </w:rPr>
              <w:t xml:space="preserve">Увеличен антропогенен натиск при експлоатацията </w:t>
            </w:r>
            <w:r w:rsidR="007E3AF0" w:rsidRPr="007E3AF0">
              <w:rPr>
                <w:sz w:val="22"/>
                <w:szCs w:val="22"/>
              </w:rPr>
              <w:lastRenderedPageBreak/>
              <w:t>жилищната сграда</w:t>
            </w:r>
            <w:r w:rsidRPr="007E3AF0">
              <w:rPr>
                <w:sz w:val="22"/>
                <w:szCs w:val="22"/>
              </w:rPr>
              <w:t>.</w:t>
            </w:r>
          </w:p>
        </w:tc>
        <w:tc>
          <w:tcPr>
            <w:tcW w:w="4181" w:type="dxa"/>
          </w:tcPr>
          <w:p w:rsidR="00632312" w:rsidRPr="007E3AF0" w:rsidRDefault="00632312" w:rsidP="001E4030">
            <w:pPr>
              <w:numPr>
                <w:ilvl w:val="0"/>
                <w:numId w:val="25"/>
              </w:numPr>
              <w:tabs>
                <w:tab w:val="num" w:pos="0"/>
                <w:tab w:val="left" w:pos="252"/>
              </w:tabs>
              <w:ind w:left="0" w:firstLine="0"/>
              <w:jc w:val="both"/>
              <w:rPr>
                <w:sz w:val="22"/>
                <w:szCs w:val="22"/>
              </w:rPr>
            </w:pPr>
            <w:r w:rsidRPr="007E3AF0">
              <w:rPr>
                <w:sz w:val="22"/>
                <w:szCs w:val="22"/>
              </w:rPr>
              <w:lastRenderedPageBreak/>
              <w:t>Унищожаване на структура</w:t>
            </w:r>
            <w:r w:rsidR="007E3AF0" w:rsidRPr="007E3AF0">
              <w:rPr>
                <w:sz w:val="22"/>
                <w:szCs w:val="22"/>
              </w:rPr>
              <w:t>та</w:t>
            </w:r>
            <w:r w:rsidRPr="007E3AF0">
              <w:rPr>
                <w:sz w:val="22"/>
                <w:szCs w:val="22"/>
              </w:rPr>
              <w:t xml:space="preserve"> на местообитани</w:t>
            </w:r>
            <w:r w:rsidR="007E3AF0" w:rsidRPr="007E3AF0">
              <w:rPr>
                <w:sz w:val="22"/>
                <w:szCs w:val="22"/>
              </w:rPr>
              <w:t>я в съседство</w:t>
            </w:r>
            <w:r w:rsidRPr="007E3AF0">
              <w:rPr>
                <w:sz w:val="22"/>
                <w:szCs w:val="22"/>
              </w:rPr>
              <w:t xml:space="preserve"> вследствие отъпкване, </w:t>
            </w:r>
          </w:p>
          <w:p w:rsidR="00632312" w:rsidRPr="007E3AF0" w:rsidRDefault="00632312" w:rsidP="001E4030">
            <w:pPr>
              <w:numPr>
                <w:ilvl w:val="0"/>
                <w:numId w:val="25"/>
              </w:numPr>
              <w:tabs>
                <w:tab w:val="num" w:pos="0"/>
                <w:tab w:val="left" w:pos="252"/>
              </w:tabs>
              <w:ind w:left="0" w:firstLine="0"/>
              <w:jc w:val="both"/>
              <w:rPr>
                <w:sz w:val="22"/>
                <w:szCs w:val="22"/>
              </w:rPr>
            </w:pPr>
            <w:r w:rsidRPr="007E3AF0">
              <w:rPr>
                <w:sz w:val="22"/>
                <w:szCs w:val="22"/>
              </w:rPr>
              <w:lastRenderedPageBreak/>
              <w:t>шумово замърсяване (безпокойство и прогонване на животни);</w:t>
            </w:r>
          </w:p>
          <w:p w:rsidR="00632312" w:rsidRPr="007E3AF0" w:rsidRDefault="00632312" w:rsidP="001E4030">
            <w:pPr>
              <w:numPr>
                <w:ilvl w:val="0"/>
                <w:numId w:val="25"/>
              </w:numPr>
              <w:tabs>
                <w:tab w:val="num" w:pos="0"/>
                <w:tab w:val="left" w:pos="252"/>
              </w:tabs>
              <w:ind w:left="0" w:firstLine="0"/>
              <w:jc w:val="both"/>
              <w:rPr>
                <w:sz w:val="22"/>
                <w:szCs w:val="22"/>
              </w:rPr>
            </w:pPr>
            <w:r w:rsidRPr="007E3AF0">
              <w:rPr>
                <w:sz w:val="22"/>
                <w:szCs w:val="22"/>
              </w:rPr>
              <w:t>светлинно замърсяване вследствие осветителните съоръжения (привличане на големи насекоми, прилепи и др.);</w:t>
            </w:r>
          </w:p>
          <w:p w:rsidR="00632312" w:rsidRPr="007E3AF0" w:rsidRDefault="00632312" w:rsidP="001E4030">
            <w:pPr>
              <w:numPr>
                <w:ilvl w:val="0"/>
                <w:numId w:val="25"/>
              </w:numPr>
              <w:tabs>
                <w:tab w:val="num" w:pos="0"/>
                <w:tab w:val="left" w:pos="252"/>
              </w:tabs>
              <w:ind w:left="0" w:firstLine="0"/>
              <w:jc w:val="both"/>
              <w:rPr>
                <w:sz w:val="22"/>
                <w:szCs w:val="22"/>
              </w:rPr>
            </w:pPr>
            <w:r w:rsidRPr="007E3AF0">
              <w:rPr>
                <w:sz w:val="22"/>
                <w:szCs w:val="22"/>
              </w:rPr>
              <w:t>повишена опасност от пожари (изхвърляне на фасове и др.);</w:t>
            </w:r>
          </w:p>
          <w:p w:rsidR="00632312" w:rsidRPr="007E3AF0" w:rsidRDefault="00632312" w:rsidP="001E4030">
            <w:pPr>
              <w:numPr>
                <w:ilvl w:val="0"/>
                <w:numId w:val="25"/>
              </w:numPr>
              <w:tabs>
                <w:tab w:val="num" w:pos="0"/>
                <w:tab w:val="left" w:pos="252"/>
              </w:tabs>
              <w:ind w:left="0" w:firstLine="0"/>
              <w:jc w:val="both"/>
              <w:rPr>
                <w:sz w:val="22"/>
                <w:szCs w:val="22"/>
              </w:rPr>
            </w:pPr>
            <w:r w:rsidRPr="007E3AF0">
              <w:rPr>
                <w:sz w:val="22"/>
                <w:szCs w:val="22"/>
              </w:rPr>
              <w:t xml:space="preserve">опасност от инцидентни замърсявания при аварии в инфраструктурата; </w:t>
            </w:r>
          </w:p>
          <w:p w:rsidR="00632312" w:rsidRPr="007E3AF0" w:rsidRDefault="00632312" w:rsidP="001E4030">
            <w:pPr>
              <w:numPr>
                <w:ilvl w:val="0"/>
                <w:numId w:val="25"/>
              </w:numPr>
              <w:tabs>
                <w:tab w:val="num" w:pos="0"/>
                <w:tab w:val="left" w:pos="252"/>
              </w:tabs>
              <w:ind w:left="0" w:firstLine="0"/>
              <w:jc w:val="both"/>
              <w:rPr>
                <w:sz w:val="22"/>
                <w:szCs w:val="22"/>
              </w:rPr>
            </w:pPr>
            <w:r w:rsidRPr="007E3AF0">
              <w:rPr>
                <w:sz w:val="22"/>
                <w:szCs w:val="22"/>
              </w:rPr>
              <w:t xml:space="preserve">увреждане на възможностите за устойчиво природосъобразно развитие на защитените зони; </w:t>
            </w:r>
          </w:p>
          <w:p w:rsidR="00632312" w:rsidRPr="007E3AF0" w:rsidRDefault="00632312" w:rsidP="001E4030">
            <w:pPr>
              <w:numPr>
                <w:ilvl w:val="0"/>
                <w:numId w:val="25"/>
              </w:numPr>
              <w:tabs>
                <w:tab w:val="num" w:pos="0"/>
                <w:tab w:val="left" w:pos="252"/>
              </w:tabs>
              <w:ind w:left="0" w:firstLine="0"/>
              <w:jc w:val="both"/>
              <w:rPr>
                <w:sz w:val="22"/>
                <w:szCs w:val="22"/>
              </w:rPr>
            </w:pPr>
            <w:r w:rsidRPr="007E3AF0">
              <w:rPr>
                <w:sz w:val="22"/>
                <w:szCs w:val="22"/>
              </w:rPr>
              <w:t>прогонване на животни заради засилено човешко присъствие;</w:t>
            </w:r>
          </w:p>
          <w:p w:rsidR="00632312" w:rsidRPr="007E3AF0" w:rsidRDefault="00632312" w:rsidP="001E4030">
            <w:pPr>
              <w:numPr>
                <w:ilvl w:val="0"/>
                <w:numId w:val="25"/>
              </w:numPr>
              <w:tabs>
                <w:tab w:val="num" w:pos="0"/>
                <w:tab w:val="left" w:pos="252"/>
              </w:tabs>
              <w:ind w:left="0" w:firstLine="0"/>
              <w:jc w:val="both"/>
              <w:rPr>
                <w:sz w:val="22"/>
                <w:szCs w:val="22"/>
              </w:rPr>
            </w:pPr>
            <w:r w:rsidRPr="007E3AF0">
              <w:rPr>
                <w:sz w:val="22"/>
                <w:szCs w:val="22"/>
              </w:rPr>
              <w:t>замърсяване на почвите и терените с отпадни води и отпадъци, генерирани от временно или постоянно пребиваващите в урбанизираните територии;</w:t>
            </w:r>
          </w:p>
        </w:tc>
        <w:tc>
          <w:tcPr>
            <w:tcW w:w="2551" w:type="dxa"/>
          </w:tcPr>
          <w:p w:rsidR="00632312" w:rsidRPr="009A0554" w:rsidRDefault="00632312" w:rsidP="001E4030">
            <w:pPr>
              <w:jc w:val="both"/>
              <w:rPr>
                <w:sz w:val="22"/>
                <w:szCs w:val="22"/>
                <w:highlight w:val="yellow"/>
              </w:rPr>
            </w:pPr>
            <w:r w:rsidRPr="007E3AF0">
              <w:rPr>
                <w:sz w:val="22"/>
                <w:szCs w:val="22"/>
              </w:rPr>
              <w:lastRenderedPageBreak/>
              <w:t xml:space="preserve">Оценка на въздействията на този етап от планиране, </w:t>
            </w:r>
            <w:r w:rsidRPr="007E3AF0">
              <w:rPr>
                <w:sz w:val="22"/>
                <w:szCs w:val="22"/>
              </w:rPr>
              <w:lastRenderedPageBreak/>
              <w:t>условия за изпълнение на следващият етап от планиране.</w:t>
            </w:r>
          </w:p>
        </w:tc>
      </w:tr>
      <w:tr w:rsidR="00632312" w:rsidRPr="00446BAF">
        <w:tc>
          <w:tcPr>
            <w:tcW w:w="2448" w:type="dxa"/>
            <w:shd w:val="clear" w:color="auto" w:fill="FFFFFF"/>
          </w:tcPr>
          <w:p w:rsidR="00632312" w:rsidRPr="007E3AF0" w:rsidRDefault="00632312" w:rsidP="001E4030">
            <w:pPr>
              <w:jc w:val="both"/>
              <w:rPr>
                <w:sz w:val="22"/>
                <w:szCs w:val="22"/>
              </w:rPr>
            </w:pPr>
            <w:r w:rsidRPr="007E3AF0">
              <w:rPr>
                <w:sz w:val="22"/>
                <w:szCs w:val="22"/>
              </w:rPr>
              <w:lastRenderedPageBreak/>
              <w:t>Рекултивационни дейности.</w:t>
            </w:r>
          </w:p>
        </w:tc>
        <w:tc>
          <w:tcPr>
            <w:tcW w:w="4181" w:type="dxa"/>
          </w:tcPr>
          <w:p w:rsidR="00632312" w:rsidRPr="007E3AF0" w:rsidRDefault="00632312" w:rsidP="001E4030">
            <w:pPr>
              <w:numPr>
                <w:ilvl w:val="0"/>
                <w:numId w:val="29"/>
              </w:numPr>
              <w:jc w:val="both"/>
              <w:rPr>
                <w:sz w:val="22"/>
                <w:szCs w:val="22"/>
              </w:rPr>
            </w:pPr>
            <w:r w:rsidRPr="007E3AF0">
              <w:rPr>
                <w:sz w:val="22"/>
                <w:szCs w:val="22"/>
              </w:rPr>
              <w:t>нахлуване на чужди и нетипични видове, увреждане на природните местообитания (видов състав);</w:t>
            </w:r>
          </w:p>
          <w:p w:rsidR="00632312" w:rsidRPr="007E3AF0" w:rsidRDefault="00632312" w:rsidP="001E4030">
            <w:pPr>
              <w:numPr>
                <w:ilvl w:val="0"/>
                <w:numId w:val="29"/>
              </w:numPr>
              <w:jc w:val="both"/>
              <w:rPr>
                <w:sz w:val="22"/>
                <w:szCs w:val="22"/>
              </w:rPr>
            </w:pPr>
            <w:r w:rsidRPr="007E3AF0">
              <w:rPr>
                <w:sz w:val="22"/>
                <w:szCs w:val="22"/>
              </w:rPr>
              <w:t xml:space="preserve">Навлизане на видове конкуренти на местната флора и фауна </w:t>
            </w:r>
          </w:p>
        </w:tc>
        <w:tc>
          <w:tcPr>
            <w:tcW w:w="2551" w:type="dxa"/>
          </w:tcPr>
          <w:p w:rsidR="00632312" w:rsidRPr="007E3AF0" w:rsidRDefault="00632312" w:rsidP="001E4030">
            <w:pPr>
              <w:jc w:val="both"/>
              <w:rPr>
                <w:sz w:val="22"/>
                <w:szCs w:val="22"/>
              </w:rPr>
            </w:pPr>
            <w:r w:rsidRPr="007E3AF0">
              <w:rPr>
                <w:sz w:val="22"/>
                <w:szCs w:val="22"/>
              </w:rPr>
              <w:t>Условия за изпълнение на следващият етап от планиране.</w:t>
            </w:r>
          </w:p>
        </w:tc>
      </w:tr>
    </w:tbl>
    <w:p w:rsidR="00F557D8" w:rsidRDefault="00F557D8" w:rsidP="001E4030">
      <w:pPr>
        <w:jc w:val="both"/>
        <w:rPr>
          <w:b/>
          <w:szCs w:val="20"/>
          <w:lang w:eastAsia="zh-CN"/>
        </w:rPr>
      </w:pPr>
    </w:p>
    <w:p w:rsidR="00632312" w:rsidRPr="00A61B1C" w:rsidRDefault="008835BE" w:rsidP="001E4030">
      <w:pPr>
        <w:jc w:val="both"/>
        <w:rPr>
          <w:b/>
          <w:sz w:val="32"/>
          <w:szCs w:val="32"/>
          <w:lang w:eastAsia="zh-CN"/>
        </w:rPr>
      </w:pPr>
      <w:r w:rsidRPr="00A61B1C">
        <w:rPr>
          <w:b/>
          <w:sz w:val="32"/>
          <w:szCs w:val="32"/>
          <w:lang w:eastAsia="zh-CN"/>
        </w:rPr>
        <w:t>Фаза на въздействие: строителство</w:t>
      </w:r>
    </w:p>
    <w:p w:rsidR="00F557D8" w:rsidRPr="00A61B1C" w:rsidRDefault="00A61B1C" w:rsidP="00A61B1C">
      <w:pPr>
        <w:pStyle w:val="3"/>
        <w:rPr>
          <w:color w:val="auto"/>
          <w:kern w:val="28"/>
          <w:sz w:val="28"/>
          <w:szCs w:val="28"/>
          <w:lang w:eastAsia="zh-CN"/>
        </w:rPr>
      </w:pPr>
      <w:bookmarkStart w:id="5" w:name="_Toc158284596"/>
      <w:r w:rsidRPr="00A61B1C">
        <w:rPr>
          <w:color w:val="auto"/>
          <w:sz w:val="28"/>
          <w:szCs w:val="28"/>
          <w:lang w:eastAsia="zh-CN"/>
        </w:rPr>
        <w:t>3</w:t>
      </w:r>
      <w:r w:rsidR="00F557D8" w:rsidRPr="00A61B1C">
        <w:rPr>
          <w:color w:val="auto"/>
          <w:sz w:val="28"/>
          <w:szCs w:val="28"/>
          <w:lang w:eastAsia="zh-CN"/>
        </w:rPr>
        <w:t>.1.1</w:t>
      </w:r>
      <w:r w:rsidR="00F557D8" w:rsidRPr="00A61B1C">
        <w:rPr>
          <w:color w:val="auto"/>
          <w:sz w:val="28"/>
          <w:szCs w:val="28"/>
          <w:lang w:eastAsia="zh-CN"/>
        </w:rPr>
        <w:tab/>
        <w:t>Преки въздействия</w:t>
      </w:r>
      <w:bookmarkEnd w:id="5"/>
    </w:p>
    <w:p w:rsidR="00F557D8" w:rsidRPr="00446BAF" w:rsidRDefault="00F557D8" w:rsidP="00F557D8">
      <w:pPr>
        <w:jc w:val="both"/>
        <w:rPr>
          <w:b/>
          <w:i/>
          <w:szCs w:val="20"/>
          <w:lang w:val="ru-RU" w:eastAsia="zh-CN"/>
        </w:rPr>
      </w:pPr>
      <w:r w:rsidRPr="00446BAF">
        <w:rPr>
          <w:b/>
          <w:i/>
          <w:szCs w:val="20"/>
          <w:lang w:val="ru-RU" w:eastAsia="zh-CN"/>
        </w:rPr>
        <w:t xml:space="preserve">Смъртност на индивиди </w:t>
      </w:r>
    </w:p>
    <w:p w:rsidR="00F557D8" w:rsidRPr="00446BAF" w:rsidRDefault="00F557D8" w:rsidP="00F557D8">
      <w:pPr>
        <w:jc w:val="both"/>
        <w:rPr>
          <w:szCs w:val="20"/>
          <w:lang w:eastAsia="zh-CN"/>
        </w:rPr>
      </w:pPr>
      <w:r w:rsidRPr="00446BAF">
        <w:rPr>
          <w:szCs w:val="20"/>
          <w:lang w:eastAsia="pl-PL"/>
        </w:rPr>
        <w:t>С</w:t>
      </w:r>
      <w:r w:rsidRPr="00446BAF">
        <w:rPr>
          <w:szCs w:val="20"/>
          <w:lang w:val="ru-RU" w:eastAsia="pl-PL"/>
        </w:rPr>
        <w:t>троителните дейности и други съпровождащи ги дейности - преминаване на превозни средства с техника</w:t>
      </w:r>
      <w:r>
        <w:rPr>
          <w:szCs w:val="20"/>
          <w:lang w:val="ru-RU" w:eastAsia="pl-PL"/>
        </w:rPr>
        <w:t>,</w:t>
      </w:r>
      <w:r w:rsidRPr="00446BAF">
        <w:rPr>
          <w:szCs w:val="20"/>
          <w:lang w:val="ru-RU" w:eastAsia="pl-PL"/>
        </w:rPr>
        <w:t xml:space="preserve"> </w:t>
      </w:r>
      <w:r>
        <w:rPr>
          <w:szCs w:val="20"/>
          <w:lang w:val="ru-RU" w:eastAsia="pl-PL"/>
        </w:rPr>
        <w:t>могат да</w:t>
      </w:r>
      <w:r w:rsidRPr="00446BAF">
        <w:rPr>
          <w:szCs w:val="20"/>
          <w:lang w:val="ru-RU" w:eastAsia="pl-PL"/>
        </w:rPr>
        <w:t xml:space="preserve"> бъдат причина за смъртта на индивиди от по-слабоподвижни видове животни. Сред видовете които могат да бъдат засегнати при изкопните работи </w:t>
      </w:r>
      <w:r>
        <w:rPr>
          <w:szCs w:val="20"/>
          <w:lang w:val="ru-RU" w:eastAsia="pl-PL"/>
        </w:rPr>
        <w:t>са</w:t>
      </w:r>
      <w:r w:rsidRPr="00446BAF">
        <w:rPr>
          <w:szCs w:val="20"/>
          <w:lang w:val="ru-RU" w:eastAsia="pl-PL"/>
        </w:rPr>
        <w:t xml:space="preserve"> костенурки, насекоми и др. </w:t>
      </w:r>
      <w:r w:rsidRPr="00446BAF">
        <w:rPr>
          <w:szCs w:val="20"/>
          <w:lang w:eastAsia="pl-PL"/>
        </w:rPr>
        <w:t xml:space="preserve">При движение на моторни превозни средства </w:t>
      </w:r>
      <w:r>
        <w:rPr>
          <w:szCs w:val="20"/>
          <w:lang w:eastAsia="pl-PL"/>
        </w:rPr>
        <w:t>могат да бъдат прегазени</w:t>
      </w:r>
      <w:r w:rsidRPr="00446BAF">
        <w:rPr>
          <w:szCs w:val="20"/>
          <w:lang w:eastAsia="pl-PL"/>
        </w:rPr>
        <w:t xml:space="preserve"> индивиди от видовете шипобедрена </w:t>
      </w:r>
      <w:r>
        <w:rPr>
          <w:szCs w:val="20"/>
          <w:lang w:eastAsia="pl-PL"/>
        </w:rPr>
        <w:t xml:space="preserve">и шипоопашата </w:t>
      </w:r>
      <w:r w:rsidRPr="00446BAF">
        <w:rPr>
          <w:szCs w:val="20"/>
          <w:lang w:eastAsia="pl-PL"/>
        </w:rPr>
        <w:t xml:space="preserve">костенурка, европейски лалугер, </w:t>
      </w:r>
      <w:r>
        <w:rPr>
          <w:szCs w:val="20"/>
          <w:lang w:eastAsia="pl-PL"/>
        </w:rPr>
        <w:t>тритони и др</w:t>
      </w:r>
      <w:r w:rsidRPr="00446BAF">
        <w:rPr>
          <w:szCs w:val="20"/>
          <w:lang w:eastAsia="pl-PL"/>
        </w:rPr>
        <w:t xml:space="preserve">. </w:t>
      </w:r>
      <w:r w:rsidRPr="00446BAF">
        <w:rPr>
          <w:szCs w:val="20"/>
          <w:lang w:eastAsia="zh-CN"/>
        </w:rPr>
        <w:t>При сухоземните безгръбначни може да се очаква смъртност на и</w:t>
      </w:r>
      <w:r>
        <w:rPr>
          <w:szCs w:val="20"/>
          <w:lang w:eastAsia="zh-CN"/>
        </w:rPr>
        <w:t xml:space="preserve">ндивиди в </w:t>
      </w:r>
      <w:proofErr w:type="gramStart"/>
      <w:r>
        <w:rPr>
          <w:szCs w:val="20"/>
          <w:lang w:eastAsia="zh-CN"/>
        </w:rPr>
        <w:t>различен</w:t>
      </w:r>
      <w:proofErr w:type="gramEnd"/>
      <w:r>
        <w:rPr>
          <w:szCs w:val="20"/>
          <w:lang w:eastAsia="zh-CN"/>
        </w:rPr>
        <w:t xml:space="preserve"> жизнен цикъл</w:t>
      </w:r>
      <w:r w:rsidRPr="00446BAF">
        <w:rPr>
          <w:szCs w:val="20"/>
          <w:lang w:eastAsia="zh-CN"/>
        </w:rPr>
        <w:t>. Пряка смъртност на екземпляри може да се очаква и при стъпкване от строителната и транспортна техника.</w:t>
      </w:r>
    </w:p>
    <w:p w:rsidR="008835BE" w:rsidRPr="0077258F" w:rsidRDefault="008835BE" w:rsidP="001E4030">
      <w:pPr>
        <w:jc w:val="both"/>
        <w:rPr>
          <w:b/>
          <w:szCs w:val="20"/>
          <w:lang w:eastAsia="zh-CN"/>
        </w:rPr>
      </w:pPr>
    </w:p>
    <w:p w:rsidR="00632312" w:rsidRPr="00446BAF" w:rsidRDefault="00632312" w:rsidP="001E4030">
      <w:pPr>
        <w:jc w:val="both"/>
        <w:rPr>
          <w:szCs w:val="20"/>
          <w:lang w:val="ru-RU" w:eastAsia="pl-PL"/>
        </w:rPr>
      </w:pPr>
      <w:r w:rsidRPr="00446BAF">
        <w:rPr>
          <w:b/>
          <w:i/>
          <w:szCs w:val="20"/>
          <w:lang w:val="ru-RU" w:eastAsia="zh-CN"/>
        </w:rPr>
        <w:t>Унищожаване на местообитания и местообитания на видове</w:t>
      </w:r>
      <w:r w:rsidRPr="00446BAF">
        <w:rPr>
          <w:szCs w:val="20"/>
          <w:lang w:val="ru-RU" w:eastAsia="pl-PL"/>
        </w:rPr>
        <w:t xml:space="preserve"> </w:t>
      </w:r>
    </w:p>
    <w:p w:rsidR="00632312" w:rsidRPr="00446BAF" w:rsidRDefault="00632312" w:rsidP="001E4030">
      <w:pPr>
        <w:jc w:val="both"/>
        <w:rPr>
          <w:szCs w:val="20"/>
          <w:lang w:val="ru-RU" w:eastAsia="zh-CN"/>
        </w:rPr>
      </w:pPr>
      <w:r w:rsidRPr="00446BAF">
        <w:rPr>
          <w:szCs w:val="20"/>
          <w:lang w:val="ru-RU" w:eastAsia="zh-CN"/>
        </w:rPr>
        <w:t xml:space="preserve">Пряко унищожаване на местообитания и местообитания на видове вследствие на строителни работи, свързани с изкопаване на </w:t>
      </w:r>
      <w:proofErr w:type="gramStart"/>
      <w:r w:rsidRPr="00446BAF">
        <w:rPr>
          <w:szCs w:val="20"/>
          <w:lang w:val="ru-RU" w:eastAsia="zh-CN"/>
        </w:rPr>
        <w:t>земна</w:t>
      </w:r>
      <w:proofErr w:type="gramEnd"/>
      <w:r w:rsidRPr="00446BAF">
        <w:rPr>
          <w:szCs w:val="20"/>
          <w:lang w:val="ru-RU" w:eastAsia="zh-CN"/>
        </w:rPr>
        <w:t xml:space="preserve"> маса, </w:t>
      </w:r>
      <w:r w:rsidR="00C07B5B">
        <w:rPr>
          <w:szCs w:val="20"/>
          <w:lang w:val="ru-RU" w:eastAsia="zh-CN"/>
        </w:rPr>
        <w:t>премахване</w:t>
      </w:r>
      <w:r w:rsidRPr="00446BAF">
        <w:rPr>
          <w:szCs w:val="20"/>
          <w:lang w:val="ru-RU" w:eastAsia="zh-CN"/>
        </w:rPr>
        <w:t xml:space="preserve"> на естествена или полуестествена растителност, депониране на отпадъци от строителната дейност върху естествена или полуестествена растителност, увреждане при създаване и поддържане на инфраструктура</w:t>
      </w:r>
      <w:r w:rsidR="00C07B5B">
        <w:rPr>
          <w:szCs w:val="20"/>
          <w:lang w:val="ru-RU" w:eastAsia="zh-CN"/>
        </w:rPr>
        <w:t>та</w:t>
      </w:r>
      <w:r w:rsidRPr="00446BAF">
        <w:rPr>
          <w:szCs w:val="20"/>
          <w:lang w:val="ru-RU" w:eastAsia="zh-CN"/>
        </w:rPr>
        <w:t>.</w:t>
      </w:r>
    </w:p>
    <w:p w:rsidR="00632312" w:rsidRPr="0077258F" w:rsidRDefault="008835BE" w:rsidP="001E4030">
      <w:pPr>
        <w:jc w:val="both"/>
        <w:rPr>
          <w:b/>
          <w:szCs w:val="20"/>
          <w:lang w:eastAsia="zh-CN"/>
        </w:rPr>
      </w:pPr>
      <w:r w:rsidRPr="0077258F">
        <w:rPr>
          <w:b/>
          <w:szCs w:val="20"/>
          <w:lang w:eastAsia="zh-CN"/>
        </w:rPr>
        <w:t>Фаза на въздействие: строителство, експлоатация</w:t>
      </w:r>
    </w:p>
    <w:p w:rsidR="008835BE" w:rsidRPr="00446BAF" w:rsidRDefault="008835BE" w:rsidP="001E4030">
      <w:pPr>
        <w:jc w:val="both"/>
        <w:rPr>
          <w:szCs w:val="20"/>
          <w:lang w:val="ru-RU" w:eastAsia="pl-PL"/>
        </w:rPr>
      </w:pPr>
    </w:p>
    <w:p w:rsidR="00632312" w:rsidRPr="00446BAF" w:rsidRDefault="00632312" w:rsidP="001E4030">
      <w:pPr>
        <w:jc w:val="both"/>
        <w:rPr>
          <w:b/>
          <w:i/>
          <w:szCs w:val="20"/>
          <w:lang w:val="ru-RU" w:eastAsia="zh-CN"/>
        </w:rPr>
      </w:pPr>
      <w:r w:rsidRPr="00446BAF">
        <w:rPr>
          <w:b/>
          <w:i/>
          <w:szCs w:val="20"/>
          <w:lang w:val="ru-RU" w:eastAsia="zh-CN"/>
        </w:rPr>
        <w:t xml:space="preserve">Прегради за нормалното функциониране на местообитанията </w:t>
      </w:r>
    </w:p>
    <w:p w:rsidR="00632312" w:rsidRDefault="00632312" w:rsidP="001E4030">
      <w:pPr>
        <w:jc w:val="both"/>
        <w:rPr>
          <w:szCs w:val="20"/>
          <w:lang w:val="ru-RU" w:eastAsia="zh-CN"/>
        </w:rPr>
      </w:pPr>
      <w:r w:rsidRPr="00446BAF">
        <w:rPr>
          <w:szCs w:val="20"/>
          <w:lang w:val="ru-RU" w:eastAsia="zh-CN"/>
        </w:rPr>
        <w:t xml:space="preserve">Създаване </w:t>
      </w:r>
      <w:proofErr w:type="gramStart"/>
      <w:r w:rsidRPr="00446BAF">
        <w:rPr>
          <w:szCs w:val="20"/>
          <w:lang w:val="ru-RU" w:eastAsia="zh-CN"/>
        </w:rPr>
        <w:t>на прегради</w:t>
      </w:r>
      <w:proofErr w:type="gramEnd"/>
      <w:r w:rsidRPr="00446BAF">
        <w:rPr>
          <w:szCs w:val="20"/>
          <w:lang w:val="ru-RU" w:eastAsia="zh-CN"/>
        </w:rPr>
        <w:t xml:space="preserve"> – изкопи, огради, отводнителни и укрепителни съоръжения, които фрагментират местообитания и популации, вкл. на характерни за местообитанията растения и животни, затрудняват или напълно прекъсват генетичния и ценотичния обмен между тях и водят до влошаване на тяхното природозащитно състояние.</w:t>
      </w:r>
    </w:p>
    <w:p w:rsidR="008835BE" w:rsidRPr="00446BAF" w:rsidRDefault="008835BE" w:rsidP="001E4030">
      <w:pPr>
        <w:jc w:val="both"/>
        <w:rPr>
          <w:szCs w:val="20"/>
          <w:lang w:val="ru-RU" w:eastAsia="zh-CN"/>
        </w:rPr>
      </w:pPr>
      <w:r w:rsidRPr="00446BAF">
        <w:rPr>
          <w:b/>
          <w:szCs w:val="20"/>
          <w:lang w:eastAsia="zh-CN"/>
        </w:rPr>
        <w:t>Фаза на въздействие: експлоатация</w:t>
      </w:r>
    </w:p>
    <w:p w:rsidR="00632312" w:rsidRPr="00446BAF" w:rsidRDefault="00632312" w:rsidP="001E4030">
      <w:pPr>
        <w:ind w:firstLine="709"/>
        <w:jc w:val="both"/>
        <w:rPr>
          <w:b/>
          <w:i/>
          <w:szCs w:val="20"/>
          <w:lang w:val="ru-RU" w:eastAsia="zh-CN"/>
        </w:rPr>
      </w:pPr>
    </w:p>
    <w:p w:rsidR="00632312" w:rsidRPr="00446BAF" w:rsidRDefault="00632312" w:rsidP="001E4030">
      <w:pPr>
        <w:jc w:val="both"/>
        <w:rPr>
          <w:b/>
          <w:i/>
          <w:szCs w:val="20"/>
          <w:lang w:val="ru-RU" w:eastAsia="zh-CN"/>
        </w:rPr>
      </w:pPr>
      <w:r w:rsidRPr="00446BAF">
        <w:rPr>
          <w:b/>
          <w:i/>
          <w:szCs w:val="20"/>
          <w:lang w:val="ru-RU" w:eastAsia="zh-CN"/>
        </w:rPr>
        <w:t>Фрагментация на популации на видове и на техните местообитания</w:t>
      </w:r>
    </w:p>
    <w:p w:rsidR="008835BE" w:rsidRDefault="008835BE" w:rsidP="001E4030">
      <w:pPr>
        <w:jc w:val="both"/>
        <w:rPr>
          <w:szCs w:val="20"/>
          <w:lang w:val="ru-RU" w:eastAsia="pl-PL"/>
        </w:rPr>
      </w:pPr>
      <w:r>
        <w:rPr>
          <w:szCs w:val="20"/>
          <w:lang w:val="ru-RU" w:eastAsia="pl-PL"/>
        </w:rPr>
        <w:t>Възможна е</w:t>
      </w:r>
      <w:r w:rsidR="00632312" w:rsidRPr="00446BAF">
        <w:rPr>
          <w:szCs w:val="20"/>
          <w:lang w:val="ru-RU" w:eastAsia="pl-PL"/>
        </w:rPr>
        <w:t xml:space="preserve"> фрагментация на </w:t>
      </w:r>
      <w:r>
        <w:rPr>
          <w:szCs w:val="20"/>
          <w:lang w:val="ru-RU" w:eastAsia="pl-PL"/>
        </w:rPr>
        <w:t xml:space="preserve">популации на видове, основно макар и ограничена поради малката площ на обекта. </w:t>
      </w:r>
    </w:p>
    <w:p w:rsidR="00632312" w:rsidRPr="0077258F" w:rsidRDefault="008835BE" w:rsidP="001E4030">
      <w:pPr>
        <w:jc w:val="both"/>
        <w:rPr>
          <w:b/>
          <w:szCs w:val="20"/>
          <w:lang w:eastAsia="zh-CN"/>
        </w:rPr>
      </w:pPr>
      <w:r w:rsidRPr="0077258F">
        <w:rPr>
          <w:b/>
          <w:szCs w:val="20"/>
          <w:lang w:eastAsia="zh-CN"/>
        </w:rPr>
        <w:t>Фаза на въздействие: строителство, експлоатация</w:t>
      </w:r>
      <w:r w:rsidR="00632312" w:rsidRPr="0077258F">
        <w:rPr>
          <w:b/>
          <w:szCs w:val="20"/>
          <w:lang w:eastAsia="zh-CN"/>
        </w:rPr>
        <w:t xml:space="preserve"> </w:t>
      </w:r>
    </w:p>
    <w:p w:rsidR="008835BE" w:rsidRDefault="008835BE" w:rsidP="001E4030">
      <w:pPr>
        <w:jc w:val="both"/>
        <w:rPr>
          <w:b/>
          <w:i/>
          <w:szCs w:val="20"/>
          <w:lang w:eastAsia="pl-PL"/>
        </w:rPr>
      </w:pPr>
    </w:p>
    <w:p w:rsidR="00632312" w:rsidRPr="00446BAF" w:rsidRDefault="00632312" w:rsidP="001E4030">
      <w:pPr>
        <w:jc w:val="both"/>
        <w:rPr>
          <w:b/>
          <w:szCs w:val="20"/>
          <w:lang w:eastAsia="pl-PL"/>
        </w:rPr>
      </w:pPr>
      <w:r w:rsidRPr="00446BAF">
        <w:rPr>
          <w:b/>
          <w:i/>
          <w:szCs w:val="20"/>
          <w:lang w:eastAsia="pl-PL"/>
        </w:rPr>
        <w:t>Б</w:t>
      </w:r>
      <w:r w:rsidRPr="00446BAF">
        <w:rPr>
          <w:b/>
          <w:i/>
          <w:szCs w:val="20"/>
          <w:lang w:val="ru-RU" w:eastAsia="pl-PL"/>
        </w:rPr>
        <w:t>езпокойство</w:t>
      </w:r>
      <w:r w:rsidRPr="00446BAF">
        <w:rPr>
          <w:b/>
          <w:i/>
          <w:szCs w:val="20"/>
          <w:lang w:eastAsia="pl-PL"/>
        </w:rPr>
        <w:t xml:space="preserve"> на животните</w:t>
      </w:r>
      <w:r w:rsidRPr="00446BAF">
        <w:rPr>
          <w:b/>
          <w:szCs w:val="20"/>
          <w:lang w:val="ru-RU" w:eastAsia="pl-PL"/>
        </w:rPr>
        <w:t xml:space="preserve"> </w:t>
      </w:r>
    </w:p>
    <w:p w:rsidR="00632312" w:rsidRPr="00446BAF" w:rsidRDefault="00632312" w:rsidP="001E4030">
      <w:pPr>
        <w:jc w:val="both"/>
        <w:rPr>
          <w:szCs w:val="20"/>
          <w:lang w:val="ru-RU" w:eastAsia="pl-PL"/>
        </w:rPr>
      </w:pPr>
      <w:r w:rsidRPr="00446BAF">
        <w:rPr>
          <w:szCs w:val="20"/>
          <w:lang w:val="ru-RU" w:eastAsia="pl-PL"/>
        </w:rPr>
        <w:t xml:space="preserve">Безпокойството е </w:t>
      </w:r>
      <w:proofErr w:type="gramStart"/>
      <w:r w:rsidRPr="00446BAF">
        <w:rPr>
          <w:szCs w:val="20"/>
          <w:lang w:val="ru-RU" w:eastAsia="pl-PL"/>
        </w:rPr>
        <w:t>важен</w:t>
      </w:r>
      <w:proofErr w:type="gramEnd"/>
      <w:r w:rsidRPr="00446BAF">
        <w:rPr>
          <w:szCs w:val="20"/>
          <w:lang w:val="ru-RU" w:eastAsia="pl-PL"/>
        </w:rPr>
        <w:t xml:space="preserve"> негативен фактор за</w:t>
      </w:r>
      <w:r w:rsidRPr="00446BAF">
        <w:rPr>
          <w:szCs w:val="20"/>
          <w:lang w:eastAsia="pl-PL"/>
        </w:rPr>
        <w:t xml:space="preserve"> главно за</w:t>
      </w:r>
      <w:r w:rsidRPr="00446BAF">
        <w:rPr>
          <w:szCs w:val="20"/>
          <w:lang w:val="ru-RU" w:eastAsia="pl-PL"/>
        </w:rPr>
        <w:t xml:space="preserve"> бозайниците</w:t>
      </w:r>
      <w:r w:rsidRPr="00446BAF">
        <w:rPr>
          <w:szCs w:val="20"/>
          <w:lang w:eastAsia="pl-PL"/>
        </w:rPr>
        <w:t xml:space="preserve"> и в по-малка степен –</w:t>
      </w:r>
      <w:r w:rsidR="00FB39B8" w:rsidRPr="00446BAF">
        <w:rPr>
          <w:szCs w:val="20"/>
          <w:lang w:eastAsia="pl-PL"/>
        </w:rPr>
        <w:t xml:space="preserve"> </w:t>
      </w:r>
      <w:r w:rsidRPr="00446BAF">
        <w:rPr>
          <w:szCs w:val="20"/>
          <w:lang w:eastAsia="pl-PL"/>
        </w:rPr>
        <w:t>за влечугите</w:t>
      </w:r>
      <w:r w:rsidRPr="00446BAF">
        <w:rPr>
          <w:szCs w:val="20"/>
          <w:lang w:val="ru-RU" w:eastAsia="pl-PL"/>
        </w:rPr>
        <w:t xml:space="preserve">. </w:t>
      </w:r>
      <w:r w:rsidRPr="00446BAF">
        <w:rPr>
          <w:szCs w:val="20"/>
          <w:lang w:eastAsia="pl-PL"/>
        </w:rPr>
        <w:t>Той ще бъде силно изразен главно по време на строителството на обекта,</w:t>
      </w:r>
      <w:r w:rsidRPr="00446BAF">
        <w:rPr>
          <w:szCs w:val="20"/>
          <w:lang w:val="ru-RU" w:eastAsia="pl-PL"/>
        </w:rPr>
        <w:t xml:space="preserve"> </w:t>
      </w:r>
      <w:r w:rsidRPr="00446BAF">
        <w:rPr>
          <w:szCs w:val="20"/>
          <w:lang w:eastAsia="pl-PL"/>
        </w:rPr>
        <w:t>но в по-малка и незначителна по сила степен и по време на рутинните поддържащи дейности.</w:t>
      </w:r>
      <w:r w:rsidRPr="00446BAF">
        <w:rPr>
          <w:szCs w:val="20"/>
          <w:lang w:val="ru-RU" w:eastAsia="pl-PL"/>
        </w:rPr>
        <w:t xml:space="preserve"> </w:t>
      </w:r>
      <w:proofErr w:type="gramStart"/>
      <w:r w:rsidRPr="00446BAF">
        <w:rPr>
          <w:szCs w:val="20"/>
          <w:lang w:val="ru-RU" w:eastAsia="pl-PL"/>
        </w:rPr>
        <w:t>Строителните дейности свързани с присъствие на хора и машини и генерир</w:t>
      </w:r>
      <w:r w:rsidR="008835BE">
        <w:rPr>
          <w:szCs w:val="20"/>
          <w:lang w:val="ru-RU" w:eastAsia="pl-PL"/>
        </w:rPr>
        <w:t>а</w:t>
      </w:r>
      <w:r w:rsidRPr="00446BAF">
        <w:rPr>
          <w:szCs w:val="20"/>
          <w:lang w:val="ru-RU" w:eastAsia="pl-PL"/>
        </w:rPr>
        <w:t>не на шум без съмнение ще доведат до  безпокойство за някои от видовете бозайници</w:t>
      </w:r>
      <w:r w:rsidRPr="00446BAF">
        <w:rPr>
          <w:szCs w:val="20"/>
          <w:lang w:eastAsia="pl-PL"/>
        </w:rPr>
        <w:t xml:space="preserve"> –</w:t>
      </w:r>
      <w:r w:rsidRPr="00446BAF">
        <w:rPr>
          <w:szCs w:val="20"/>
          <w:lang w:val="ru-RU" w:eastAsia="pl-PL"/>
        </w:rPr>
        <w:t xml:space="preserve"> </w:t>
      </w:r>
      <w:r w:rsidR="008835BE">
        <w:rPr>
          <w:szCs w:val="20"/>
          <w:lang w:eastAsia="pl-PL"/>
        </w:rPr>
        <w:t>порове, видра</w:t>
      </w:r>
      <w:r w:rsidRPr="00446BAF">
        <w:rPr>
          <w:szCs w:val="20"/>
          <w:lang w:val="ru-RU" w:eastAsia="pl-PL"/>
        </w:rPr>
        <w:t>.</w:t>
      </w:r>
      <w:proofErr w:type="gramEnd"/>
      <w:r w:rsidRPr="00446BAF">
        <w:rPr>
          <w:szCs w:val="20"/>
          <w:lang w:eastAsia="pl-PL"/>
        </w:rPr>
        <w:t xml:space="preserve"> </w:t>
      </w:r>
      <w:r w:rsidR="008835BE">
        <w:rPr>
          <w:szCs w:val="20"/>
          <w:lang w:eastAsia="pl-PL"/>
        </w:rPr>
        <w:t>Поради малките размери на ИП, се очаква въздействието да бъде незначително</w:t>
      </w:r>
      <w:r w:rsidRPr="00446BAF">
        <w:rPr>
          <w:szCs w:val="20"/>
          <w:lang w:eastAsia="pl-PL"/>
        </w:rPr>
        <w:t xml:space="preserve"> и твърде локално като район на въздействие. </w:t>
      </w:r>
      <w:r w:rsidRPr="00446BAF">
        <w:rPr>
          <w:szCs w:val="20"/>
          <w:lang w:eastAsia="zh-CN"/>
        </w:rPr>
        <w:t xml:space="preserve">Безпокойство на прилепи и евентуално </w:t>
      </w:r>
      <w:r w:rsidRPr="00446BAF">
        <w:rPr>
          <w:szCs w:val="20"/>
          <w:lang w:val="ru-RU" w:eastAsia="zh-CN"/>
        </w:rPr>
        <w:t xml:space="preserve">прогонване на индивиди се очаква във фазата на строителство поради възникване на антропогенен шум </w:t>
      </w:r>
      <w:r w:rsidRPr="00446BAF">
        <w:rPr>
          <w:szCs w:val="20"/>
          <w:lang w:eastAsia="zh-CN"/>
        </w:rPr>
        <w:t xml:space="preserve">и вибрации </w:t>
      </w:r>
      <w:r w:rsidRPr="00446BAF">
        <w:rPr>
          <w:szCs w:val="20"/>
          <w:lang w:val="ru-RU" w:eastAsia="zh-CN"/>
        </w:rPr>
        <w:t>по време на строителството</w:t>
      </w:r>
      <w:r w:rsidRPr="00446BAF">
        <w:rPr>
          <w:szCs w:val="20"/>
          <w:lang w:eastAsia="zh-CN"/>
        </w:rPr>
        <w:t>, изкопните работи</w:t>
      </w:r>
      <w:r w:rsidRPr="00446BAF">
        <w:rPr>
          <w:szCs w:val="20"/>
          <w:lang w:val="ru-RU" w:eastAsia="zh-CN"/>
        </w:rPr>
        <w:t xml:space="preserve"> и експлоатацията. В този период може да възникне и </w:t>
      </w:r>
      <w:r w:rsidRPr="00446BAF">
        <w:rPr>
          <w:szCs w:val="20"/>
          <w:lang w:eastAsia="zh-CN"/>
        </w:rPr>
        <w:t>безпокойство и прогонване на индивиди на безгръбначни животни поради засилен локален антропогенен натиск.</w:t>
      </w:r>
      <w:r w:rsidRPr="00446BAF">
        <w:rPr>
          <w:szCs w:val="20"/>
          <w:lang w:val="ru-RU" w:eastAsia="zh-CN"/>
        </w:rPr>
        <w:t xml:space="preserve"> </w:t>
      </w:r>
    </w:p>
    <w:p w:rsidR="00C81C31" w:rsidRDefault="008835BE" w:rsidP="00C81C31">
      <w:pPr>
        <w:jc w:val="both"/>
        <w:rPr>
          <w:b/>
          <w:szCs w:val="20"/>
          <w:lang w:eastAsia="zh-CN"/>
        </w:rPr>
      </w:pPr>
      <w:r w:rsidRPr="0077258F">
        <w:rPr>
          <w:b/>
          <w:szCs w:val="20"/>
          <w:lang w:eastAsia="zh-CN"/>
        </w:rPr>
        <w:t>Фаза на въздействие: строителство, експлоатация</w:t>
      </w:r>
    </w:p>
    <w:p w:rsidR="00C81C31" w:rsidRDefault="00C81C31" w:rsidP="00C81C31">
      <w:pPr>
        <w:jc w:val="both"/>
        <w:rPr>
          <w:b/>
          <w:szCs w:val="20"/>
          <w:lang w:eastAsia="zh-CN"/>
        </w:rPr>
      </w:pPr>
    </w:p>
    <w:p w:rsidR="00632312" w:rsidRPr="00A61B1C" w:rsidRDefault="00A61B1C" w:rsidP="00A61B1C">
      <w:pPr>
        <w:pStyle w:val="3"/>
        <w:rPr>
          <w:rFonts w:ascii="Times New Roman" w:hAnsi="Times New Roman"/>
          <w:color w:val="auto"/>
          <w:sz w:val="28"/>
          <w:szCs w:val="28"/>
          <w:lang w:eastAsia="zh-CN"/>
        </w:rPr>
      </w:pPr>
      <w:bookmarkStart w:id="6" w:name="_Toc158284597"/>
      <w:r w:rsidRPr="00A61B1C">
        <w:rPr>
          <w:rFonts w:ascii="Times New Roman" w:hAnsi="Times New Roman"/>
          <w:color w:val="auto"/>
          <w:sz w:val="28"/>
          <w:szCs w:val="28"/>
          <w:lang w:eastAsia="zh-CN"/>
        </w:rPr>
        <w:t>3.</w:t>
      </w:r>
      <w:r w:rsidR="00632312" w:rsidRPr="00A61B1C">
        <w:rPr>
          <w:rFonts w:ascii="Times New Roman" w:hAnsi="Times New Roman"/>
          <w:color w:val="auto"/>
          <w:sz w:val="28"/>
          <w:szCs w:val="28"/>
          <w:lang w:eastAsia="zh-CN"/>
        </w:rPr>
        <w:t>1.2. Косвени въздействия</w:t>
      </w:r>
      <w:bookmarkEnd w:id="6"/>
    </w:p>
    <w:p w:rsidR="00632312" w:rsidRPr="00446BAF" w:rsidRDefault="00632312" w:rsidP="001E4030">
      <w:pPr>
        <w:jc w:val="both"/>
        <w:rPr>
          <w:b/>
          <w:i/>
          <w:szCs w:val="20"/>
          <w:lang w:val="ru-RU" w:eastAsia="zh-CN"/>
        </w:rPr>
      </w:pPr>
      <w:r w:rsidRPr="00446BAF">
        <w:rPr>
          <w:b/>
          <w:i/>
          <w:szCs w:val="20"/>
          <w:lang w:val="ru-RU" w:eastAsia="zh-CN"/>
        </w:rPr>
        <w:t xml:space="preserve">Влошаване качеството на местообитанията </w:t>
      </w:r>
    </w:p>
    <w:p w:rsidR="00632312" w:rsidRDefault="00632312" w:rsidP="001E4030">
      <w:pPr>
        <w:jc w:val="both"/>
        <w:rPr>
          <w:lang w:eastAsia="zh-CN"/>
        </w:rPr>
      </w:pPr>
      <w:r w:rsidRPr="00446BAF">
        <w:rPr>
          <w:szCs w:val="20"/>
          <w:lang w:val="ru-RU" w:eastAsia="zh-CN"/>
        </w:rPr>
        <w:t xml:space="preserve">Утъпкване, почистване, шумово и светлинно замърсяване, усилено антропогенно присъствие при експлоатацията на </w:t>
      </w:r>
      <w:proofErr w:type="gramStart"/>
      <w:r w:rsidR="008835BE">
        <w:rPr>
          <w:szCs w:val="20"/>
          <w:lang w:val="ru-RU" w:eastAsia="zh-CN"/>
        </w:rPr>
        <w:t>нова</w:t>
      </w:r>
      <w:proofErr w:type="gramEnd"/>
      <w:r w:rsidR="008835BE">
        <w:rPr>
          <w:szCs w:val="20"/>
          <w:lang w:val="ru-RU" w:eastAsia="zh-CN"/>
        </w:rPr>
        <w:t xml:space="preserve"> застроена територия</w:t>
      </w:r>
      <w:r w:rsidRPr="00446BAF">
        <w:rPr>
          <w:szCs w:val="20"/>
          <w:lang w:val="ru-RU" w:eastAsia="zh-CN"/>
        </w:rPr>
        <w:t xml:space="preserve"> в съседни територии, води до прогонване на индивиди, увреждане на нормалната популационна структура на характерните за местообитанията видове, води до влошаване на екологичната структура на местообитанията и отъждествяваните с тях фитоценози: вертикална</w:t>
      </w:r>
      <w:r w:rsidR="003A5D30">
        <w:rPr>
          <w:szCs w:val="20"/>
          <w:lang w:val="ru-RU" w:eastAsia="zh-CN"/>
        </w:rPr>
        <w:t>та</w:t>
      </w:r>
      <w:r w:rsidRPr="00446BAF">
        <w:rPr>
          <w:szCs w:val="20"/>
          <w:lang w:val="ru-RU" w:eastAsia="zh-CN"/>
        </w:rPr>
        <w:t xml:space="preserve"> и хоризонтална структура, съотношение</w:t>
      </w:r>
      <w:r w:rsidR="003A5D30">
        <w:rPr>
          <w:szCs w:val="20"/>
          <w:lang w:val="ru-RU" w:eastAsia="zh-CN"/>
        </w:rPr>
        <w:t>то</w:t>
      </w:r>
      <w:r w:rsidRPr="00446BAF">
        <w:rPr>
          <w:szCs w:val="20"/>
          <w:lang w:val="ru-RU" w:eastAsia="zh-CN"/>
        </w:rPr>
        <w:t xml:space="preserve"> на популациите на доминиращите видове, количество влажност, структура на </w:t>
      </w:r>
      <w:proofErr w:type="gramStart"/>
      <w:r w:rsidRPr="00446BAF">
        <w:rPr>
          <w:szCs w:val="20"/>
          <w:lang w:val="ru-RU" w:eastAsia="zh-CN"/>
        </w:rPr>
        <w:t xml:space="preserve">субстрата (почва, пясък, скала), различно съотношение на </w:t>
      </w:r>
      <w:r w:rsidR="008835BE">
        <w:rPr>
          <w:szCs w:val="20"/>
          <w:lang w:val="ru-RU" w:eastAsia="zh-CN"/>
        </w:rPr>
        <w:t xml:space="preserve">макро и </w:t>
      </w:r>
      <w:r w:rsidRPr="00446BAF">
        <w:rPr>
          <w:szCs w:val="20"/>
          <w:lang w:val="ru-RU" w:eastAsia="zh-CN"/>
        </w:rPr>
        <w:t>микроелементите и др.</w:t>
      </w:r>
      <w:r w:rsidR="003A5D30">
        <w:rPr>
          <w:szCs w:val="20"/>
          <w:lang w:val="ru-RU" w:eastAsia="zh-CN"/>
        </w:rPr>
        <w:t xml:space="preserve"> </w:t>
      </w:r>
      <w:r w:rsidRPr="008835BE">
        <w:rPr>
          <w:lang w:eastAsia="zh-CN"/>
        </w:rPr>
        <w:t xml:space="preserve">Отделяните </w:t>
      </w:r>
      <w:r w:rsidRPr="008835BE">
        <w:rPr>
          <w:lang w:val="ru-RU" w:eastAsia="zh-CN"/>
        </w:rPr>
        <w:t xml:space="preserve">при строителните работи </w:t>
      </w:r>
      <w:r w:rsidRPr="008835BE">
        <w:rPr>
          <w:lang w:eastAsia="zh-CN"/>
        </w:rPr>
        <w:t>прах</w:t>
      </w:r>
      <w:r w:rsidRPr="008835BE">
        <w:rPr>
          <w:lang w:val="ru-RU" w:eastAsia="zh-CN"/>
        </w:rPr>
        <w:t xml:space="preserve"> (основно от изкопно-насипните работи</w:t>
      </w:r>
      <w:r w:rsidR="008835BE" w:rsidRPr="008835BE">
        <w:rPr>
          <w:lang w:val="ru-RU" w:eastAsia="zh-CN"/>
        </w:rPr>
        <w:t xml:space="preserve"> при строителството на сградата</w:t>
      </w:r>
      <w:r w:rsidRPr="008835BE">
        <w:rPr>
          <w:lang w:val="ru-RU" w:eastAsia="zh-CN"/>
        </w:rPr>
        <w:t>)</w:t>
      </w:r>
      <w:r w:rsidRPr="008835BE">
        <w:rPr>
          <w:lang w:eastAsia="zh-CN"/>
        </w:rPr>
        <w:t xml:space="preserve">, </w:t>
      </w:r>
      <w:r w:rsidRPr="008835BE">
        <w:rPr>
          <w:lang w:val="ru-RU" w:eastAsia="zh-CN"/>
        </w:rPr>
        <w:t xml:space="preserve">емисии от работата на двигателите на строителната механизация </w:t>
      </w:r>
      <w:r w:rsidRPr="008835BE">
        <w:rPr>
          <w:lang w:eastAsia="zh-CN"/>
        </w:rPr>
        <w:t>(</w:t>
      </w:r>
      <w:r w:rsidRPr="008835BE">
        <w:rPr>
          <w:lang w:val="ru-RU" w:eastAsia="zh-CN"/>
        </w:rPr>
        <w:t>за реализация на строителните процеси и транспортните средства за доставка на суровини, материали, оборудване и работници</w:t>
      </w:r>
      <w:r w:rsidR="008835BE" w:rsidRPr="008835BE">
        <w:rPr>
          <w:lang w:eastAsia="zh-CN"/>
        </w:rPr>
        <w:t>)</w:t>
      </w:r>
      <w:r w:rsidRPr="008835BE">
        <w:rPr>
          <w:lang w:eastAsia="zh-CN"/>
        </w:rPr>
        <w:t>, както и е</w:t>
      </w:r>
      <w:r w:rsidRPr="008835BE">
        <w:rPr>
          <w:lang w:val="ru-RU" w:eastAsia="zh-CN"/>
        </w:rPr>
        <w:t>мисии от горивни процеси</w:t>
      </w:r>
      <w:r w:rsidRPr="008835BE">
        <w:rPr>
          <w:lang w:eastAsia="zh-CN"/>
        </w:rPr>
        <w:t xml:space="preserve"> ще се отразят на основните</w:t>
      </w:r>
      <w:proofErr w:type="gramEnd"/>
      <w:r w:rsidRPr="008835BE">
        <w:rPr>
          <w:lang w:eastAsia="zh-CN"/>
        </w:rPr>
        <w:t xml:space="preserve"> физиологични процеси на растителните видове (дишане, фотосинтеза и транспирация), респективно на състоянието на растителните съобщества и местообитанията.</w:t>
      </w:r>
    </w:p>
    <w:p w:rsidR="008835BE" w:rsidRPr="0077258F" w:rsidRDefault="008835BE" w:rsidP="001E4030">
      <w:pPr>
        <w:jc w:val="both"/>
        <w:rPr>
          <w:b/>
          <w:szCs w:val="20"/>
          <w:lang w:eastAsia="zh-CN"/>
        </w:rPr>
      </w:pPr>
      <w:r w:rsidRPr="0077258F">
        <w:rPr>
          <w:b/>
          <w:szCs w:val="20"/>
          <w:lang w:eastAsia="zh-CN"/>
        </w:rPr>
        <w:t>Фаза на въздействие: строителство, експлоатация</w:t>
      </w:r>
    </w:p>
    <w:p w:rsidR="00632312" w:rsidRPr="0077258F" w:rsidRDefault="00632312" w:rsidP="001E4030">
      <w:pPr>
        <w:jc w:val="both"/>
        <w:rPr>
          <w:b/>
          <w:szCs w:val="20"/>
          <w:lang w:eastAsia="zh-CN"/>
        </w:rPr>
      </w:pPr>
    </w:p>
    <w:p w:rsidR="00632312" w:rsidRPr="00446BAF" w:rsidRDefault="00632312" w:rsidP="001E4030">
      <w:pPr>
        <w:jc w:val="both"/>
        <w:rPr>
          <w:b/>
          <w:bCs/>
          <w:i/>
          <w:iCs/>
          <w:szCs w:val="20"/>
          <w:lang w:val="ru-RU" w:eastAsia="zh-CN"/>
        </w:rPr>
      </w:pPr>
      <w:r w:rsidRPr="00446BAF">
        <w:rPr>
          <w:b/>
          <w:bCs/>
          <w:i/>
          <w:iCs/>
          <w:szCs w:val="20"/>
          <w:lang w:val="ru-RU" w:eastAsia="zh-CN"/>
        </w:rPr>
        <w:t>Повишена опастност от пожари</w:t>
      </w:r>
    </w:p>
    <w:p w:rsidR="00632312" w:rsidRPr="00446BAF" w:rsidRDefault="00632312" w:rsidP="001E4030">
      <w:pPr>
        <w:jc w:val="both"/>
        <w:rPr>
          <w:bCs/>
          <w:iCs/>
          <w:szCs w:val="20"/>
          <w:lang w:val="ru-RU" w:eastAsia="zh-CN"/>
        </w:rPr>
      </w:pPr>
      <w:r w:rsidRPr="00446BAF">
        <w:rPr>
          <w:bCs/>
          <w:iCs/>
          <w:szCs w:val="20"/>
          <w:lang w:val="ru-RU" w:eastAsia="zh-CN"/>
        </w:rPr>
        <w:t xml:space="preserve">Движението на хора, работата на техниката и машините повишават опасността от пожари, които могат да доведат до пряко унищожаване на видове и местообитания – обект на опазване </w:t>
      </w:r>
      <w:proofErr w:type="gramStart"/>
      <w:r w:rsidRPr="00446BAF">
        <w:rPr>
          <w:bCs/>
          <w:iCs/>
          <w:szCs w:val="20"/>
          <w:lang w:val="ru-RU" w:eastAsia="zh-CN"/>
        </w:rPr>
        <w:t>на</w:t>
      </w:r>
      <w:proofErr w:type="gramEnd"/>
      <w:r w:rsidRPr="00446BAF">
        <w:rPr>
          <w:bCs/>
          <w:iCs/>
          <w:szCs w:val="20"/>
          <w:lang w:val="ru-RU" w:eastAsia="zh-CN"/>
        </w:rPr>
        <w:t xml:space="preserve"> зоната. Опасността от пожари се увеличава по </w:t>
      </w:r>
      <w:proofErr w:type="gramStart"/>
      <w:r w:rsidRPr="00446BAF">
        <w:rPr>
          <w:bCs/>
          <w:iCs/>
          <w:szCs w:val="20"/>
          <w:lang w:val="ru-RU" w:eastAsia="zh-CN"/>
        </w:rPr>
        <w:t>време на</w:t>
      </w:r>
      <w:proofErr w:type="gramEnd"/>
      <w:r w:rsidRPr="00446BAF">
        <w:rPr>
          <w:bCs/>
          <w:iCs/>
          <w:szCs w:val="20"/>
          <w:lang w:val="ru-RU" w:eastAsia="zh-CN"/>
        </w:rPr>
        <w:t xml:space="preserve"> самото строителство, а също при инциденти по време на експлоатацията на </w:t>
      </w:r>
      <w:r w:rsidR="008835BE">
        <w:rPr>
          <w:bCs/>
          <w:iCs/>
          <w:szCs w:val="20"/>
          <w:lang w:val="ru-RU" w:eastAsia="zh-CN"/>
        </w:rPr>
        <w:t>сградата</w:t>
      </w:r>
      <w:r w:rsidRPr="00446BAF">
        <w:rPr>
          <w:bCs/>
          <w:iCs/>
          <w:szCs w:val="20"/>
          <w:lang w:val="ru-RU" w:eastAsia="zh-CN"/>
        </w:rPr>
        <w:t xml:space="preserve">. Пожарите са силен негативен фактор, водещ до директна гибел за индивиди от част от животинските видове, обект на опазване в защитени зони – особено за шипобедрената </w:t>
      </w:r>
      <w:r w:rsidR="00AD58AF" w:rsidRPr="00446BAF">
        <w:rPr>
          <w:bCs/>
          <w:iCs/>
          <w:szCs w:val="20"/>
          <w:lang w:val="ru-RU" w:eastAsia="zh-CN"/>
        </w:rPr>
        <w:t xml:space="preserve">и шипоопашата </w:t>
      </w:r>
      <w:r w:rsidRPr="00446BAF">
        <w:rPr>
          <w:bCs/>
          <w:iCs/>
          <w:szCs w:val="20"/>
          <w:lang w:val="ru-RU" w:eastAsia="zh-CN"/>
        </w:rPr>
        <w:t>костенурка, европейс</w:t>
      </w:r>
      <w:r w:rsidR="008835BE">
        <w:rPr>
          <w:bCs/>
          <w:iCs/>
          <w:szCs w:val="20"/>
          <w:lang w:val="ru-RU" w:eastAsia="zh-CN"/>
        </w:rPr>
        <w:t>кия лалугер</w:t>
      </w:r>
      <w:r w:rsidR="003A5D30">
        <w:rPr>
          <w:bCs/>
          <w:iCs/>
          <w:szCs w:val="20"/>
          <w:lang w:val="ru-RU" w:eastAsia="zh-CN"/>
        </w:rPr>
        <w:t xml:space="preserve"> и др</w:t>
      </w:r>
      <w:r w:rsidRPr="00446BAF">
        <w:rPr>
          <w:bCs/>
          <w:iCs/>
          <w:szCs w:val="20"/>
          <w:lang w:val="ru-RU" w:eastAsia="zh-CN"/>
        </w:rPr>
        <w:t xml:space="preserve">. За повечето от останалите видове пожарите влошават условията за живот и хранителната база – </w:t>
      </w:r>
      <w:proofErr w:type="gramStart"/>
      <w:r w:rsidRPr="00446BAF">
        <w:rPr>
          <w:bCs/>
          <w:iCs/>
          <w:szCs w:val="20"/>
          <w:lang w:val="ru-RU" w:eastAsia="zh-CN"/>
        </w:rPr>
        <w:t>например</w:t>
      </w:r>
      <w:proofErr w:type="gramEnd"/>
      <w:r w:rsidRPr="00446BAF">
        <w:rPr>
          <w:bCs/>
          <w:iCs/>
          <w:szCs w:val="20"/>
          <w:lang w:val="ru-RU" w:eastAsia="zh-CN"/>
        </w:rPr>
        <w:t xml:space="preserve"> за пъстрия и степния пор.</w:t>
      </w:r>
    </w:p>
    <w:p w:rsidR="00A10744" w:rsidRPr="0077258F" w:rsidRDefault="00A10744" w:rsidP="0077258F">
      <w:pPr>
        <w:jc w:val="both"/>
        <w:rPr>
          <w:b/>
          <w:szCs w:val="20"/>
          <w:lang w:eastAsia="zh-CN"/>
        </w:rPr>
      </w:pPr>
      <w:r w:rsidRPr="0077258F">
        <w:rPr>
          <w:b/>
          <w:szCs w:val="20"/>
          <w:lang w:eastAsia="zh-CN"/>
        </w:rPr>
        <w:t>Фаза на въздействие: строителство, експлоатация</w:t>
      </w:r>
    </w:p>
    <w:p w:rsidR="002F581B" w:rsidRPr="00446BAF" w:rsidRDefault="002F581B" w:rsidP="001E4030">
      <w:pPr>
        <w:ind w:right="72"/>
        <w:jc w:val="both"/>
        <w:rPr>
          <w:b/>
          <w:szCs w:val="20"/>
          <w:u w:val="single"/>
          <w:lang w:eastAsia="zh-CN"/>
        </w:rPr>
      </w:pPr>
    </w:p>
    <w:p w:rsidR="002F581B" w:rsidRPr="00446BAF" w:rsidRDefault="002F581B" w:rsidP="001E4030">
      <w:pPr>
        <w:ind w:right="72"/>
        <w:jc w:val="both"/>
        <w:rPr>
          <w:b/>
          <w:i/>
          <w:szCs w:val="20"/>
          <w:lang w:eastAsia="zh-CN"/>
        </w:rPr>
      </w:pPr>
      <w:r w:rsidRPr="00446BAF">
        <w:rPr>
          <w:b/>
          <w:i/>
          <w:szCs w:val="20"/>
          <w:lang w:eastAsia="zh-CN"/>
        </w:rPr>
        <w:t xml:space="preserve">Светлинно замърсяване </w:t>
      </w:r>
    </w:p>
    <w:p w:rsidR="002F581B" w:rsidRDefault="002F581B" w:rsidP="001E4030">
      <w:pPr>
        <w:ind w:right="72"/>
        <w:jc w:val="both"/>
        <w:rPr>
          <w:szCs w:val="20"/>
          <w:lang w:eastAsia="zh-CN"/>
        </w:rPr>
      </w:pPr>
      <w:r w:rsidRPr="00446BAF">
        <w:rPr>
          <w:szCs w:val="20"/>
          <w:lang w:eastAsia="zh-CN"/>
        </w:rPr>
        <w:lastRenderedPageBreak/>
        <w:t>По време на строителство</w:t>
      </w:r>
      <w:r w:rsidR="008835BE">
        <w:rPr>
          <w:szCs w:val="20"/>
          <w:lang w:eastAsia="zh-CN"/>
        </w:rPr>
        <w:t xml:space="preserve"> и</w:t>
      </w:r>
      <w:r w:rsidRPr="00446BAF">
        <w:rPr>
          <w:szCs w:val="20"/>
          <w:lang w:eastAsia="zh-CN"/>
        </w:rPr>
        <w:t xml:space="preserve"> експлоатация на съоръженията може да има светлинно замърсяване, което може да причини дезиориентация, смъртност на индивиди и др. за едри твърдокрили, прилепи и др.</w:t>
      </w:r>
    </w:p>
    <w:p w:rsidR="00A10744" w:rsidRPr="0077258F" w:rsidRDefault="00A10744" w:rsidP="0077258F">
      <w:pPr>
        <w:jc w:val="both"/>
        <w:rPr>
          <w:b/>
          <w:szCs w:val="20"/>
          <w:lang w:eastAsia="zh-CN"/>
        </w:rPr>
      </w:pPr>
      <w:r w:rsidRPr="0077258F">
        <w:rPr>
          <w:b/>
          <w:szCs w:val="20"/>
          <w:lang w:eastAsia="zh-CN"/>
        </w:rPr>
        <w:t>Фаза на въздействие: експлоатация</w:t>
      </w:r>
    </w:p>
    <w:p w:rsidR="00632312" w:rsidRPr="00446BAF" w:rsidRDefault="00632312" w:rsidP="001E4030">
      <w:pPr>
        <w:ind w:firstLine="709"/>
        <w:jc w:val="both"/>
        <w:rPr>
          <w:bCs/>
          <w:iCs/>
          <w:szCs w:val="20"/>
          <w:lang w:val="ru-RU" w:eastAsia="zh-CN"/>
        </w:rPr>
      </w:pPr>
    </w:p>
    <w:p w:rsidR="00632312" w:rsidRPr="00446BAF" w:rsidRDefault="00632312" w:rsidP="001E4030">
      <w:pPr>
        <w:jc w:val="both"/>
        <w:rPr>
          <w:b/>
          <w:bCs/>
          <w:i/>
          <w:iCs/>
          <w:szCs w:val="20"/>
          <w:lang w:val="ru-RU" w:eastAsia="zh-CN"/>
        </w:rPr>
      </w:pPr>
      <w:r w:rsidRPr="00446BAF">
        <w:rPr>
          <w:b/>
          <w:bCs/>
          <w:i/>
          <w:iCs/>
          <w:szCs w:val="20"/>
          <w:lang w:val="ru-RU" w:eastAsia="zh-CN"/>
        </w:rPr>
        <w:t>Опасност от инциденти замърсявания при аварии в изградената инфраструктура</w:t>
      </w:r>
    </w:p>
    <w:p w:rsidR="00A10744" w:rsidRDefault="00632312" w:rsidP="001E4030">
      <w:pPr>
        <w:jc w:val="both"/>
        <w:rPr>
          <w:bCs/>
          <w:iCs/>
          <w:szCs w:val="20"/>
          <w:lang w:val="ru-RU" w:eastAsia="zh-CN"/>
        </w:rPr>
      </w:pPr>
      <w:r w:rsidRPr="00446BAF">
        <w:rPr>
          <w:szCs w:val="20"/>
          <w:lang w:val="ru-RU" w:eastAsia="zh-CN"/>
        </w:rPr>
        <w:t xml:space="preserve">Залпови замърсявания на въздуха, водите и почвите </w:t>
      </w:r>
      <w:proofErr w:type="gramStart"/>
      <w:r w:rsidRPr="00446BAF">
        <w:rPr>
          <w:szCs w:val="20"/>
          <w:lang w:val="ru-RU" w:eastAsia="zh-CN"/>
        </w:rPr>
        <w:t>вследствие</w:t>
      </w:r>
      <w:proofErr w:type="gramEnd"/>
      <w:r w:rsidRPr="00446BAF">
        <w:rPr>
          <w:szCs w:val="20"/>
          <w:lang w:val="ru-RU" w:eastAsia="zh-CN"/>
        </w:rPr>
        <w:t xml:space="preserve"> на аварии на съществуваща и новоизградена инфраструктура, водят до смъртност на индивиди, влошаване параметрите на средата, унищожаване на местообитания и опастност от пожари. </w:t>
      </w:r>
      <w:r w:rsidR="008835BE">
        <w:rPr>
          <w:bCs/>
          <w:iCs/>
          <w:szCs w:val="20"/>
          <w:lang w:val="ru-RU" w:eastAsia="zh-CN"/>
        </w:rPr>
        <w:t xml:space="preserve">Река Чернелка е много близо и има възможност </w:t>
      </w:r>
      <w:proofErr w:type="gramStart"/>
      <w:r w:rsidR="008835BE">
        <w:rPr>
          <w:bCs/>
          <w:iCs/>
          <w:szCs w:val="20"/>
          <w:lang w:val="ru-RU" w:eastAsia="zh-CN"/>
        </w:rPr>
        <w:t>при</w:t>
      </w:r>
      <w:proofErr w:type="gramEnd"/>
      <w:r w:rsidR="008835BE">
        <w:rPr>
          <w:bCs/>
          <w:iCs/>
          <w:szCs w:val="20"/>
          <w:lang w:val="ru-RU" w:eastAsia="zh-CN"/>
        </w:rPr>
        <w:t xml:space="preserve"> риск от аварии да се стигне до залпово замърсяване</w:t>
      </w:r>
      <w:r w:rsidR="001465BA">
        <w:rPr>
          <w:bCs/>
          <w:iCs/>
          <w:szCs w:val="20"/>
          <w:lang w:val="ru-RU" w:eastAsia="zh-CN"/>
        </w:rPr>
        <w:t xml:space="preserve"> на водите</w:t>
      </w:r>
      <w:r w:rsidRPr="00446BAF">
        <w:rPr>
          <w:bCs/>
          <w:iCs/>
          <w:szCs w:val="20"/>
          <w:lang w:val="ru-RU" w:eastAsia="zh-CN"/>
        </w:rPr>
        <w:t>.</w:t>
      </w:r>
    </w:p>
    <w:p w:rsidR="00632312" w:rsidRPr="0077258F" w:rsidRDefault="00A10744" w:rsidP="001E4030">
      <w:pPr>
        <w:jc w:val="both"/>
        <w:rPr>
          <w:b/>
          <w:szCs w:val="20"/>
          <w:lang w:eastAsia="zh-CN"/>
        </w:rPr>
      </w:pPr>
      <w:r w:rsidRPr="0077258F">
        <w:rPr>
          <w:b/>
          <w:szCs w:val="20"/>
          <w:lang w:eastAsia="zh-CN"/>
        </w:rPr>
        <w:t>Фаза на въздействие: експлоатация</w:t>
      </w:r>
    </w:p>
    <w:p w:rsidR="00632312" w:rsidRPr="00446BAF" w:rsidRDefault="00632312" w:rsidP="001E4030">
      <w:pPr>
        <w:ind w:firstLine="709"/>
        <w:jc w:val="both"/>
        <w:rPr>
          <w:b/>
          <w:bCs/>
          <w:i/>
          <w:iCs/>
          <w:szCs w:val="20"/>
          <w:lang w:val="ru-RU" w:eastAsia="zh-CN"/>
        </w:rPr>
      </w:pPr>
    </w:p>
    <w:p w:rsidR="00632312" w:rsidRPr="00446BAF" w:rsidRDefault="00632312" w:rsidP="001E4030">
      <w:pPr>
        <w:jc w:val="both"/>
        <w:rPr>
          <w:b/>
          <w:bCs/>
          <w:i/>
          <w:iCs/>
          <w:szCs w:val="20"/>
          <w:lang w:val="ru-RU" w:eastAsia="zh-CN"/>
        </w:rPr>
      </w:pPr>
      <w:r w:rsidRPr="00446BAF">
        <w:rPr>
          <w:b/>
          <w:bCs/>
          <w:i/>
          <w:iCs/>
          <w:szCs w:val="20"/>
          <w:lang w:val="ru-RU" w:eastAsia="zh-CN"/>
        </w:rPr>
        <w:t>Нахлуване на чужди видове в природните местообитания</w:t>
      </w:r>
    </w:p>
    <w:p w:rsidR="00632312" w:rsidRDefault="00632312" w:rsidP="001E4030">
      <w:pPr>
        <w:jc w:val="both"/>
        <w:rPr>
          <w:lang w:val="ru-RU" w:eastAsia="zh-CN"/>
        </w:rPr>
      </w:pPr>
      <w:r w:rsidRPr="00446BAF">
        <w:rPr>
          <w:lang w:val="ru-RU" w:eastAsia="zh-CN"/>
        </w:rPr>
        <w:t xml:space="preserve">При строителството и експлоатацията на </w:t>
      </w:r>
      <w:proofErr w:type="gramStart"/>
      <w:r w:rsidRPr="00446BAF">
        <w:rPr>
          <w:lang w:val="ru-RU" w:eastAsia="zh-CN"/>
        </w:rPr>
        <w:t>различн</w:t>
      </w:r>
      <w:r w:rsidR="008835BE">
        <w:rPr>
          <w:lang w:val="ru-RU" w:eastAsia="zh-CN"/>
        </w:rPr>
        <w:t>а</w:t>
      </w:r>
      <w:proofErr w:type="gramEnd"/>
      <w:r w:rsidRPr="00446BAF">
        <w:rPr>
          <w:lang w:val="ru-RU" w:eastAsia="zh-CN"/>
        </w:rPr>
        <w:t xml:space="preserve"> нов</w:t>
      </w:r>
      <w:r w:rsidR="008835BE">
        <w:rPr>
          <w:lang w:val="ru-RU" w:eastAsia="zh-CN"/>
        </w:rPr>
        <w:t>а</w:t>
      </w:r>
      <w:r w:rsidRPr="00446BAF">
        <w:rPr>
          <w:lang w:val="ru-RU" w:eastAsia="zh-CN"/>
        </w:rPr>
        <w:t xml:space="preserve"> </w:t>
      </w:r>
      <w:r w:rsidR="008835BE">
        <w:rPr>
          <w:lang w:val="ru-RU" w:eastAsia="zh-CN"/>
        </w:rPr>
        <w:t>инфраструктура</w:t>
      </w:r>
      <w:r w:rsidRPr="00446BAF">
        <w:rPr>
          <w:lang w:val="ru-RU" w:eastAsia="zh-CN"/>
        </w:rPr>
        <w:t>, при ползване на сгради и съоръжения, и при придвижването на хора, е възможно внасяне на чужди, инвазивни и синантропни животни и инвазивни, плевелни и рудерални видове растения, които променят видовата структура на местообитанията и местообитанията на видове, влошават природозащитното състояние и могат да бъдат врагове и конкуренти на видове растения и животни обект на опазване в зоната, както и на типични за местообитанията видове.</w:t>
      </w:r>
    </w:p>
    <w:p w:rsidR="00A10744" w:rsidRPr="0077258F" w:rsidRDefault="00A10744" w:rsidP="001E4030">
      <w:pPr>
        <w:jc w:val="both"/>
        <w:rPr>
          <w:bCs/>
          <w:lang w:eastAsia="zh-CN"/>
        </w:rPr>
      </w:pPr>
      <w:r w:rsidRPr="0077258F">
        <w:rPr>
          <w:b/>
          <w:szCs w:val="20"/>
          <w:lang w:eastAsia="zh-CN"/>
        </w:rPr>
        <w:t>Фаза на въздействие: експлоатация</w:t>
      </w:r>
    </w:p>
    <w:p w:rsidR="00632312" w:rsidRPr="00446BAF" w:rsidRDefault="00632312" w:rsidP="001E4030">
      <w:pPr>
        <w:ind w:firstLine="709"/>
        <w:jc w:val="both"/>
        <w:rPr>
          <w:b/>
          <w:bCs/>
          <w:i/>
          <w:iCs/>
          <w:szCs w:val="20"/>
          <w:lang w:val="ru-RU" w:eastAsia="zh-CN"/>
        </w:rPr>
      </w:pPr>
    </w:p>
    <w:p w:rsidR="00632312" w:rsidRPr="00446BAF" w:rsidRDefault="00632312" w:rsidP="001E4030">
      <w:pPr>
        <w:jc w:val="both"/>
        <w:rPr>
          <w:b/>
          <w:bCs/>
          <w:i/>
          <w:iCs/>
          <w:lang w:val="ru-RU" w:eastAsia="zh-CN"/>
        </w:rPr>
      </w:pPr>
      <w:r w:rsidRPr="00446BAF">
        <w:rPr>
          <w:b/>
          <w:bCs/>
          <w:i/>
          <w:iCs/>
          <w:lang w:val="ru-RU" w:eastAsia="zh-CN"/>
        </w:rPr>
        <w:t>Увреждане възможностите за устойчиво природосъобразно развитие на защитените зони</w:t>
      </w:r>
    </w:p>
    <w:p w:rsidR="00632312" w:rsidRDefault="00632312" w:rsidP="001E4030">
      <w:pPr>
        <w:jc w:val="both"/>
        <w:rPr>
          <w:bCs/>
          <w:iCs/>
          <w:lang w:val="ru-RU" w:eastAsia="zh-CN"/>
        </w:rPr>
      </w:pPr>
      <w:r w:rsidRPr="00446BAF">
        <w:rPr>
          <w:bCs/>
          <w:iCs/>
          <w:lang w:val="ru-RU" w:eastAsia="zh-CN"/>
        </w:rPr>
        <w:t xml:space="preserve">Създаването на антропогенни ландшафти трайно уврежда уникалността на природните компоненти и силно снижава възможностите за устойчив тип туризъм, който цели да експонира природните дадености </w:t>
      </w:r>
      <w:proofErr w:type="gramStart"/>
      <w:r w:rsidRPr="00446BAF">
        <w:rPr>
          <w:bCs/>
          <w:iCs/>
          <w:lang w:val="ru-RU" w:eastAsia="zh-CN"/>
        </w:rPr>
        <w:t>на</w:t>
      </w:r>
      <w:proofErr w:type="gramEnd"/>
      <w:r w:rsidRPr="00446BAF">
        <w:rPr>
          <w:bCs/>
          <w:iCs/>
          <w:lang w:val="ru-RU" w:eastAsia="zh-CN"/>
        </w:rPr>
        <w:t xml:space="preserve"> </w:t>
      </w:r>
      <w:proofErr w:type="gramStart"/>
      <w:r w:rsidRPr="00446BAF">
        <w:rPr>
          <w:bCs/>
          <w:iCs/>
          <w:lang w:val="ru-RU" w:eastAsia="zh-CN"/>
        </w:rPr>
        <w:t>района</w:t>
      </w:r>
      <w:proofErr w:type="gramEnd"/>
      <w:r w:rsidRPr="00446BAF">
        <w:rPr>
          <w:bCs/>
          <w:iCs/>
          <w:lang w:val="ru-RU" w:eastAsia="zh-CN"/>
        </w:rPr>
        <w:t xml:space="preserve">, каквото представляват видовете и местообитанията – предмет на опазване в зоната. </w:t>
      </w:r>
    </w:p>
    <w:p w:rsidR="00C81C31" w:rsidRDefault="00A10744" w:rsidP="00C81C31">
      <w:pPr>
        <w:jc w:val="both"/>
        <w:rPr>
          <w:b/>
          <w:bCs/>
          <w:iCs/>
          <w:lang w:val="ru-RU" w:eastAsia="zh-CN"/>
        </w:rPr>
      </w:pPr>
      <w:r w:rsidRPr="0077258F">
        <w:rPr>
          <w:b/>
          <w:bCs/>
          <w:iCs/>
          <w:lang w:val="ru-RU" w:eastAsia="zh-CN"/>
        </w:rPr>
        <w:t>Фа</w:t>
      </w:r>
      <w:r w:rsidR="00C81C31">
        <w:rPr>
          <w:b/>
          <w:bCs/>
          <w:iCs/>
          <w:lang w:val="ru-RU" w:eastAsia="zh-CN"/>
        </w:rPr>
        <w:t>за на въздействие: експлоатация</w:t>
      </w:r>
    </w:p>
    <w:p w:rsidR="00C81C31" w:rsidRDefault="00C81C31" w:rsidP="00C81C31">
      <w:pPr>
        <w:jc w:val="both"/>
        <w:rPr>
          <w:b/>
          <w:bCs/>
          <w:iCs/>
          <w:lang w:val="ru-RU" w:eastAsia="zh-CN"/>
        </w:rPr>
      </w:pPr>
    </w:p>
    <w:p w:rsidR="00C81C31" w:rsidRPr="00A61B1C" w:rsidRDefault="00A61B1C" w:rsidP="00A61B1C">
      <w:pPr>
        <w:pStyle w:val="2"/>
        <w:jc w:val="both"/>
        <w:rPr>
          <w:rFonts w:ascii="Times New Roman" w:hAnsi="Times New Roman"/>
          <w:i w:val="0"/>
          <w:sz w:val="32"/>
          <w:szCs w:val="32"/>
          <w:lang w:val="ru-RU" w:eastAsia="zh-CN"/>
        </w:rPr>
      </w:pPr>
      <w:bookmarkStart w:id="7" w:name="_Toc158284598"/>
      <w:r w:rsidRPr="00A61B1C">
        <w:rPr>
          <w:rFonts w:ascii="Times New Roman" w:hAnsi="Times New Roman"/>
          <w:i w:val="0"/>
          <w:sz w:val="32"/>
          <w:szCs w:val="32"/>
          <w:lang w:eastAsia="zh-CN"/>
        </w:rPr>
        <w:t>3</w:t>
      </w:r>
      <w:r w:rsidR="00632312" w:rsidRPr="00A61B1C">
        <w:rPr>
          <w:rFonts w:ascii="Times New Roman" w:hAnsi="Times New Roman"/>
          <w:i w:val="0"/>
          <w:sz w:val="32"/>
          <w:szCs w:val="32"/>
          <w:lang w:eastAsia="zh-CN"/>
        </w:rPr>
        <w:t>.2</w:t>
      </w:r>
      <w:r w:rsidR="00632312" w:rsidRPr="00A61B1C">
        <w:rPr>
          <w:rFonts w:ascii="Times New Roman" w:hAnsi="Times New Roman"/>
          <w:i w:val="0"/>
          <w:sz w:val="32"/>
          <w:szCs w:val="32"/>
          <w:lang w:eastAsia="zh-CN"/>
        </w:rPr>
        <w:tab/>
        <w:t>Възможни отрицателни въздействоия и рискове върху местообитанията на птици по Директива 2009/147/ЕО</w:t>
      </w:r>
      <w:bookmarkEnd w:id="7"/>
    </w:p>
    <w:p w:rsidR="00F557D8" w:rsidRDefault="00F557D8" w:rsidP="00C81C31">
      <w:pPr>
        <w:jc w:val="both"/>
        <w:rPr>
          <w:b/>
          <w:lang w:eastAsia="zh-CN"/>
        </w:rPr>
      </w:pPr>
    </w:p>
    <w:p w:rsidR="00632312" w:rsidRPr="00A61B1C" w:rsidRDefault="00A61B1C" w:rsidP="00A61B1C">
      <w:pPr>
        <w:pStyle w:val="3"/>
        <w:rPr>
          <w:rFonts w:ascii="Times New Roman" w:hAnsi="Times New Roman"/>
          <w:iCs/>
          <w:color w:val="auto"/>
          <w:sz w:val="28"/>
          <w:szCs w:val="28"/>
          <w:lang w:val="ru-RU" w:eastAsia="zh-CN"/>
        </w:rPr>
      </w:pPr>
      <w:bookmarkStart w:id="8" w:name="_Toc158284599"/>
      <w:r w:rsidRPr="00A61B1C">
        <w:rPr>
          <w:rFonts w:ascii="Times New Roman" w:hAnsi="Times New Roman"/>
          <w:color w:val="auto"/>
          <w:sz w:val="28"/>
          <w:szCs w:val="28"/>
          <w:lang w:eastAsia="zh-CN"/>
        </w:rPr>
        <w:t>3</w:t>
      </w:r>
      <w:r w:rsidR="00632312" w:rsidRPr="00A61B1C">
        <w:rPr>
          <w:rFonts w:ascii="Times New Roman" w:hAnsi="Times New Roman"/>
          <w:color w:val="auto"/>
          <w:sz w:val="28"/>
          <w:szCs w:val="28"/>
          <w:lang w:eastAsia="zh-CN"/>
        </w:rPr>
        <w:t>.2.1</w:t>
      </w:r>
      <w:r w:rsidR="00632312" w:rsidRPr="00A61B1C">
        <w:rPr>
          <w:rFonts w:ascii="Times New Roman" w:hAnsi="Times New Roman"/>
          <w:color w:val="auto"/>
          <w:sz w:val="28"/>
          <w:szCs w:val="28"/>
          <w:lang w:eastAsia="zh-CN"/>
        </w:rPr>
        <w:tab/>
        <w:t>Преки въздействия</w:t>
      </w:r>
      <w:bookmarkEnd w:id="8"/>
    </w:p>
    <w:p w:rsidR="00632312" w:rsidRPr="00446BAF" w:rsidRDefault="00632312" w:rsidP="001E4030">
      <w:pPr>
        <w:ind w:firstLine="709"/>
        <w:jc w:val="both"/>
        <w:rPr>
          <w:b/>
          <w:bCs/>
          <w:i/>
          <w:iCs/>
          <w:szCs w:val="20"/>
          <w:lang w:val="ru-RU" w:eastAsia="zh-CN"/>
        </w:rPr>
      </w:pPr>
      <w:r w:rsidRPr="00446BAF">
        <w:rPr>
          <w:b/>
          <w:bCs/>
          <w:i/>
          <w:iCs/>
          <w:szCs w:val="20"/>
          <w:lang w:val="ru-RU" w:eastAsia="zh-CN"/>
        </w:rPr>
        <w:t>Унищожаване на местообитания</w:t>
      </w:r>
    </w:p>
    <w:p w:rsidR="00632312" w:rsidRPr="00446BAF" w:rsidRDefault="00632312" w:rsidP="001E4030">
      <w:pPr>
        <w:jc w:val="both"/>
        <w:rPr>
          <w:szCs w:val="20"/>
          <w:lang w:eastAsia="zh-CN"/>
        </w:rPr>
      </w:pPr>
      <w:r w:rsidRPr="00446BAF">
        <w:rPr>
          <w:szCs w:val="20"/>
          <w:lang w:eastAsia="zh-CN"/>
        </w:rPr>
        <w:t>По време на строителството се унищожават местообитанията на птици. За грабливите птици и сврачките е възможна загуба на хранителни и гн</w:t>
      </w:r>
      <w:r w:rsidR="00FB39B8" w:rsidRPr="00446BAF">
        <w:rPr>
          <w:szCs w:val="20"/>
          <w:lang w:eastAsia="zh-CN"/>
        </w:rPr>
        <w:t>е</w:t>
      </w:r>
      <w:r w:rsidRPr="00446BAF">
        <w:rPr>
          <w:szCs w:val="20"/>
          <w:lang w:eastAsia="zh-CN"/>
        </w:rPr>
        <w:t>здови местообитания, доколкото те се хранят в открити места - пасища. Изсичането на дървета с гнезда, както и подходящи за гнездене дървета се разглежда като унищожаване на гнездови субстрати и метообитания.</w:t>
      </w:r>
    </w:p>
    <w:p w:rsidR="00632312" w:rsidRPr="00446BAF" w:rsidRDefault="00632312" w:rsidP="001E4030">
      <w:pPr>
        <w:jc w:val="both"/>
        <w:rPr>
          <w:b/>
          <w:szCs w:val="20"/>
          <w:lang w:eastAsia="zh-CN"/>
        </w:rPr>
      </w:pPr>
      <w:r w:rsidRPr="00446BAF">
        <w:rPr>
          <w:b/>
          <w:szCs w:val="20"/>
          <w:lang w:eastAsia="zh-CN"/>
        </w:rPr>
        <w:t>Фаза на въздействие: строителство, експлоатация.</w:t>
      </w:r>
    </w:p>
    <w:p w:rsidR="00632312" w:rsidRPr="00A224B7" w:rsidRDefault="00632312" w:rsidP="001E4030">
      <w:pPr>
        <w:ind w:firstLine="709"/>
        <w:jc w:val="both"/>
        <w:rPr>
          <w:b/>
          <w:bCs/>
          <w:i/>
          <w:iCs/>
          <w:sz w:val="36"/>
          <w:szCs w:val="36"/>
          <w:lang w:eastAsia="zh-CN"/>
        </w:rPr>
      </w:pPr>
    </w:p>
    <w:p w:rsidR="00632312" w:rsidRPr="00446BAF" w:rsidRDefault="00632312" w:rsidP="001E4030">
      <w:pPr>
        <w:jc w:val="both"/>
        <w:rPr>
          <w:b/>
          <w:bCs/>
          <w:i/>
          <w:iCs/>
          <w:szCs w:val="20"/>
          <w:lang w:val="ru-RU" w:eastAsia="zh-CN"/>
        </w:rPr>
      </w:pPr>
      <w:r w:rsidRPr="00446BAF">
        <w:rPr>
          <w:b/>
          <w:bCs/>
          <w:i/>
          <w:iCs/>
          <w:szCs w:val="20"/>
          <w:lang w:val="ru-RU" w:eastAsia="zh-CN"/>
        </w:rPr>
        <w:t>Фрагментация</w:t>
      </w:r>
    </w:p>
    <w:p w:rsidR="00632312" w:rsidRPr="00446BAF" w:rsidRDefault="00632312" w:rsidP="001E4030">
      <w:pPr>
        <w:jc w:val="both"/>
        <w:rPr>
          <w:szCs w:val="20"/>
          <w:lang w:eastAsia="zh-CN"/>
        </w:rPr>
      </w:pPr>
      <w:r w:rsidRPr="00446BAF">
        <w:rPr>
          <w:szCs w:val="20"/>
          <w:lang w:eastAsia="zh-CN"/>
        </w:rPr>
        <w:t>Възможно е фрагментиране (</w:t>
      </w:r>
      <w:r w:rsidR="001465BA">
        <w:rPr>
          <w:szCs w:val="20"/>
          <w:lang w:eastAsia="zh-CN"/>
        </w:rPr>
        <w:t>прекъсване</w:t>
      </w:r>
      <w:r w:rsidRPr="00446BAF">
        <w:rPr>
          <w:szCs w:val="20"/>
          <w:lang w:eastAsia="zh-CN"/>
        </w:rPr>
        <w:t>) на гнездови и хранителни местообитания на видове птици. Не се очаква да бъде значителна, поради незначителната площ на обект</w:t>
      </w:r>
      <w:r w:rsidR="0077258F">
        <w:rPr>
          <w:szCs w:val="20"/>
          <w:lang w:eastAsia="zh-CN"/>
        </w:rPr>
        <w:t>а</w:t>
      </w:r>
      <w:r w:rsidRPr="00446BAF">
        <w:rPr>
          <w:szCs w:val="20"/>
          <w:lang w:eastAsia="zh-CN"/>
        </w:rPr>
        <w:t>.</w:t>
      </w:r>
    </w:p>
    <w:p w:rsidR="00632312" w:rsidRPr="00446BAF" w:rsidRDefault="00632312" w:rsidP="001E4030">
      <w:pPr>
        <w:jc w:val="both"/>
        <w:rPr>
          <w:b/>
          <w:szCs w:val="20"/>
          <w:lang w:eastAsia="zh-CN"/>
        </w:rPr>
      </w:pPr>
      <w:r w:rsidRPr="00446BAF">
        <w:rPr>
          <w:b/>
          <w:szCs w:val="20"/>
          <w:lang w:eastAsia="zh-CN"/>
        </w:rPr>
        <w:t>Фаза на въздействие: строителство, експлоатация.</w:t>
      </w:r>
    </w:p>
    <w:p w:rsidR="00632312" w:rsidRPr="00A224B7" w:rsidRDefault="00632312" w:rsidP="001E4030">
      <w:pPr>
        <w:ind w:firstLine="709"/>
        <w:jc w:val="both"/>
        <w:rPr>
          <w:b/>
          <w:bCs/>
          <w:i/>
          <w:iCs/>
          <w:sz w:val="36"/>
          <w:szCs w:val="36"/>
          <w:lang w:val="ru-RU" w:eastAsia="zh-CN"/>
        </w:rPr>
      </w:pPr>
    </w:p>
    <w:p w:rsidR="00632312" w:rsidRPr="00446BAF" w:rsidRDefault="00632312" w:rsidP="001E4030">
      <w:pPr>
        <w:jc w:val="both"/>
        <w:rPr>
          <w:b/>
          <w:bCs/>
          <w:i/>
          <w:iCs/>
          <w:szCs w:val="20"/>
          <w:lang w:eastAsia="zh-CN"/>
        </w:rPr>
      </w:pPr>
      <w:r w:rsidRPr="00446BAF">
        <w:rPr>
          <w:b/>
          <w:bCs/>
          <w:i/>
          <w:iCs/>
          <w:szCs w:val="20"/>
          <w:lang w:val="ru-RU" w:eastAsia="zh-CN"/>
        </w:rPr>
        <w:t>Прогонване на птици заради засилено човешко присъствие</w:t>
      </w:r>
    </w:p>
    <w:p w:rsidR="00632312" w:rsidRPr="00446BAF" w:rsidRDefault="00632312" w:rsidP="001E4030">
      <w:pPr>
        <w:tabs>
          <w:tab w:val="left" w:pos="9000"/>
        </w:tabs>
        <w:ind w:right="72"/>
        <w:jc w:val="both"/>
        <w:rPr>
          <w:szCs w:val="20"/>
          <w:lang w:eastAsia="zh-CN"/>
        </w:rPr>
      </w:pPr>
      <w:r w:rsidRPr="00F557D8">
        <w:rPr>
          <w:szCs w:val="20"/>
          <w:lang w:eastAsia="zh-CN"/>
        </w:rPr>
        <w:lastRenderedPageBreak/>
        <w:t xml:space="preserve">Безпокойство </w:t>
      </w:r>
      <w:r w:rsidRPr="00446BAF">
        <w:rPr>
          <w:szCs w:val="20"/>
          <w:lang w:eastAsia="zh-CN"/>
        </w:rPr>
        <w:t>причинено от строителните дейности. От едната страна това се свързва с наличие на движещи се обекти (строителните машини и обслужващата транспортна техника) и респективно човешк</w:t>
      </w:r>
      <w:r w:rsidR="00FB39B8" w:rsidRPr="00446BAF">
        <w:rPr>
          <w:szCs w:val="20"/>
          <w:lang w:eastAsia="zh-CN"/>
        </w:rPr>
        <w:t>о</w:t>
      </w:r>
      <w:r w:rsidRPr="00446BAF">
        <w:rPr>
          <w:szCs w:val="20"/>
          <w:lang w:eastAsia="zh-CN"/>
        </w:rPr>
        <w:t xml:space="preserve"> присъствие, от друга страна – с генерирането на шум. Последствията от него са отбягване на прилежащите територии, както за заселване, така и дори само за пребиваване, за много видове. Безпокойството за водоплаващи или водолюбиви мигранти би означавало отказ от използването на досега ползваните места за почивка при сезонните им миграции. Същото се отнася и за зимуващите популации на такива видове. В равнинните райони шумовото замърсяване оказва влияние на по-голяма площ. Чувствителността на различните видове птици зависи от екологичните им особености. Не са налице специални проучвания, но принципно едрите грабливи птици са по-чувствителни на шумово замърсяване в районите, особено където гнездят. Шумовото замърсяване и безпокойството има изразен кумулативен ефект в районите където строителните работи се извършват в близост до населени места, пътища или в близост до ЖП линии. Този вид въздействие има кумулативен характер с подобни въздействия причинени от други източници и  е възможно в най-лошия случай да доведе до влошаване на местообитанията до степен, те да не могат да бъдат ползвани от птиците, независимо че все още съществуват физически.</w:t>
      </w:r>
    </w:p>
    <w:p w:rsidR="00C81C31" w:rsidRDefault="00632312" w:rsidP="00C81C31">
      <w:pPr>
        <w:jc w:val="both"/>
        <w:rPr>
          <w:b/>
          <w:bCs/>
          <w:szCs w:val="20"/>
          <w:lang w:eastAsia="zh-CN"/>
        </w:rPr>
      </w:pPr>
      <w:r w:rsidRPr="00446BAF">
        <w:rPr>
          <w:b/>
          <w:bCs/>
          <w:szCs w:val="20"/>
          <w:lang w:eastAsia="zh-CN"/>
        </w:rPr>
        <w:t>Фаза на въздействие: строителство.</w:t>
      </w:r>
    </w:p>
    <w:p w:rsidR="00C81C31" w:rsidRDefault="00C81C31" w:rsidP="00C81C31">
      <w:pPr>
        <w:jc w:val="both"/>
        <w:rPr>
          <w:b/>
          <w:bCs/>
          <w:szCs w:val="20"/>
          <w:lang w:eastAsia="zh-CN"/>
        </w:rPr>
      </w:pPr>
    </w:p>
    <w:p w:rsidR="00632312" w:rsidRPr="00A61B1C" w:rsidRDefault="00A61B1C" w:rsidP="00A61B1C">
      <w:pPr>
        <w:pStyle w:val="3"/>
        <w:rPr>
          <w:rFonts w:ascii="Times New Roman" w:hAnsi="Times New Roman"/>
          <w:color w:val="auto"/>
          <w:sz w:val="28"/>
          <w:szCs w:val="28"/>
          <w:lang w:eastAsia="zh-CN"/>
        </w:rPr>
      </w:pPr>
      <w:bookmarkStart w:id="9" w:name="_Toc158284600"/>
      <w:r w:rsidRPr="00A61B1C">
        <w:rPr>
          <w:rFonts w:ascii="Times New Roman" w:hAnsi="Times New Roman"/>
          <w:color w:val="auto"/>
          <w:sz w:val="28"/>
          <w:szCs w:val="28"/>
          <w:lang w:eastAsia="zh-CN"/>
        </w:rPr>
        <w:t>3</w:t>
      </w:r>
      <w:r w:rsidR="00632312" w:rsidRPr="00A61B1C">
        <w:rPr>
          <w:rFonts w:ascii="Times New Roman" w:hAnsi="Times New Roman"/>
          <w:color w:val="auto"/>
          <w:sz w:val="28"/>
          <w:szCs w:val="28"/>
          <w:lang w:eastAsia="zh-CN"/>
        </w:rPr>
        <w:t>.2.2</w:t>
      </w:r>
      <w:r w:rsidR="00632312" w:rsidRPr="00A61B1C">
        <w:rPr>
          <w:rFonts w:ascii="Times New Roman" w:hAnsi="Times New Roman"/>
          <w:color w:val="auto"/>
          <w:sz w:val="28"/>
          <w:szCs w:val="28"/>
          <w:lang w:eastAsia="zh-CN"/>
        </w:rPr>
        <w:tab/>
        <w:t>Косвени въздействия</w:t>
      </w:r>
      <w:bookmarkEnd w:id="9"/>
    </w:p>
    <w:p w:rsidR="00632312" w:rsidRPr="00446BAF" w:rsidRDefault="00632312" w:rsidP="001E4030">
      <w:pPr>
        <w:jc w:val="both"/>
        <w:rPr>
          <w:b/>
          <w:bCs/>
          <w:i/>
          <w:iCs/>
          <w:szCs w:val="20"/>
          <w:lang w:val="ru-RU" w:eastAsia="zh-CN"/>
        </w:rPr>
      </w:pPr>
      <w:r w:rsidRPr="00446BAF">
        <w:rPr>
          <w:b/>
          <w:bCs/>
          <w:i/>
          <w:iCs/>
          <w:szCs w:val="20"/>
          <w:lang w:val="ru-RU" w:eastAsia="zh-CN"/>
        </w:rPr>
        <w:t>Влошаване качеството на съседните местообитания заради шумово замърсяване – безпокойство</w:t>
      </w:r>
    </w:p>
    <w:p w:rsidR="00632312" w:rsidRPr="00446BAF" w:rsidRDefault="00632312" w:rsidP="001E4030">
      <w:pPr>
        <w:tabs>
          <w:tab w:val="num" w:pos="1620"/>
          <w:tab w:val="left" w:pos="9000"/>
        </w:tabs>
        <w:ind w:right="72"/>
        <w:jc w:val="both"/>
        <w:rPr>
          <w:szCs w:val="20"/>
          <w:lang w:eastAsia="zh-CN"/>
        </w:rPr>
      </w:pPr>
      <w:r w:rsidRPr="00446BAF">
        <w:rPr>
          <w:b/>
          <w:szCs w:val="20"/>
          <w:u w:val="single"/>
          <w:lang w:eastAsia="zh-CN"/>
        </w:rPr>
        <w:t>Шумово замърсяване</w:t>
      </w:r>
      <w:r w:rsidRPr="00446BAF">
        <w:rPr>
          <w:szCs w:val="20"/>
          <w:lang w:eastAsia="zh-CN"/>
        </w:rPr>
        <w:t xml:space="preserve"> по време на строителството </w:t>
      </w:r>
      <w:r w:rsidR="0077258F">
        <w:rPr>
          <w:szCs w:val="20"/>
          <w:lang w:eastAsia="zh-CN"/>
        </w:rPr>
        <w:t>–</w:t>
      </w:r>
      <w:r w:rsidRPr="00446BAF">
        <w:rPr>
          <w:szCs w:val="20"/>
          <w:lang w:eastAsia="zh-CN"/>
        </w:rPr>
        <w:t xml:space="preserve"> </w:t>
      </w:r>
      <w:r w:rsidR="0077258F">
        <w:rPr>
          <w:szCs w:val="20"/>
          <w:lang w:eastAsia="zh-CN"/>
        </w:rPr>
        <w:t xml:space="preserve">от </w:t>
      </w:r>
      <w:r w:rsidRPr="00446BAF">
        <w:rPr>
          <w:szCs w:val="20"/>
          <w:lang w:eastAsia="zh-CN"/>
        </w:rPr>
        <w:t>изкопни, монтажни и др. дейности, както и от човешкото присъствие по</w:t>
      </w:r>
      <w:r w:rsidR="0077258F">
        <w:rPr>
          <w:szCs w:val="20"/>
          <w:lang w:eastAsia="zh-CN"/>
        </w:rPr>
        <w:t xml:space="preserve"> време на изграждане</w:t>
      </w:r>
      <w:r w:rsidR="001465BA">
        <w:rPr>
          <w:szCs w:val="20"/>
          <w:lang w:eastAsia="zh-CN"/>
        </w:rPr>
        <w:t xml:space="preserve"> и експлоатацията</w:t>
      </w:r>
      <w:r w:rsidR="0077258F">
        <w:rPr>
          <w:szCs w:val="20"/>
          <w:lang w:eastAsia="zh-CN"/>
        </w:rPr>
        <w:t xml:space="preserve"> на обекта</w:t>
      </w:r>
      <w:r w:rsidRPr="00446BAF">
        <w:rPr>
          <w:szCs w:val="20"/>
          <w:lang w:eastAsia="zh-CN"/>
        </w:rPr>
        <w:t>.</w:t>
      </w:r>
    </w:p>
    <w:p w:rsidR="00632312" w:rsidRPr="00446BAF" w:rsidRDefault="00632312" w:rsidP="001E4030">
      <w:pPr>
        <w:tabs>
          <w:tab w:val="left" w:pos="9000"/>
        </w:tabs>
        <w:ind w:right="72"/>
        <w:jc w:val="both"/>
        <w:rPr>
          <w:szCs w:val="20"/>
          <w:lang w:eastAsia="zh-CN"/>
        </w:rPr>
      </w:pPr>
      <w:r w:rsidRPr="00446BAF">
        <w:rPr>
          <w:b/>
          <w:szCs w:val="20"/>
          <w:u w:val="single"/>
          <w:lang w:eastAsia="zh-CN"/>
        </w:rPr>
        <w:t>Химическо замърсяване на въздуха</w:t>
      </w:r>
      <w:r w:rsidRPr="00446BAF">
        <w:rPr>
          <w:szCs w:val="20"/>
          <w:lang w:eastAsia="zh-CN"/>
        </w:rPr>
        <w:t xml:space="preserve"> с вредни газове от емисии от продължителната работа на бензиновите и дизелови двигатели на агрегати, строителни и транспортни машини по време на изграждането на инвестиционното предложение.</w:t>
      </w:r>
    </w:p>
    <w:p w:rsidR="00632312" w:rsidRPr="00446BAF" w:rsidRDefault="00632312" w:rsidP="001E4030">
      <w:pPr>
        <w:ind w:right="72"/>
        <w:jc w:val="both"/>
        <w:rPr>
          <w:szCs w:val="20"/>
          <w:lang w:eastAsia="zh-CN"/>
        </w:rPr>
      </w:pPr>
      <w:r w:rsidRPr="00446BAF">
        <w:rPr>
          <w:b/>
          <w:szCs w:val="20"/>
          <w:u w:val="single"/>
          <w:lang w:eastAsia="zh-CN"/>
        </w:rPr>
        <w:t>Вибрационни въздействия</w:t>
      </w:r>
      <w:r w:rsidRPr="00446BAF">
        <w:rPr>
          <w:szCs w:val="20"/>
          <w:lang w:eastAsia="zh-CN"/>
        </w:rPr>
        <w:t xml:space="preserve"> по време на строителството - от пребиваването и работата на тежките строителни) и др. машини.</w:t>
      </w:r>
    </w:p>
    <w:p w:rsidR="00BE1F22" w:rsidRPr="00446BAF" w:rsidRDefault="00BE1F22" w:rsidP="001E4030">
      <w:pPr>
        <w:ind w:right="72"/>
        <w:jc w:val="both"/>
        <w:rPr>
          <w:szCs w:val="20"/>
          <w:lang w:eastAsia="zh-CN"/>
        </w:rPr>
      </w:pPr>
      <w:r w:rsidRPr="00446BAF">
        <w:rPr>
          <w:b/>
          <w:szCs w:val="20"/>
          <w:u w:val="single"/>
          <w:lang w:eastAsia="zh-CN"/>
        </w:rPr>
        <w:t>Светлинно замърсяване</w:t>
      </w:r>
      <w:r w:rsidRPr="00446BAF">
        <w:rPr>
          <w:szCs w:val="20"/>
          <w:lang w:eastAsia="zh-CN"/>
        </w:rPr>
        <w:t xml:space="preserve"> по време на строителство,</w:t>
      </w:r>
      <w:r w:rsidR="009441B4" w:rsidRPr="00446BAF">
        <w:rPr>
          <w:szCs w:val="20"/>
          <w:lang w:eastAsia="zh-CN"/>
        </w:rPr>
        <w:t xml:space="preserve"> </w:t>
      </w:r>
      <w:r w:rsidRPr="00446BAF">
        <w:rPr>
          <w:szCs w:val="20"/>
          <w:lang w:eastAsia="zh-CN"/>
        </w:rPr>
        <w:t xml:space="preserve">експлоатация на </w:t>
      </w:r>
      <w:r w:rsidR="0077258F">
        <w:rPr>
          <w:szCs w:val="20"/>
          <w:lang w:eastAsia="zh-CN"/>
        </w:rPr>
        <w:t>жилищната сграда</w:t>
      </w:r>
      <w:r w:rsidRPr="00446BAF">
        <w:rPr>
          <w:szCs w:val="20"/>
          <w:lang w:eastAsia="zh-CN"/>
        </w:rPr>
        <w:t>.</w:t>
      </w:r>
    </w:p>
    <w:p w:rsidR="00632312" w:rsidRPr="00446BAF" w:rsidRDefault="00632312" w:rsidP="001E4030">
      <w:pPr>
        <w:jc w:val="both"/>
        <w:rPr>
          <w:lang w:eastAsia="zh-CN"/>
        </w:rPr>
      </w:pPr>
    </w:p>
    <w:p w:rsidR="00632312" w:rsidRPr="00A61B1C" w:rsidRDefault="00A61B1C" w:rsidP="00A61B1C">
      <w:pPr>
        <w:pStyle w:val="2"/>
        <w:rPr>
          <w:rFonts w:ascii="Times New Roman" w:hAnsi="Times New Roman"/>
          <w:i w:val="0"/>
          <w:sz w:val="32"/>
          <w:szCs w:val="32"/>
          <w:lang w:eastAsia="zh-CN"/>
        </w:rPr>
      </w:pPr>
      <w:bookmarkStart w:id="10" w:name="_Toc158284601"/>
      <w:r w:rsidRPr="00A61B1C">
        <w:rPr>
          <w:rFonts w:ascii="Times New Roman" w:hAnsi="Times New Roman"/>
          <w:i w:val="0"/>
          <w:sz w:val="32"/>
          <w:szCs w:val="32"/>
          <w:lang w:eastAsia="zh-CN"/>
        </w:rPr>
        <w:t>3</w:t>
      </w:r>
      <w:r w:rsidR="00632312" w:rsidRPr="00A61B1C">
        <w:rPr>
          <w:rFonts w:ascii="Times New Roman" w:hAnsi="Times New Roman"/>
          <w:i w:val="0"/>
          <w:sz w:val="32"/>
          <w:szCs w:val="32"/>
          <w:lang w:eastAsia="zh-CN"/>
        </w:rPr>
        <w:t>.3 Кумулативен ефект</w:t>
      </w:r>
      <w:bookmarkEnd w:id="10"/>
    </w:p>
    <w:p w:rsidR="008D1A7F" w:rsidRDefault="00EE0DDF" w:rsidP="001E4030">
      <w:pPr>
        <w:jc w:val="both"/>
        <w:rPr>
          <w:lang w:eastAsia="zh-CN"/>
        </w:rPr>
      </w:pPr>
      <w:r>
        <w:rPr>
          <w:lang w:eastAsia="zh-CN"/>
        </w:rPr>
        <w:t xml:space="preserve">Предвиденото строителство </w:t>
      </w:r>
      <w:r w:rsidR="00632312" w:rsidRPr="00446BAF">
        <w:rPr>
          <w:lang w:eastAsia="zh-CN"/>
        </w:rPr>
        <w:t>създава предпоставки за кумулати</w:t>
      </w:r>
      <w:r w:rsidR="00ED5840">
        <w:rPr>
          <w:lang w:eastAsia="zh-CN"/>
        </w:rPr>
        <w:t>вни въздействия</w:t>
      </w:r>
      <w:r w:rsidR="001465BA">
        <w:rPr>
          <w:lang w:eastAsia="zh-CN"/>
        </w:rPr>
        <w:t xml:space="preserve"> върху целеви обекти на опазване в </w:t>
      </w:r>
      <w:r w:rsidR="00515717">
        <w:rPr>
          <w:lang w:eastAsia="zh-CN"/>
        </w:rPr>
        <w:t>защитените зони</w:t>
      </w:r>
      <w:r w:rsidR="00ED5840">
        <w:rPr>
          <w:lang w:eastAsia="zh-CN"/>
        </w:rPr>
        <w:t xml:space="preserve">. </w:t>
      </w:r>
      <w:r w:rsidR="008D1A7F">
        <w:rPr>
          <w:lang w:eastAsia="zh-CN"/>
        </w:rPr>
        <w:t xml:space="preserve">Макар че на територията </w:t>
      </w:r>
      <w:r w:rsidR="001465BA">
        <w:rPr>
          <w:lang w:eastAsia="zh-CN"/>
        </w:rPr>
        <w:t>й</w:t>
      </w:r>
      <w:r w:rsidR="008D1A7F">
        <w:rPr>
          <w:lang w:eastAsia="zh-CN"/>
        </w:rPr>
        <w:t xml:space="preserve"> са заявени, процедирани и осъществени голям брой инвестиционни предложения, проекти, планове и програми, оценката на кумулативния ефект следва да се направи само по отношение на ливадите и пасищата, доколкото имотът предвиден за инвестиционното предложение, представлява силно рудерализирано тревно съобщество, </w:t>
      </w:r>
      <w:r w:rsidR="001465BA">
        <w:rPr>
          <w:lang w:eastAsia="zh-CN"/>
        </w:rPr>
        <w:t>макар че то</w:t>
      </w:r>
      <w:r w:rsidR="008D1A7F">
        <w:rPr>
          <w:lang w:eastAsia="zh-CN"/>
        </w:rPr>
        <w:t xml:space="preserve"> понастоящем не представлява природно местообитание от Приложение 1 на Закона за биологичното разнообразие, което да </w:t>
      </w:r>
      <w:r w:rsidR="001465BA">
        <w:rPr>
          <w:lang w:eastAsia="zh-CN"/>
        </w:rPr>
        <w:t xml:space="preserve">е </w:t>
      </w:r>
      <w:r w:rsidR="008D1A7F">
        <w:rPr>
          <w:lang w:eastAsia="zh-CN"/>
        </w:rPr>
        <w:t xml:space="preserve">предмет на опазване на защитената зона по Директивата за местообитанията. </w:t>
      </w:r>
    </w:p>
    <w:p w:rsidR="008D1A7F" w:rsidRDefault="008D1A7F" w:rsidP="008D1A7F">
      <w:pPr>
        <w:numPr>
          <w:ilvl w:val="0"/>
          <w:numId w:val="42"/>
        </w:numPr>
        <w:jc w:val="both"/>
        <w:rPr>
          <w:lang w:eastAsia="zh-CN"/>
        </w:rPr>
      </w:pPr>
      <w:r>
        <w:rPr>
          <w:lang w:eastAsia="zh-CN"/>
        </w:rPr>
        <w:t>Не се очаква никакво въздействие върху горски територии и целеви горски местообитания, така че кумулативният ефект спрямо много</w:t>
      </w:r>
      <w:r w:rsidR="00C75827">
        <w:rPr>
          <w:lang w:eastAsia="zh-CN"/>
        </w:rPr>
        <w:t>то</w:t>
      </w:r>
      <w:r>
        <w:rPr>
          <w:lang w:eastAsia="zh-CN"/>
        </w:rPr>
        <w:t xml:space="preserve"> горскостопански планове и програми, план-извлечения и др., е нулев. </w:t>
      </w:r>
    </w:p>
    <w:p w:rsidR="008D1A7F" w:rsidRDefault="008D1A7F" w:rsidP="008D1A7F">
      <w:pPr>
        <w:numPr>
          <w:ilvl w:val="0"/>
          <w:numId w:val="42"/>
        </w:numPr>
        <w:jc w:val="both"/>
        <w:rPr>
          <w:lang w:eastAsia="zh-CN"/>
        </w:rPr>
      </w:pPr>
      <w:r>
        <w:rPr>
          <w:lang w:eastAsia="zh-CN"/>
        </w:rPr>
        <w:t xml:space="preserve">Макар че ИП не засяга водно течение, до него в непосредствена близост се намира р. Чернелка и свързани с нея природни местообитания 6430 и 3260. Не се очаква пряко въздействие върху тези природни местообитания, а само косвено и вероятно незначително отрицателно въздействие повече по време на експлоатацията и по-малко по време на строителството. Специално върху водните местообитания заявените ИП, които засягат основно река Вит не са осъществени, а в р. Чернелка се очаква каптиране на извор „Баба Радица“ при с. Горталово, което може да доведе до </w:t>
      </w:r>
      <w:r>
        <w:rPr>
          <w:lang w:eastAsia="zh-CN"/>
        </w:rPr>
        <w:lastRenderedPageBreak/>
        <w:t>негативно въздействие върху водни природни местообитания. Въпреки това, очакваният ку</w:t>
      </w:r>
      <w:r w:rsidR="0067576F">
        <w:rPr>
          <w:lang w:eastAsia="zh-CN"/>
        </w:rPr>
        <w:t>мулативен ефект е незначителен по сила, а въздействието е</w:t>
      </w:r>
      <w:r w:rsidR="00C75827">
        <w:rPr>
          <w:lang w:eastAsia="zh-CN"/>
        </w:rPr>
        <w:t xml:space="preserve"> </w:t>
      </w:r>
      <w:r w:rsidR="001465BA">
        <w:rPr>
          <w:lang w:eastAsia="zh-CN"/>
        </w:rPr>
        <w:t>малко</w:t>
      </w:r>
      <w:r w:rsidR="0067576F">
        <w:rPr>
          <w:lang w:eastAsia="zh-CN"/>
        </w:rPr>
        <w:t xml:space="preserve"> вероятно</w:t>
      </w:r>
      <w:r w:rsidR="00C75827">
        <w:rPr>
          <w:lang w:eastAsia="zh-CN"/>
        </w:rPr>
        <w:t>, незначително</w:t>
      </w:r>
      <w:r w:rsidR="0067576F">
        <w:rPr>
          <w:lang w:eastAsia="zh-CN"/>
        </w:rPr>
        <w:t xml:space="preserve"> и косвено. </w:t>
      </w:r>
    </w:p>
    <w:p w:rsidR="004800D1" w:rsidRDefault="0067576F" w:rsidP="004800D1">
      <w:pPr>
        <w:numPr>
          <w:ilvl w:val="0"/>
          <w:numId w:val="42"/>
        </w:numPr>
        <w:jc w:val="both"/>
        <w:rPr>
          <w:lang w:eastAsia="zh-CN"/>
        </w:rPr>
      </w:pPr>
      <w:r>
        <w:rPr>
          <w:lang w:eastAsia="zh-CN"/>
        </w:rPr>
        <w:t xml:space="preserve">В </w:t>
      </w:r>
      <w:r w:rsidR="00515717">
        <w:rPr>
          <w:lang w:eastAsia="zh-CN"/>
        </w:rPr>
        <w:t>защитените зони</w:t>
      </w:r>
      <w:r>
        <w:rPr>
          <w:lang w:eastAsia="zh-CN"/>
        </w:rPr>
        <w:t xml:space="preserve"> не са осъществени досега ИП, проекти, планове и програми, които да доведат до значително отрицателно въздействие върху пасища и ливади. В стандартния формуляр се посочва че те покриват 36% от площта на </w:t>
      </w:r>
      <w:r w:rsidR="00515717">
        <w:rPr>
          <w:lang w:eastAsia="zh-CN"/>
        </w:rPr>
        <w:t>защитените зони</w:t>
      </w:r>
      <w:r>
        <w:rPr>
          <w:lang w:eastAsia="zh-CN"/>
        </w:rPr>
        <w:t>, което представлява</w:t>
      </w:r>
      <w:r w:rsidR="001465BA">
        <w:rPr>
          <w:lang w:eastAsia="zh-CN"/>
        </w:rPr>
        <w:t xml:space="preserve"> сумарно</w:t>
      </w:r>
      <w:r>
        <w:rPr>
          <w:lang w:eastAsia="zh-CN"/>
        </w:rPr>
        <w:t xml:space="preserve"> </w:t>
      </w:r>
      <w:r w:rsidR="00266EC3">
        <w:rPr>
          <w:lang w:eastAsia="zh-CN"/>
        </w:rPr>
        <w:t>10060,</w:t>
      </w:r>
      <w:r w:rsidRPr="0067576F">
        <w:rPr>
          <w:lang w:eastAsia="zh-CN"/>
        </w:rPr>
        <w:t>5888</w:t>
      </w:r>
      <w:r>
        <w:rPr>
          <w:lang w:eastAsia="zh-CN"/>
        </w:rPr>
        <w:t xml:space="preserve"> ха. Предвижда</w:t>
      </w:r>
      <w:r w:rsidR="001465BA">
        <w:rPr>
          <w:lang w:eastAsia="zh-CN"/>
        </w:rPr>
        <w:t xml:space="preserve"> се</w:t>
      </w:r>
      <w:r>
        <w:rPr>
          <w:lang w:eastAsia="zh-CN"/>
        </w:rPr>
        <w:t xml:space="preserve"> от осъществените вече и заявените промени на предназначението на пасища и ливади с вторичен произход, да доведат до заг</w:t>
      </w:r>
      <w:r w:rsidR="00554AD4">
        <w:rPr>
          <w:lang w:eastAsia="zh-CN"/>
        </w:rPr>
        <w:t>уба от около 1</w:t>
      </w:r>
      <w:r w:rsidR="004800D1">
        <w:rPr>
          <w:lang w:val="en-US" w:eastAsia="zh-CN"/>
        </w:rPr>
        <w:t>2</w:t>
      </w:r>
      <w:r w:rsidR="00554AD4">
        <w:rPr>
          <w:lang w:eastAsia="zh-CN"/>
        </w:rPr>
        <w:t xml:space="preserve"> дка или </w:t>
      </w:r>
      <w:r w:rsidR="00266EC3">
        <w:rPr>
          <w:lang w:eastAsia="zh-CN"/>
        </w:rPr>
        <w:t>1</w:t>
      </w:r>
      <w:r w:rsidR="004800D1">
        <w:rPr>
          <w:lang w:val="en-US" w:eastAsia="zh-CN"/>
        </w:rPr>
        <w:t>,2</w:t>
      </w:r>
      <w:r w:rsidR="00554AD4">
        <w:rPr>
          <w:lang w:eastAsia="zh-CN"/>
        </w:rPr>
        <w:t xml:space="preserve"> ха, което представлява </w:t>
      </w:r>
      <w:r w:rsidR="004800D1">
        <w:rPr>
          <w:lang w:eastAsia="zh-CN"/>
        </w:rPr>
        <w:t xml:space="preserve">под </w:t>
      </w:r>
      <w:r w:rsidR="00554AD4">
        <w:rPr>
          <w:lang w:eastAsia="zh-CN"/>
        </w:rPr>
        <w:t>0</w:t>
      </w:r>
      <w:r w:rsidR="00266EC3">
        <w:rPr>
          <w:lang w:eastAsia="zh-CN"/>
        </w:rPr>
        <w:t>,0</w:t>
      </w:r>
      <w:r w:rsidR="00554AD4">
        <w:rPr>
          <w:lang w:eastAsia="zh-CN"/>
        </w:rPr>
        <w:t xml:space="preserve">1% от площта на ливадите и пасищата в </w:t>
      </w:r>
      <w:r w:rsidR="00515717">
        <w:rPr>
          <w:lang w:eastAsia="zh-CN"/>
        </w:rPr>
        <w:t>защитените зони</w:t>
      </w:r>
      <w:r w:rsidR="00554AD4">
        <w:rPr>
          <w:lang w:eastAsia="zh-CN"/>
        </w:rPr>
        <w:t xml:space="preserve">. По-голяма загуба на пасища – 3,6 ха но пак много по-малка от 1% (0,036%) се предвижда да се осъществи при реализацията на кариера „Гечевското“, която все още не е съгласувана и реализирана. </w:t>
      </w:r>
    </w:p>
    <w:p w:rsidR="004800D1" w:rsidRDefault="00554AD4" w:rsidP="004800D1">
      <w:pPr>
        <w:numPr>
          <w:ilvl w:val="0"/>
          <w:numId w:val="42"/>
        </w:numPr>
        <w:jc w:val="both"/>
        <w:rPr>
          <w:lang w:eastAsia="zh-CN"/>
        </w:rPr>
      </w:pPr>
      <w:r w:rsidRPr="004800D1">
        <w:rPr>
          <w:szCs w:val="20"/>
          <w:lang w:eastAsia="zh-CN"/>
        </w:rPr>
        <w:t>Като цяло можем да направим заключение, че</w:t>
      </w:r>
      <w:r w:rsidR="0076065B" w:rsidRPr="004800D1">
        <w:rPr>
          <w:szCs w:val="20"/>
          <w:lang w:eastAsia="zh-CN"/>
        </w:rPr>
        <w:t xml:space="preserve"> по отношение на кумулативното въздействие, се очаква настоящето ИП в съчетание с реализирани, в</w:t>
      </w:r>
      <w:r w:rsidR="001465BA" w:rsidRPr="004800D1">
        <w:rPr>
          <w:szCs w:val="20"/>
          <w:lang w:eastAsia="zh-CN"/>
        </w:rPr>
        <w:t xml:space="preserve"> различен</w:t>
      </w:r>
      <w:r w:rsidR="0076065B" w:rsidRPr="004800D1">
        <w:rPr>
          <w:szCs w:val="20"/>
          <w:lang w:eastAsia="zh-CN"/>
        </w:rPr>
        <w:t xml:space="preserve"> етап на реализация и заявени нови такива, да има </w:t>
      </w:r>
      <w:r w:rsidRPr="004800D1">
        <w:rPr>
          <w:szCs w:val="20"/>
          <w:lang w:eastAsia="zh-CN"/>
        </w:rPr>
        <w:t>незначително косвено отрицателно</w:t>
      </w:r>
      <w:r w:rsidR="0076065B" w:rsidRPr="004800D1">
        <w:rPr>
          <w:szCs w:val="20"/>
          <w:lang w:eastAsia="zh-CN"/>
        </w:rPr>
        <w:t xml:space="preserve"> въздействие в границите на </w:t>
      </w:r>
      <w:r w:rsidRPr="004800D1">
        <w:rPr>
          <w:szCs w:val="20"/>
          <w:lang w:eastAsia="zh-CN"/>
        </w:rPr>
        <w:t>защитените зони, а извън зоните</w:t>
      </w:r>
      <w:r w:rsidR="001465BA" w:rsidRPr="004800D1">
        <w:rPr>
          <w:szCs w:val="20"/>
          <w:lang w:eastAsia="zh-CN"/>
        </w:rPr>
        <w:t>, но</w:t>
      </w:r>
      <w:r w:rsidRPr="004800D1">
        <w:rPr>
          <w:szCs w:val="20"/>
          <w:lang w:eastAsia="zh-CN"/>
        </w:rPr>
        <w:t xml:space="preserve"> в близост до тях, въздействието е нулево</w:t>
      </w:r>
      <w:r w:rsidR="0076065B" w:rsidRPr="004800D1">
        <w:rPr>
          <w:szCs w:val="20"/>
          <w:lang w:eastAsia="zh-CN"/>
        </w:rPr>
        <w:t>.</w:t>
      </w:r>
      <w:bookmarkStart w:id="11" w:name="_Toc325994848"/>
      <w:r w:rsidR="004800D1" w:rsidRPr="004800D1">
        <w:rPr>
          <w:b/>
          <w:kern w:val="28"/>
          <w:sz w:val="28"/>
          <w:szCs w:val="28"/>
          <w:lang w:eastAsia="zh-CN"/>
        </w:rPr>
        <w:t xml:space="preserve"> </w:t>
      </w:r>
    </w:p>
    <w:p w:rsidR="004800D1" w:rsidRDefault="004800D1" w:rsidP="004800D1">
      <w:pPr>
        <w:numPr>
          <w:ilvl w:val="0"/>
          <w:numId w:val="42"/>
        </w:numPr>
        <w:jc w:val="both"/>
        <w:rPr>
          <w:lang w:eastAsia="zh-CN"/>
        </w:rPr>
      </w:pPr>
    </w:p>
    <w:p w:rsidR="00632312" w:rsidRPr="00A61B1C" w:rsidRDefault="00A61B1C" w:rsidP="00A61B1C">
      <w:pPr>
        <w:pStyle w:val="2"/>
        <w:jc w:val="both"/>
        <w:rPr>
          <w:rFonts w:ascii="Times New Roman" w:hAnsi="Times New Roman"/>
          <w:i w:val="0"/>
          <w:sz w:val="32"/>
          <w:szCs w:val="32"/>
          <w:lang w:eastAsia="zh-CN"/>
        </w:rPr>
      </w:pPr>
      <w:bookmarkStart w:id="12" w:name="_Toc158284602"/>
      <w:bookmarkEnd w:id="11"/>
      <w:r w:rsidRPr="00A61B1C">
        <w:rPr>
          <w:rFonts w:ascii="Times New Roman" w:hAnsi="Times New Roman"/>
          <w:i w:val="0"/>
          <w:sz w:val="32"/>
          <w:szCs w:val="32"/>
          <w:lang w:eastAsia="zh-CN"/>
        </w:rPr>
        <w:t>3</w:t>
      </w:r>
      <w:r w:rsidR="00632312" w:rsidRPr="00A61B1C">
        <w:rPr>
          <w:rFonts w:ascii="Times New Roman" w:hAnsi="Times New Roman"/>
          <w:i w:val="0"/>
          <w:sz w:val="32"/>
          <w:szCs w:val="32"/>
          <w:lang w:eastAsia="zh-CN"/>
        </w:rPr>
        <w:t>.4</w:t>
      </w:r>
      <w:r w:rsidR="00632312" w:rsidRPr="00A61B1C">
        <w:rPr>
          <w:rFonts w:ascii="Times New Roman" w:hAnsi="Times New Roman"/>
          <w:i w:val="0"/>
          <w:sz w:val="32"/>
          <w:szCs w:val="32"/>
          <w:lang w:eastAsia="zh-CN"/>
        </w:rPr>
        <w:tab/>
        <w:t>Обобщение на вероятните видове въздействия, произтичащи от осъществяването на проекта</w:t>
      </w:r>
      <w:bookmarkEnd w:id="12"/>
      <w:r w:rsidR="00632312" w:rsidRPr="00A61B1C">
        <w:rPr>
          <w:rFonts w:ascii="Times New Roman" w:hAnsi="Times New Roman"/>
          <w:i w:val="0"/>
          <w:sz w:val="32"/>
          <w:szCs w:val="32"/>
          <w:lang w:eastAsia="zh-CN"/>
        </w:rPr>
        <w:t xml:space="preserve"> </w:t>
      </w:r>
    </w:p>
    <w:p w:rsidR="00632312" w:rsidRPr="00446BAF" w:rsidRDefault="00632312" w:rsidP="001465BA">
      <w:pPr>
        <w:shd w:val="clear" w:color="auto" w:fill="FFFFFF"/>
        <w:ind w:firstLine="709"/>
        <w:jc w:val="both"/>
        <w:rPr>
          <w:bCs/>
          <w:lang w:eastAsia="zh-CN"/>
        </w:rPr>
      </w:pPr>
      <w:r w:rsidRPr="00446BAF">
        <w:rPr>
          <w:bCs/>
          <w:lang w:val="ru-RU" w:eastAsia="zh-CN"/>
        </w:rPr>
        <w:t>Вероятните видове въздействи</w:t>
      </w:r>
      <w:r w:rsidR="007125E9" w:rsidRPr="00446BAF">
        <w:rPr>
          <w:bCs/>
          <w:lang w:val="ru-RU" w:eastAsia="zh-CN"/>
        </w:rPr>
        <w:t>я</w:t>
      </w:r>
      <w:r w:rsidRPr="00446BAF">
        <w:rPr>
          <w:bCs/>
          <w:lang w:val="ru-RU" w:eastAsia="zh-CN"/>
        </w:rPr>
        <w:t>, произтичащи от осъществяването на инвестиционното предложение са обобщени в таблица</w:t>
      </w:r>
      <w:r w:rsidR="0077258F">
        <w:rPr>
          <w:bCs/>
          <w:lang w:val="ru-RU" w:eastAsia="zh-CN"/>
        </w:rPr>
        <w:t xml:space="preserve">та </w:t>
      </w:r>
      <w:proofErr w:type="gramStart"/>
      <w:r w:rsidR="0077258F">
        <w:rPr>
          <w:bCs/>
          <w:lang w:val="ru-RU" w:eastAsia="zh-CN"/>
        </w:rPr>
        <w:t>по-долу</w:t>
      </w:r>
      <w:proofErr w:type="gramEnd"/>
      <w:r w:rsidR="0077258F">
        <w:rPr>
          <w:bCs/>
          <w:lang w:val="ru-RU" w:eastAsia="zh-CN"/>
        </w:rPr>
        <w:t xml:space="preserve"> на базата на следнит</w:t>
      </w:r>
      <w:r w:rsidRPr="00446BAF">
        <w:rPr>
          <w:bCs/>
          <w:lang w:val="ru-RU" w:eastAsia="zh-CN"/>
        </w:rPr>
        <w:t>е</w:t>
      </w:r>
      <w:r w:rsidR="0077258F">
        <w:rPr>
          <w:bCs/>
          <w:lang w:val="ru-RU" w:eastAsia="zh-CN"/>
        </w:rPr>
        <w:t xml:space="preserve"> </w:t>
      </w:r>
      <w:r w:rsidRPr="00446BAF">
        <w:rPr>
          <w:bCs/>
          <w:lang w:val="ru-RU" w:eastAsia="zh-CN"/>
        </w:rPr>
        <w:t>характеристики:</w:t>
      </w:r>
    </w:p>
    <w:p w:rsidR="00632312" w:rsidRPr="00446BAF" w:rsidRDefault="001465BA" w:rsidP="001E4030">
      <w:pPr>
        <w:shd w:val="clear" w:color="auto" w:fill="FFFFFF"/>
        <w:tabs>
          <w:tab w:val="num" w:pos="-2552"/>
        </w:tabs>
        <w:jc w:val="both"/>
        <w:rPr>
          <w:bCs/>
          <w:lang w:val="ru-RU" w:eastAsia="zh-CN"/>
        </w:rPr>
      </w:pPr>
      <w:r>
        <w:rPr>
          <w:bCs/>
          <w:lang w:val="ru-RU" w:eastAsia="zh-CN" w:bidi="ar-EG"/>
        </w:rPr>
        <w:t xml:space="preserve">- </w:t>
      </w:r>
      <w:r w:rsidR="00632312" w:rsidRPr="00446BAF">
        <w:rPr>
          <w:bCs/>
          <w:lang w:val="ru-RU" w:eastAsia="zh-CN" w:bidi="ar-EG"/>
        </w:rPr>
        <w:t>техния</w:t>
      </w:r>
      <w:r>
        <w:rPr>
          <w:bCs/>
          <w:lang w:val="ru-RU" w:eastAsia="zh-CN" w:bidi="ar-EG"/>
        </w:rPr>
        <w:t>т</w:t>
      </w:r>
      <w:r w:rsidR="00632312" w:rsidRPr="00446BAF">
        <w:rPr>
          <w:bCs/>
          <w:lang w:val="ru-RU" w:eastAsia="zh-CN"/>
        </w:rPr>
        <w:t xml:space="preserve"> обхват по отношение местоположе</w:t>
      </w:r>
      <w:r>
        <w:rPr>
          <w:bCs/>
          <w:lang w:val="ru-RU" w:eastAsia="zh-CN"/>
        </w:rPr>
        <w:t xml:space="preserve">нието им спрямо </w:t>
      </w:r>
      <w:r w:rsidR="00515717">
        <w:rPr>
          <w:bCs/>
          <w:lang w:val="ru-RU" w:eastAsia="zh-CN"/>
        </w:rPr>
        <w:t>защитените зони</w:t>
      </w:r>
      <w:r>
        <w:rPr>
          <w:bCs/>
          <w:lang w:val="ru-RU" w:eastAsia="zh-CN"/>
        </w:rPr>
        <w:t>;</w:t>
      </w:r>
      <w:r w:rsidR="00632312" w:rsidRPr="00446BAF">
        <w:rPr>
          <w:bCs/>
          <w:lang w:val="ru-RU" w:eastAsia="zh-CN"/>
        </w:rPr>
        <w:t xml:space="preserve"> </w:t>
      </w:r>
    </w:p>
    <w:p w:rsidR="00C81C31" w:rsidRDefault="00632312" w:rsidP="001E4030">
      <w:pPr>
        <w:shd w:val="clear" w:color="auto" w:fill="FFFFFF"/>
        <w:tabs>
          <w:tab w:val="num" w:pos="-2552"/>
        </w:tabs>
        <w:jc w:val="both"/>
        <w:rPr>
          <w:bCs/>
          <w:lang w:val="ru-RU" w:eastAsia="zh-CN"/>
        </w:rPr>
      </w:pPr>
      <w:r w:rsidRPr="00446BAF">
        <w:rPr>
          <w:bCs/>
          <w:lang w:val="ru-RU" w:eastAsia="zh-CN"/>
        </w:rPr>
        <w:t xml:space="preserve">- </w:t>
      </w:r>
      <w:proofErr w:type="gramStart"/>
      <w:r w:rsidRPr="00446BAF">
        <w:rPr>
          <w:bCs/>
          <w:lang w:val="ru-RU" w:eastAsia="zh-CN"/>
        </w:rPr>
        <w:t>на</w:t>
      </w:r>
      <w:proofErr w:type="gramEnd"/>
      <w:r w:rsidRPr="00446BAF">
        <w:rPr>
          <w:bCs/>
          <w:lang w:val="ru-RU" w:eastAsia="zh-CN"/>
        </w:rPr>
        <w:t xml:space="preserve"> </w:t>
      </w:r>
      <w:r w:rsidRPr="00446BAF">
        <w:rPr>
          <w:bCs/>
          <w:lang w:val="ru-RU" w:eastAsia="zh-CN" w:bidi="ar-EG"/>
        </w:rPr>
        <w:t>коя</w:t>
      </w:r>
      <w:r w:rsidRPr="00446BAF">
        <w:rPr>
          <w:bCs/>
          <w:lang w:val="ru-RU" w:eastAsia="zh-CN"/>
        </w:rPr>
        <w:t xml:space="preserve"> фаза от изпълнение на </w:t>
      </w:r>
      <w:r w:rsidR="0077258F">
        <w:rPr>
          <w:bCs/>
          <w:lang w:val="ru-RU" w:eastAsia="zh-CN"/>
        </w:rPr>
        <w:t>ИП</w:t>
      </w:r>
      <w:r w:rsidRPr="00446BAF">
        <w:rPr>
          <w:bCs/>
          <w:lang w:val="ru-RU" w:eastAsia="zh-CN"/>
        </w:rPr>
        <w:t xml:space="preserve"> е вероятно да възникнат; </w:t>
      </w:r>
    </w:p>
    <w:p w:rsidR="00C81C31" w:rsidRDefault="00C81C31" w:rsidP="001E4030">
      <w:pPr>
        <w:shd w:val="clear" w:color="auto" w:fill="FFFFFF"/>
        <w:tabs>
          <w:tab w:val="num" w:pos="-2552"/>
        </w:tabs>
        <w:jc w:val="both"/>
        <w:rPr>
          <w:bCs/>
          <w:lang w:val="ru-RU" w:eastAsia="zh-CN"/>
        </w:rPr>
      </w:pPr>
      <w:r>
        <w:rPr>
          <w:bCs/>
          <w:lang w:val="ru-RU" w:eastAsia="zh-CN"/>
        </w:rPr>
        <w:t xml:space="preserve">- </w:t>
      </w:r>
      <w:r w:rsidR="00632312" w:rsidRPr="00446BAF">
        <w:rPr>
          <w:bCs/>
          <w:lang w:val="ru-RU" w:eastAsia="zh-CN"/>
        </w:rPr>
        <w:t xml:space="preserve">по отношение ефекта върху местообитанията и видовете дали въздействията имат дълготрайно въздействие или имат </w:t>
      </w:r>
      <w:proofErr w:type="gramStart"/>
      <w:r w:rsidR="00632312" w:rsidRPr="00446BAF">
        <w:rPr>
          <w:bCs/>
          <w:lang w:val="ru-RU" w:eastAsia="zh-CN"/>
        </w:rPr>
        <w:t>временен</w:t>
      </w:r>
      <w:proofErr w:type="gramEnd"/>
      <w:r w:rsidR="00632312" w:rsidRPr="00446BAF">
        <w:rPr>
          <w:bCs/>
          <w:lang w:val="ru-RU" w:eastAsia="zh-CN"/>
        </w:rPr>
        <w:t xml:space="preserve"> ефект; </w:t>
      </w:r>
    </w:p>
    <w:p w:rsidR="00632312" w:rsidRPr="00446BAF" w:rsidRDefault="00C81C31" w:rsidP="001E4030">
      <w:pPr>
        <w:shd w:val="clear" w:color="auto" w:fill="FFFFFF"/>
        <w:tabs>
          <w:tab w:val="num" w:pos="-2552"/>
        </w:tabs>
        <w:jc w:val="both"/>
        <w:rPr>
          <w:bCs/>
          <w:lang w:val="ru-RU" w:eastAsia="zh-CN"/>
        </w:rPr>
      </w:pPr>
      <w:r>
        <w:rPr>
          <w:bCs/>
          <w:lang w:val="ru-RU" w:eastAsia="zh-CN"/>
        </w:rPr>
        <w:t xml:space="preserve">- </w:t>
      </w:r>
      <w:r w:rsidR="00632312" w:rsidRPr="00446BAF">
        <w:rPr>
          <w:bCs/>
          <w:lang w:val="ru-RU" w:eastAsia="zh-CN"/>
        </w:rPr>
        <w:t>по отношение времетраенето на въздействията дали въздействията са постоянни, краткосрочни, периодични, инцидентни (не се предполага задължително да възникнат)</w:t>
      </w:r>
      <w:r w:rsidR="001465BA">
        <w:rPr>
          <w:bCs/>
          <w:lang w:val="ru-RU" w:eastAsia="zh-CN"/>
        </w:rPr>
        <w:t>;</w:t>
      </w:r>
    </w:p>
    <w:p w:rsidR="00632312" w:rsidRPr="00446BAF" w:rsidRDefault="00632312" w:rsidP="001E4030">
      <w:pPr>
        <w:shd w:val="clear" w:color="auto" w:fill="FFFFFF"/>
        <w:tabs>
          <w:tab w:val="num" w:pos="-2552"/>
        </w:tabs>
        <w:jc w:val="both"/>
        <w:rPr>
          <w:bCs/>
          <w:lang w:val="ru-RU" w:eastAsia="zh-CN"/>
        </w:rPr>
      </w:pPr>
      <w:r w:rsidRPr="00446BAF">
        <w:rPr>
          <w:bCs/>
          <w:lang w:val="ru-RU" w:eastAsia="zh-CN"/>
        </w:rPr>
        <w:t>- с кои други въздействия на инвестиционното предложение имат комбинирано влияние върху даден параметър за благоприятния природозащитен статус (БПС) на видовете и местообитанията. Оценяват се връзките между преките въздействия. По-нататък ще се оценя</w:t>
      </w:r>
      <w:r w:rsidR="001465BA">
        <w:rPr>
          <w:bCs/>
          <w:lang w:val="ru-RU" w:eastAsia="zh-CN"/>
        </w:rPr>
        <w:t>ва комбинирания ефект върху тях;</w:t>
      </w:r>
    </w:p>
    <w:p w:rsidR="00632312" w:rsidRPr="00446BAF" w:rsidRDefault="00632312" w:rsidP="001E4030">
      <w:pPr>
        <w:shd w:val="clear" w:color="auto" w:fill="FFFFFF"/>
        <w:tabs>
          <w:tab w:val="num" w:pos="-2552"/>
        </w:tabs>
        <w:jc w:val="both"/>
        <w:rPr>
          <w:bCs/>
          <w:lang w:val="ru-RU" w:eastAsia="zh-CN"/>
        </w:rPr>
      </w:pPr>
      <w:r w:rsidRPr="00446BAF">
        <w:rPr>
          <w:bCs/>
          <w:lang w:val="ru-RU" w:eastAsia="zh-CN" w:bidi="ar-EG"/>
        </w:rPr>
        <w:t>- какви</w:t>
      </w:r>
      <w:r w:rsidRPr="00446BAF">
        <w:rPr>
          <w:bCs/>
          <w:lang w:val="ru-RU" w:eastAsia="zh-CN"/>
        </w:rPr>
        <w:t xml:space="preserve"> други планове, програми и инвестиционни намерения може да има кумулативен ефект.</w:t>
      </w:r>
    </w:p>
    <w:p w:rsidR="004800D1" w:rsidRDefault="004800D1" w:rsidP="004800D1">
      <w:pPr>
        <w:ind w:firstLine="360"/>
        <w:jc w:val="both"/>
        <w:rPr>
          <w:szCs w:val="20"/>
          <w:lang w:eastAsia="zh-CN"/>
        </w:rPr>
      </w:pPr>
    </w:p>
    <w:p w:rsidR="00A61B1C" w:rsidRPr="00A61B1C" w:rsidRDefault="00A61B1C" w:rsidP="004800D1">
      <w:pPr>
        <w:ind w:firstLine="360"/>
        <w:jc w:val="both"/>
        <w:rPr>
          <w:b/>
          <w:sz w:val="28"/>
          <w:szCs w:val="28"/>
          <w:lang w:eastAsia="zh-CN"/>
        </w:rPr>
      </w:pPr>
      <w:r w:rsidRPr="00A61B1C">
        <w:rPr>
          <w:b/>
          <w:sz w:val="28"/>
          <w:szCs w:val="28"/>
          <w:lang w:eastAsia="zh-CN"/>
        </w:rPr>
        <w:t>Таблица с обобщение на въздействията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417"/>
        <w:gridCol w:w="1843"/>
        <w:gridCol w:w="2693"/>
        <w:gridCol w:w="2126"/>
      </w:tblGrid>
      <w:tr w:rsidR="00632312" w:rsidRPr="00446BAF" w:rsidTr="00D440E1">
        <w:trPr>
          <w:tblHeader/>
        </w:trPr>
        <w:tc>
          <w:tcPr>
            <w:tcW w:w="1668" w:type="dxa"/>
            <w:shd w:val="pct20" w:color="auto" w:fill="FFFFFF"/>
          </w:tcPr>
          <w:p w:rsidR="00632312" w:rsidRPr="00446BAF" w:rsidRDefault="00632312" w:rsidP="001E4030">
            <w:pPr>
              <w:jc w:val="center"/>
              <w:rPr>
                <w:b/>
                <w:sz w:val="22"/>
                <w:szCs w:val="22"/>
              </w:rPr>
            </w:pPr>
            <w:r w:rsidRPr="00446BAF">
              <w:rPr>
                <w:b/>
                <w:sz w:val="22"/>
                <w:szCs w:val="22"/>
              </w:rPr>
              <w:t>Вид въздействие</w:t>
            </w:r>
          </w:p>
        </w:tc>
        <w:tc>
          <w:tcPr>
            <w:tcW w:w="1417" w:type="dxa"/>
            <w:shd w:val="pct20" w:color="auto" w:fill="FFFFFF"/>
          </w:tcPr>
          <w:p w:rsidR="00632312" w:rsidRPr="00446BAF" w:rsidRDefault="00632312" w:rsidP="001E4030">
            <w:pPr>
              <w:jc w:val="center"/>
              <w:rPr>
                <w:b/>
                <w:sz w:val="22"/>
                <w:szCs w:val="22"/>
              </w:rPr>
            </w:pPr>
            <w:r w:rsidRPr="00446BAF">
              <w:rPr>
                <w:b/>
                <w:sz w:val="22"/>
                <w:szCs w:val="22"/>
              </w:rPr>
              <w:t>Обхват на въздействието</w:t>
            </w:r>
          </w:p>
          <w:p w:rsidR="00632312" w:rsidRPr="00446BAF" w:rsidRDefault="00632312" w:rsidP="001E4030">
            <w:pPr>
              <w:jc w:val="center"/>
              <w:rPr>
                <w:b/>
                <w:sz w:val="22"/>
                <w:szCs w:val="22"/>
              </w:rPr>
            </w:pPr>
            <w:r w:rsidRPr="00446BAF">
              <w:rPr>
                <w:b/>
                <w:sz w:val="22"/>
                <w:szCs w:val="22"/>
              </w:rPr>
              <w:t>(в рамките на зоната, извън зоната)</w:t>
            </w:r>
          </w:p>
        </w:tc>
        <w:tc>
          <w:tcPr>
            <w:tcW w:w="1843" w:type="dxa"/>
            <w:shd w:val="pct20" w:color="auto" w:fill="FFFFFF"/>
          </w:tcPr>
          <w:p w:rsidR="00632312" w:rsidRPr="00446BAF" w:rsidRDefault="00632312" w:rsidP="001E4030">
            <w:pPr>
              <w:jc w:val="center"/>
              <w:rPr>
                <w:b/>
                <w:sz w:val="22"/>
                <w:szCs w:val="22"/>
              </w:rPr>
            </w:pPr>
            <w:r w:rsidRPr="00446BAF">
              <w:rPr>
                <w:b/>
                <w:sz w:val="22"/>
                <w:szCs w:val="22"/>
              </w:rPr>
              <w:t>Фаза на въздействие</w:t>
            </w:r>
          </w:p>
          <w:p w:rsidR="00632312" w:rsidRPr="00446BAF" w:rsidRDefault="00632312" w:rsidP="001E4030">
            <w:pPr>
              <w:jc w:val="center"/>
              <w:rPr>
                <w:b/>
                <w:sz w:val="22"/>
                <w:szCs w:val="22"/>
              </w:rPr>
            </w:pPr>
            <w:r w:rsidRPr="00446BAF">
              <w:rPr>
                <w:b/>
                <w:sz w:val="22"/>
                <w:szCs w:val="22"/>
              </w:rPr>
              <w:t>Трайност</w:t>
            </w:r>
          </w:p>
          <w:p w:rsidR="00632312" w:rsidRPr="00446BAF" w:rsidRDefault="00632312" w:rsidP="001E4030">
            <w:pPr>
              <w:jc w:val="center"/>
              <w:rPr>
                <w:b/>
                <w:sz w:val="22"/>
                <w:szCs w:val="22"/>
              </w:rPr>
            </w:pPr>
            <w:r w:rsidRPr="00446BAF">
              <w:rPr>
                <w:b/>
                <w:sz w:val="22"/>
                <w:szCs w:val="22"/>
              </w:rPr>
              <w:t xml:space="preserve">Периодичност </w:t>
            </w:r>
          </w:p>
        </w:tc>
        <w:tc>
          <w:tcPr>
            <w:tcW w:w="2693" w:type="dxa"/>
            <w:shd w:val="pct20" w:color="auto" w:fill="FFFFFF"/>
          </w:tcPr>
          <w:p w:rsidR="00632312" w:rsidRPr="00446BAF" w:rsidRDefault="00632312" w:rsidP="001E4030">
            <w:pPr>
              <w:jc w:val="center"/>
              <w:rPr>
                <w:b/>
                <w:sz w:val="22"/>
                <w:szCs w:val="22"/>
              </w:rPr>
            </w:pPr>
            <w:r w:rsidRPr="00446BAF">
              <w:rPr>
                <w:b/>
                <w:sz w:val="22"/>
                <w:szCs w:val="22"/>
              </w:rPr>
              <w:t>Възможни комбинирани въздействия</w:t>
            </w:r>
          </w:p>
        </w:tc>
        <w:tc>
          <w:tcPr>
            <w:tcW w:w="2126" w:type="dxa"/>
            <w:shd w:val="pct20" w:color="auto" w:fill="FFFFFF"/>
          </w:tcPr>
          <w:p w:rsidR="00632312" w:rsidRPr="00446BAF" w:rsidRDefault="00632312" w:rsidP="001E4030">
            <w:pPr>
              <w:jc w:val="center"/>
              <w:rPr>
                <w:b/>
                <w:sz w:val="22"/>
                <w:szCs w:val="22"/>
              </w:rPr>
            </w:pPr>
            <w:r w:rsidRPr="00446BAF">
              <w:rPr>
                <w:b/>
                <w:sz w:val="22"/>
                <w:szCs w:val="22"/>
              </w:rPr>
              <w:t xml:space="preserve">Възможни кумулативни въздействия </w:t>
            </w:r>
          </w:p>
          <w:p w:rsidR="00632312" w:rsidRPr="00446BAF" w:rsidRDefault="00632312" w:rsidP="001E4030">
            <w:pPr>
              <w:jc w:val="center"/>
              <w:rPr>
                <w:b/>
                <w:sz w:val="22"/>
                <w:szCs w:val="22"/>
              </w:rPr>
            </w:pPr>
            <w:r w:rsidRPr="00446BAF">
              <w:rPr>
                <w:b/>
                <w:sz w:val="22"/>
                <w:szCs w:val="22"/>
              </w:rPr>
              <w:t>(други проекти)</w:t>
            </w:r>
          </w:p>
        </w:tc>
      </w:tr>
      <w:tr w:rsidR="00632312" w:rsidRPr="00446BAF" w:rsidTr="00D440E1">
        <w:tc>
          <w:tcPr>
            <w:tcW w:w="1668" w:type="dxa"/>
          </w:tcPr>
          <w:p w:rsidR="00632312" w:rsidRPr="00446BAF" w:rsidRDefault="00632312" w:rsidP="001E4030">
            <w:pPr>
              <w:numPr>
                <w:ilvl w:val="0"/>
                <w:numId w:val="25"/>
              </w:numPr>
              <w:tabs>
                <w:tab w:val="left" w:pos="180"/>
              </w:tabs>
              <w:ind w:left="0" w:firstLine="0"/>
              <w:jc w:val="both"/>
              <w:rPr>
                <w:sz w:val="20"/>
                <w:szCs w:val="20"/>
                <w:lang w:val="en-GB" w:eastAsia="zh-CN"/>
              </w:rPr>
            </w:pPr>
            <w:r w:rsidRPr="00446BAF">
              <w:rPr>
                <w:sz w:val="20"/>
                <w:szCs w:val="20"/>
                <w:lang w:val="en-GB" w:eastAsia="zh-CN"/>
              </w:rPr>
              <w:t>Пряко унищожаване на местообитания</w:t>
            </w:r>
          </w:p>
        </w:tc>
        <w:tc>
          <w:tcPr>
            <w:tcW w:w="1417" w:type="dxa"/>
          </w:tcPr>
          <w:p w:rsidR="00632312" w:rsidRPr="00446BAF" w:rsidRDefault="00632312" w:rsidP="001E4030">
            <w:pPr>
              <w:jc w:val="both"/>
              <w:rPr>
                <w:sz w:val="20"/>
                <w:szCs w:val="20"/>
                <w:lang w:val="ru-RU" w:eastAsia="zh-CN"/>
              </w:rPr>
            </w:pPr>
            <w:r w:rsidRPr="00446BAF">
              <w:rPr>
                <w:sz w:val="20"/>
                <w:szCs w:val="20"/>
                <w:lang w:val="ru-RU" w:eastAsia="zh-CN"/>
              </w:rPr>
              <w:t xml:space="preserve">В </w:t>
            </w:r>
            <w:r w:rsidRPr="00446BAF">
              <w:rPr>
                <w:sz w:val="20"/>
                <w:szCs w:val="20"/>
                <w:lang w:eastAsia="zh-CN"/>
              </w:rPr>
              <w:t>границите</w:t>
            </w:r>
            <w:r w:rsidRPr="00446BAF">
              <w:rPr>
                <w:sz w:val="20"/>
                <w:szCs w:val="20"/>
                <w:lang w:val="ru-RU" w:eastAsia="zh-CN"/>
              </w:rPr>
              <w:t xml:space="preserve"> на зоната.</w:t>
            </w:r>
          </w:p>
        </w:tc>
        <w:tc>
          <w:tcPr>
            <w:tcW w:w="1843" w:type="dxa"/>
          </w:tcPr>
          <w:p w:rsidR="00632312" w:rsidRPr="00D440E1" w:rsidRDefault="00632312" w:rsidP="001E4030">
            <w:pPr>
              <w:jc w:val="both"/>
              <w:rPr>
                <w:sz w:val="20"/>
                <w:szCs w:val="20"/>
                <w:lang w:eastAsia="zh-CN"/>
              </w:rPr>
            </w:pPr>
            <w:r w:rsidRPr="00446BAF">
              <w:rPr>
                <w:sz w:val="20"/>
                <w:szCs w:val="20"/>
                <w:lang w:val="ru-RU" w:eastAsia="zh-CN"/>
              </w:rPr>
              <w:t xml:space="preserve">Строителство след промяна на предназначението на </w:t>
            </w:r>
            <w:r w:rsidR="00D440E1">
              <w:rPr>
                <w:sz w:val="20"/>
                <w:szCs w:val="20"/>
                <w:lang w:eastAsia="zh-CN"/>
              </w:rPr>
              <w:t>пасища и ливади</w:t>
            </w:r>
          </w:p>
          <w:p w:rsidR="00632312" w:rsidRPr="00446BAF" w:rsidRDefault="00632312" w:rsidP="001E4030">
            <w:pPr>
              <w:jc w:val="both"/>
              <w:rPr>
                <w:sz w:val="20"/>
                <w:szCs w:val="20"/>
                <w:lang w:val="en-GB" w:eastAsia="zh-CN"/>
              </w:rPr>
            </w:pPr>
            <w:r w:rsidRPr="00446BAF">
              <w:rPr>
                <w:sz w:val="20"/>
                <w:szCs w:val="20"/>
                <w:lang w:val="en-GB" w:eastAsia="zh-CN"/>
              </w:rPr>
              <w:t xml:space="preserve">- </w:t>
            </w:r>
            <w:proofErr w:type="gramStart"/>
            <w:r w:rsidRPr="00446BAF">
              <w:rPr>
                <w:sz w:val="20"/>
                <w:szCs w:val="20"/>
                <w:lang w:val="en-GB" w:eastAsia="zh-CN"/>
              </w:rPr>
              <w:t>дългосрочно</w:t>
            </w:r>
            <w:proofErr w:type="gramEnd"/>
            <w:r w:rsidRPr="00446BAF">
              <w:rPr>
                <w:sz w:val="20"/>
                <w:szCs w:val="20"/>
                <w:lang w:val="en-GB" w:eastAsia="zh-CN"/>
              </w:rPr>
              <w:t>, постоянно и необратимо.</w:t>
            </w:r>
          </w:p>
        </w:tc>
        <w:tc>
          <w:tcPr>
            <w:tcW w:w="2693" w:type="dxa"/>
          </w:tcPr>
          <w:p w:rsidR="00632312" w:rsidRPr="00446BAF" w:rsidRDefault="00632312" w:rsidP="001E4030">
            <w:pPr>
              <w:jc w:val="both"/>
              <w:rPr>
                <w:sz w:val="20"/>
                <w:szCs w:val="20"/>
                <w:lang w:val="ru-RU" w:eastAsia="zh-CN"/>
              </w:rPr>
            </w:pPr>
            <w:r w:rsidRPr="00446BAF">
              <w:rPr>
                <w:sz w:val="20"/>
                <w:szCs w:val="20"/>
                <w:lang w:val="ru-RU" w:eastAsia="zh-CN"/>
              </w:rPr>
              <w:t>Трайно увреждане качеството на съседни местообитания при експлоатация поради:</w:t>
            </w:r>
          </w:p>
          <w:p w:rsidR="00632312" w:rsidRPr="00446BAF" w:rsidRDefault="00632312" w:rsidP="001E4030">
            <w:pPr>
              <w:numPr>
                <w:ilvl w:val="3"/>
                <w:numId w:val="25"/>
              </w:numPr>
              <w:tabs>
                <w:tab w:val="num" w:pos="252"/>
              </w:tabs>
              <w:ind w:left="0" w:firstLine="0"/>
              <w:jc w:val="both"/>
              <w:rPr>
                <w:sz w:val="20"/>
                <w:szCs w:val="20"/>
                <w:lang w:val="ru-RU" w:eastAsia="zh-CN"/>
              </w:rPr>
            </w:pPr>
            <w:r w:rsidRPr="00446BAF">
              <w:rPr>
                <w:sz w:val="20"/>
                <w:szCs w:val="20"/>
                <w:lang w:val="ru-RU" w:eastAsia="zh-CN"/>
              </w:rPr>
              <w:t xml:space="preserve">Прогонване на индивидите заради шумово и светлинно замърсяване и/или засилено човешко </w:t>
            </w:r>
            <w:r w:rsidRPr="00446BAF">
              <w:rPr>
                <w:sz w:val="20"/>
                <w:szCs w:val="20"/>
                <w:lang w:val="ru-RU" w:eastAsia="zh-CN"/>
              </w:rPr>
              <w:lastRenderedPageBreak/>
              <w:t>присъствие.</w:t>
            </w:r>
          </w:p>
          <w:p w:rsidR="00632312" w:rsidRPr="00446BAF" w:rsidRDefault="00632312" w:rsidP="001E4030">
            <w:pPr>
              <w:numPr>
                <w:ilvl w:val="3"/>
                <w:numId w:val="25"/>
              </w:numPr>
              <w:tabs>
                <w:tab w:val="num" w:pos="252"/>
              </w:tabs>
              <w:ind w:left="0" w:firstLine="0"/>
              <w:jc w:val="both"/>
              <w:rPr>
                <w:sz w:val="20"/>
                <w:szCs w:val="20"/>
                <w:lang w:val="ru-RU" w:eastAsia="zh-CN"/>
              </w:rPr>
            </w:pPr>
            <w:r w:rsidRPr="00446BAF">
              <w:rPr>
                <w:sz w:val="20"/>
                <w:szCs w:val="20"/>
                <w:lang w:val="ru-RU" w:eastAsia="zh-CN"/>
              </w:rPr>
              <w:t>Фрагментиране на местообитанията и изолиране на малки парчета иначе подходящи местообитания (смъртност, прогонване, непреодолими инженерни съоръжения).</w:t>
            </w:r>
          </w:p>
        </w:tc>
        <w:tc>
          <w:tcPr>
            <w:tcW w:w="2126" w:type="dxa"/>
          </w:tcPr>
          <w:p w:rsidR="00632312" w:rsidRPr="00446BAF" w:rsidRDefault="00632312" w:rsidP="001E4030">
            <w:pPr>
              <w:jc w:val="both"/>
              <w:rPr>
                <w:sz w:val="20"/>
                <w:szCs w:val="20"/>
                <w:lang w:val="ru-RU" w:eastAsia="zh-CN"/>
              </w:rPr>
            </w:pPr>
            <w:r w:rsidRPr="00446BAF">
              <w:rPr>
                <w:sz w:val="20"/>
                <w:szCs w:val="20"/>
                <w:lang w:val="ru-RU" w:eastAsia="zh-CN"/>
              </w:rPr>
              <w:lastRenderedPageBreak/>
              <w:t>Същестуващи урбанизирани територии и нови такива, съществуващи инфраструктурни обекти</w:t>
            </w:r>
            <w:r w:rsidR="001465BA">
              <w:rPr>
                <w:sz w:val="20"/>
                <w:szCs w:val="20"/>
                <w:lang w:val="ru-RU" w:eastAsia="zh-CN"/>
              </w:rPr>
              <w:t xml:space="preserve"> (електроповоди, </w:t>
            </w:r>
            <w:r w:rsidR="001465BA">
              <w:rPr>
                <w:sz w:val="20"/>
                <w:szCs w:val="20"/>
                <w:lang w:val="ru-RU" w:eastAsia="zh-CN"/>
              </w:rPr>
              <w:lastRenderedPageBreak/>
              <w:t>шосета)</w:t>
            </w:r>
            <w:r w:rsidRPr="00446BAF">
              <w:rPr>
                <w:sz w:val="20"/>
                <w:szCs w:val="20"/>
                <w:lang w:val="ru-RU" w:eastAsia="zh-CN"/>
              </w:rPr>
              <w:t xml:space="preserve"> и др. </w:t>
            </w:r>
          </w:p>
        </w:tc>
      </w:tr>
      <w:tr w:rsidR="00632312" w:rsidRPr="00446BAF" w:rsidTr="00D440E1">
        <w:tc>
          <w:tcPr>
            <w:tcW w:w="1668" w:type="dxa"/>
          </w:tcPr>
          <w:p w:rsidR="00632312" w:rsidRPr="00446BAF" w:rsidRDefault="00632312" w:rsidP="001E4030">
            <w:pPr>
              <w:numPr>
                <w:ilvl w:val="0"/>
                <w:numId w:val="25"/>
              </w:numPr>
              <w:tabs>
                <w:tab w:val="left" w:pos="180"/>
              </w:tabs>
              <w:ind w:left="0" w:firstLine="0"/>
              <w:jc w:val="both"/>
              <w:rPr>
                <w:sz w:val="20"/>
                <w:szCs w:val="20"/>
                <w:lang w:val="en-GB" w:eastAsia="zh-CN"/>
              </w:rPr>
            </w:pPr>
            <w:r w:rsidRPr="00446BAF">
              <w:rPr>
                <w:sz w:val="20"/>
                <w:szCs w:val="20"/>
                <w:lang w:val="en-GB" w:eastAsia="zh-CN"/>
              </w:rPr>
              <w:lastRenderedPageBreak/>
              <w:t>Фрагментация на местообитания</w:t>
            </w:r>
          </w:p>
        </w:tc>
        <w:tc>
          <w:tcPr>
            <w:tcW w:w="1417" w:type="dxa"/>
          </w:tcPr>
          <w:p w:rsidR="00632312" w:rsidRPr="00446BAF" w:rsidRDefault="00632312" w:rsidP="001E4030">
            <w:pPr>
              <w:jc w:val="both"/>
              <w:rPr>
                <w:sz w:val="20"/>
                <w:szCs w:val="20"/>
                <w:lang w:val="ru-RU" w:eastAsia="zh-CN"/>
              </w:rPr>
            </w:pPr>
            <w:r w:rsidRPr="00446BAF">
              <w:rPr>
                <w:sz w:val="20"/>
                <w:szCs w:val="20"/>
                <w:lang w:val="ru-RU" w:eastAsia="zh-CN"/>
              </w:rPr>
              <w:t xml:space="preserve">В </w:t>
            </w:r>
            <w:r w:rsidRPr="00446BAF">
              <w:rPr>
                <w:sz w:val="20"/>
                <w:szCs w:val="20"/>
                <w:lang w:eastAsia="zh-CN"/>
              </w:rPr>
              <w:t>границите</w:t>
            </w:r>
            <w:r w:rsidRPr="00446BAF">
              <w:rPr>
                <w:sz w:val="20"/>
                <w:szCs w:val="20"/>
                <w:lang w:val="ru-RU" w:eastAsia="zh-CN"/>
              </w:rPr>
              <w:t xml:space="preserve"> на зоната</w:t>
            </w:r>
            <w:r w:rsidRPr="00446BAF">
              <w:rPr>
                <w:sz w:val="20"/>
                <w:szCs w:val="20"/>
                <w:lang w:eastAsia="zh-CN"/>
              </w:rPr>
              <w:t xml:space="preserve"> и извън тях.</w:t>
            </w:r>
          </w:p>
        </w:tc>
        <w:tc>
          <w:tcPr>
            <w:tcW w:w="1843" w:type="dxa"/>
          </w:tcPr>
          <w:p w:rsidR="00632312" w:rsidRPr="00446BAF" w:rsidRDefault="00632312" w:rsidP="00D440E1">
            <w:pPr>
              <w:jc w:val="both"/>
              <w:rPr>
                <w:sz w:val="20"/>
                <w:szCs w:val="20"/>
                <w:lang w:val="en-GB" w:eastAsia="zh-CN"/>
              </w:rPr>
            </w:pPr>
            <w:r w:rsidRPr="00446BAF">
              <w:rPr>
                <w:sz w:val="20"/>
                <w:szCs w:val="20"/>
                <w:lang w:val="ru-RU" w:eastAsia="zh-CN"/>
              </w:rPr>
              <w:t xml:space="preserve">Строителство след промяна на предназначението на поземлен </w:t>
            </w:r>
            <w:r w:rsidR="00D440E1">
              <w:rPr>
                <w:sz w:val="20"/>
                <w:szCs w:val="20"/>
                <w:lang w:val="ru-RU" w:eastAsia="zh-CN"/>
              </w:rPr>
              <w:t xml:space="preserve">фонд </w:t>
            </w:r>
            <w:r w:rsidRPr="00446BAF">
              <w:rPr>
                <w:sz w:val="20"/>
                <w:szCs w:val="20"/>
                <w:lang w:val="en-GB" w:eastAsia="zh-CN"/>
              </w:rPr>
              <w:t>- дългосрочно и постоянно.</w:t>
            </w:r>
          </w:p>
        </w:tc>
        <w:tc>
          <w:tcPr>
            <w:tcW w:w="2693" w:type="dxa"/>
          </w:tcPr>
          <w:p w:rsidR="00632312" w:rsidRPr="00446BAF" w:rsidRDefault="00632312" w:rsidP="001E4030">
            <w:pPr>
              <w:numPr>
                <w:ilvl w:val="3"/>
                <w:numId w:val="25"/>
              </w:numPr>
              <w:tabs>
                <w:tab w:val="num" w:pos="252"/>
              </w:tabs>
              <w:ind w:left="0" w:firstLine="0"/>
              <w:jc w:val="both"/>
              <w:rPr>
                <w:sz w:val="20"/>
                <w:szCs w:val="20"/>
                <w:lang w:val="ru-RU" w:eastAsia="zh-CN"/>
              </w:rPr>
            </w:pPr>
            <w:r w:rsidRPr="00446BAF">
              <w:rPr>
                <w:sz w:val="20"/>
                <w:szCs w:val="20"/>
                <w:lang w:val="ru-RU" w:eastAsia="zh-CN"/>
              </w:rPr>
              <w:t>Прогонване на индивидите заради шумово и светлинно замърсяване и/или засилено човешко присъствие.</w:t>
            </w:r>
          </w:p>
          <w:p w:rsidR="00632312" w:rsidRPr="00446BAF" w:rsidRDefault="00632312" w:rsidP="001E4030">
            <w:pPr>
              <w:numPr>
                <w:ilvl w:val="3"/>
                <w:numId w:val="25"/>
              </w:numPr>
              <w:tabs>
                <w:tab w:val="num" w:pos="252"/>
              </w:tabs>
              <w:ind w:left="0" w:firstLine="0"/>
              <w:jc w:val="both"/>
              <w:rPr>
                <w:sz w:val="20"/>
                <w:szCs w:val="20"/>
                <w:lang w:val="en-GB" w:eastAsia="zh-CN"/>
              </w:rPr>
            </w:pPr>
            <w:r w:rsidRPr="00446BAF">
              <w:rPr>
                <w:sz w:val="20"/>
                <w:szCs w:val="20"/>
                <w:lang w:val="en-GB" w:eastAsia="zh-CN"/>
              </w:rPr>
              <w:t>Пряко унищожаване на местообитания.</w:t>
            </w:r>
          </w:p>
        </w:tc>
        <w:tc>
          <w:tcPr>
            <w:tcW w:w="2126" w:type="dxa"/>
          </w:tcPr>
          <w:p w:rsidR="00632312" w:rsidRPr="00446BAF" w:rsidRDefault="00632312" w:rsidP="00D440E1">
            <w:pPr>
              <w:jc w:val="both"/>
              <w:rPr>
                <w:sz w:val="20"/>
                <w:szCs w:val="20"/>
                <w:lang w:val="ru-RU" w:eastAsia="zh-CN"/>
              </w:rPr>
            </w:pPr>
            <w:r w:rsidRPr="00446BAF">
              <w:rPr>
                <w:sz w:val="20"/>
                <w:szCs w:val="20"/>
                <w:lang w:val="ru-RU" w:eastAsia="zh-CN"/>
              </w:rPr>
              <w:t>Същестуващи урбанизирани територии и нови такива, същес</w:t>
            </w:r>
            <w:r w:rsidR="00D440E1">
              <w:rPr>
                <w:sz w:val="20"/>
                <w:szCs w:val="20"/>
                <w:lang w:val="ru-RU" w:eastAsia="zh-CN"/>
              </w:rPr>
              <w:t>твуващи инфраструктурни обекти и др.</w:t>
            </w:r>
          </w:p>
        </w:tc>
      </w:tr>
      <w:tr w:rsidR="00632312" w:rsidRPr="00446BAF" w:rsidTr="00D440E1">
        <w:tc>
          <w:tcPr>
            <w:tcW w:w="1668" w:type="dxa"/>
          </w:tcPr>
          <w:p w:rsidR="00632312" w:rsidRPr="00446BAF" w:rsidRDefault="00632312" w:rsidP="001E4030">
            <w:pPr>
              <w:numPr>
                <w:ilvl w:val="0"/>
                <w:numId w:val="25"/>
              </w:numPr>
              <w:tabs>
                <w:tab w:val="left" w:pos="180"/>
              </w:tabs>
              <w:ind w:left="0" w:firstLine="0"/>
              <w:jc w:val="both"/>
              <w:rPr>
                <w:sz w:val="20"/>
                <w:szCs w:val="20"/>
                <w:lang w:val="en-GB" w:eastAsia="zh-CN"/>
              </w:rPr>
            </w:pPr>
            <w:r w:rsidRPr="00446BAF">
              <w:rPr>
                <w:sz w:val="20"/>
                <w:szCs w:val="20"/>
                <w:lang w:val="en-GB" w:eastAsia="zh-CN"/>
              </w:rPr>
              <w:t>Смъртност на индивиди</w:t>
            </w:r>
          </w:p>
          <w:p w:rsidR="00632312" w:rsidRPr="00446BAF" w:rsidRDefault="00632312" w:rsidP="001E4030">
            <w:pPr>
              <w:tabs>
                <w:tab w:val="num" w:pos="0"/>
              </w:tabs>
              <w:jc w:val="both"/>
              <w:rPr>
                <w:sz w:val="20"/>
                <w:szCs w:val="20"/>
                <w:lang w:val="en-GB" w:eastAsia="zh-CN"/>
              </w:rPr>
            </w:pPr>
          </w:p>
        </w:tc>
        <w:tc>
          <w:tcPr>
            <w:tcW w:w="1417" w:type="dxa"/>
          </w:tcPr>
          <w:p w:rsidR="00632312" w:rsidRPr="00446BAF" w:rsidRDefault="00632312" w:rsidP="001E4030">
            <w:pPr>
              <w:jc w:val="both"/>
              <w:rPr>
                <w:sz w:val="20"/>
                <w:szCs w:val="20"/>
                <w:lang w:val="ru-RU" w:eastAsia="zh-CN"/>
              </w:rPr>
            </w:pPr>
            <w:r w:rsidRPr="00446BAF">
              <w:rPr>
                <w:sz w:val="20"/>
                <w:szCs w:val="20"/>
                <w:lang w:val="ru-RU" w:eastAsia="zh-CN"/>
              </w:rPr>
              <w:t xml:space="preserve">В </w:t>
            </w:r>
            <w:r w:rsidRPr="00446BAF">
              <w:rPr>
                <w:sz w:val="20"/>
                <w:szCs w:val="20"/>
                <w:lang w:eastAsia="zh-CN"/>
              </w:rPr>
              <w:t>границите</w:t>
            </w:r>
            <w:r w:rsidRPr="00446BAF">
              <w:rPr>
                <w:sz w:val="20"/>
                <w:szCs w:val="20"/>
                <w:lang w:val="ru-RU" w:eastAsia="zh-CN"/>
              </w:rPr>
              <w:t xml:space="preserve"> на зоната и извън тях </w:t>
            </w:r>
          </w:p>
        </w:tc>
        <w:tc>
          <w:tcPr>
            <w:tcW w:w="1843" w:type="dxa"/>
          </w:tcPr>
          <w:p w:rsidR="00632312" w:rsidRPr="00446BAF" w:rsidRDefault="00632312" w:rsidP="001E4030">
            <w:pPr>
              <w:jc w:val="both"/>
              <w:rPr>
                <w:sz w:val="20"/>
                <w:szCs w:val="20"/>
                <w:lang w:val="ru-RU" w:eastAsia="zh-CN"/>
              </w:rPr>
            </w:pPr>
            <w:r w:rsidRPr="00446BAF">
              <w:rPr>
                <w:sz w:val="20"/>
                <w:szCs w:val="20"/>
                <w:lang w:val="ru-RU" w:eastAsia="zh-CN"/>
              </w:rPr>
              <w:t>Строителство/</w:t>
            </w:r>
          </w:p>
          <w:p w:rsidR="00632312" w:rsidRPr="00446BAF" w:rsidRDefault="00632312" w:rsidP="001E4030">
            <w:pPr>
              <w:jc w:val="both"/>
              <w:rPr>
                <w:sz w:val="20"/>
                <w:szCs w:val="20"/>
                <w:lang w:val="ru-RU" w:eastAsia="zh-CN"/>
              </w:rPr>
            </w:pPr>
            <w:r w:rsidRPr="00446BAF">
              <w:rPr>
                <w:sz w:val="20"/>
                <w:szCs w:val="20"/>
                <w:lang w:val="ru-RU" w:eastAsia="zh-CN"/>
              </w:rPr>
              <w:t xml:space="preserve">- краткосрочно по </w:t>
            </w:r>
            <w:proofErr w:type="gramStart"/>
            <w:r w:rsidRPr="00446BAF">
              <w:rPr>
                <w:sz w:val="20"/>
                <w:szCs w:val="20"/>
                <w:lang w:val="ru-RU" w:eastAsia="zh-CN"/>
              </w:rPr>
              <w:t>време на</w:t>
            </w:r>
            <w:proofErr w:type="gramEnd"/>
            <w:r w:rsidRPr="00446BAF">
              <w:rPr>
                <w:sz w:val="20"/>
                <w:szCs w:val="20"/>
                <w:lang w:val="ru-RU" w:eastAsia="zh-CN"/>
              </w:rPr>
              <w:t xml:space="preserve"> строителството</w:t>
            </w:r>
          </w:p>
          <w:p w:rsidR="00632312" w:rsidRPr="00446BAF" w:rsidRDefault="00632312" w:rsidP="001E4030">
            <w:pPr>
              <w:jc w:val="both"/>
              <w:rPr>
                <w:sz w:val="20"/>
                <w:szCs w:val="20"/>
                <w:lang w:val="ru-RU" w:eastAsia="zh-CN"/>
              </w:rPr>
            </w:pPr>
          </w:p>
        </w:tc>
        <w:tc>
          <w:tcPr>
            <w:tcW w:w="2693" w:type="dxa"/>
          </w:tcPr>
          <w:p w:rsidR="00632312" w:rsidRPr="00446BAF" w:rsidRDefault="00632312" w:rsidP="001E4030">
            <w:pPr>
              <w:jc w:val="both"/>
              <w:rPr>
                <w:sz w:val="20"/>
                <w:szCs w:val="20"/>
                <w:lang w:val="ru-RU" w:eastAsia="zh-CN"/>
              </w:rPr>
            </w:pPr>
            <w:r w:rsidRPr="00446BAF">
              <w:rPr>
                <w:sz w:val="20"/>
                <w:szCs w:val="20"/>
                <w:lang w:val="ru-RU" w:eastAsia="zh-CN"/>
              </w:rPr>
              <w:t>Унищожаване на популации на типични видове и влошаване на БПС.</w:t>
            </w:r>
          </w:p>
          <w:p w:rsidR="00632312" w:rsidRPr="00446BAF" w:rsidRDefault="00632312" w:rsidP="001E4030">
            <w:pPr>
              <w:numPr>
                <w:ilvl w:val="3"/>
                <w:numId w:val="25"/>
              </w:numPr>
              <w:tabs>
                <w:tab w:val="num" w:pos="252"/>
              </w:tabs>
              <w:ind w:left="0" w:firstLine="0"/>
              <w:jc w:val="both"/>
              <w:rPr>
                <w:sz w:val="20"/>
                <w:szCs w:val="20"/>
                <w:lang w:val="ru-RU" w:eastAsia="zh-CN"/>
              </w:rPr>
            </w:pPr>
            <w:r w:rsidRPr="00446BAF">
              <w:rPr>
                <w:sz w:val="20"/>
                <w:szCs w:val="20"/>
                <w:lang w:val="ru-RU" w:eastAsia="zh-CN"/>
              </w:rPr>
              <w:t>Фрагментирането и увреждането на местообитанията чрез прекъсване на важни екотони и достъпа до ключови местообитания.</w:t>
            </w:r>
          </w:p>
          <w:p w:rsidR="00632312" w:rsidRPr="00446BAF" w:rsidRDefault="00632312" w:rsidP="001E4030">
            <w:pPr>
              <w:numPr>
                <w:ilvl w:val="3"/>
                <w:numId w:val="25"/>
              </w:numPr>
              <w:tabs>
                <w:tab w:val="num" w:pos="252"/>
              </w:tabs>
              <w:ind w:left="0" w:firstLine="0"/>
              <w:jc w:val="both"/>
              <w:rPr>
                <w:sz w:val="20"/>
                <w:szCs w:val="20"/>
                <w:lang w:val="ru-RU" w:eastAsia="zh-CN"/>
              </w:rPr>
            </w:pPr>
            <w:r w:rsidRPr="00446BAF">
              <w:rPr>
                <w:sz w:val="20"/>
                <w:szCs w:val="20"/>
                <w:lang w:val="ru-RU" w:eastAsia="zh-CN"/>
              </w:rPr>
              <w:t>Прекъсването на биокоридори за миграцията/разпространението на видовете.</w:t>
            </w:r>
          </w:p>
        </w:tc>
        <w:tc>
          <w:tcPr>
            <w:tcW w:w="2126" w:type="dxa"/>
          </w:tcPr>
          <w:p w:rsidR="00632312" w:rsidRPr="00446BAF" w:rsidRDefault="00632312" w:rsidP="001E4030">
            <w:pPr>
              <w:jc w:val="both"/>
              <w:rPr>
                <w:sz w:val="20"/>
                <w:szCs w:val="20"/>
                <w:lang w:val="ru-RU" w:eastAsia="zh-CN"/>
              </w:rPr>
            </w:pPr>
            <w:r w:rsidRPr="00446BAF">
              <w:rPr>
                <w:sz w:val="20"/>
                <w:szCs w:val="20"/>
                <w:lang w:val="ru-RU" w:eastAsia="zh-CN"/>
              </w:rPr>
              <w:t>Същестуващи урбанизирани територии и нови такива, съществуващи инфраструктурни обекти, създадени горски култури и др.</w:t>
            </w:r>
          </w:p>
        </w:tc>
      </w:tr>
      <w:tr w:rsidR="00632312" w:rsidRPr="00446BAF" w:rsidTr="00D440E1">
        <w:tc>
          <w:tcPr>
            <w:tcW w:w="1668" w:type="dxa"/>
          </w:tcPr>
          <w:p w:rsidR="00632312" w:rsidRPr="00446BAF" w:rsidRDefault="00632312" w:rsidP="001E4030">
            <w:pPr>
              <w:numPr>
                <w:ilvl w:val="0"/>
                <w:numId w:val="25"/>
              </w:numPr>
              <w:tabs>
                <w:tab w:val="left" w:pos="180"/>
              </w:tabs>
              <w:ind w:left="0" w:firstLine="0"/>
              <w:jc w:val="both"/>
              <w:rPr>
                <w:sz w:val="20"/>
                <w:szCs w:val="20"/>
                <w:lang w:val="ru-RU" w:eastAsia="zh-CN"/>
              </w:rPr>
            </w:pPr>
            <w:r w:rsidRPr="00446BAF">
              <w:rPr>
                <w:sz w:val="20"/>
                <w:szCs w:val="20"/>
                <w:lang w:val="ru-RU" w:eastAsia="zh-CN"/>
              </w:rPr>
              <w:t>Прогонване на животни заради засилено човешко присъствие</w:t>
            </w:r>
          </w:p>
        </w:tc>
        <w:tc>
          <w:tcPr>
            <w:tcW w:w="1417" w:type="dxa"/>
          </w:tcPr>
          <w:p w:rsidR="00632312" w:rsidRPr="00446BAF" w:rsidRDefault="00632312" w:rsidP="001E4030">
            <w:pPr>
              <w:jc w:val="both"/>
              <w:rPr>
                <w:sz w:val="20"/>
                <w:szCs w:val="20"/>
                <w:lang w:val="ru-RU" w:eastAsia="zh-CN"/>
              </w:rPr>
            </w:pPr>
            <w:r w:rsidRPr="00446BAF">
              <w:rPr>
                <w:sz w:val="20"/>
                <w:szCs w:val="20"/>
                <w:lang w:val="ru-RU" w:eastAsia="zh-CN"/>
              </w:rPr>
              <w:t xml:space="preserve">В </w:t>
            </w:r>
            <w:r w:rsidRPr="00446BAF">
              <w:rPr>
                <w:sz w:val="20"/>
                <w:szCs w:val="20"/>
                <w:lang w:eastAsia="zh-CN"/>
              </w:rPr>
              <w:t>границите</w:t>
            </w:r>
            <w:r w:rsidRPr="00446BAF">
              <w:rPr>
                <w:sz w:val="20"/>
                <w:szCs w:val="20"/>
                <w:lang w:val="ru-RU" w:eastAsia="zh-CN"/>
              </w:rPr>
              <w:t xml:space="preserve"> на зоната (влошаване качеството на местообитанията).</w:t>
            </w:r>
          </w:p>
        </w:tc>
        <w:tc>
          <w:tcPr>
            <w:tcW w:w="1843" w:type="dxa"/>
          </w:tcPr>
          <w:p w:rsidR="00632312" w:rsidRPr="00446BAF" w:rsidRDefault="00632312" w:rsidP="001E4030">
            <w:pPr>
              <w:jc w:val="both"/>
              <w:rPr>
                <w:sz w:val="20"/>
                <w:szCs w:val="20"/>
                <w:lang w:eastAsia="zh-CN"/>
              </w:rPr>
            </w:pPr>
            <w:r w:rsidRPr="00446BAF">
              <w:rPr>
                <w:sz w:val="20"/>
                <w:szCs w:val="20"/>
                <w:lang w:val="ru-RU" w:eastAsia="zh-CN"/>
              </w:rPr>
              <w:t xml:space="preserve">Строителство краткосрочно по </w:t>
            </w:r>
            <w:proofErr w:type="gramStart"/>
            <w:r w:rsidRPr="00446BAF">
              <w:rPr>
                <w:sz w:val="20"/>
                <w:szCs w:val="20"/>
                <w:lang w:val="ru-RU" w:eastAsia="zh-CN"/>
              </w:rPr>
              <w:t>време на</w:t>
            </w:r>
            <w:proofErr w:type="gramEnd"/>
            <w:r w:rsidRPr="00446BAF">
              <w:rPr>
                <w:sz w:val="20"/>
                <w:szCs w:val="20"/>
                <w:lang w:val="ru-RU" w:eastAsia="zh-CN"/>
              </w:rPr>
              <w:t xml:space="preserve"> строителството</w:t>
            </w:r>
          </w:p>
        </w:tc>
        <w:tc>
          <w:tcPr>
            <w:tcW w:w="2693" w:type="dxa"/>
          </w:tcPr>
          <w:p w:rsidR="00632312" w:rsidRPr="00446BAF" w:rsidRDefault="00632312" w:rsidP="001E4030">
            <w:pPr>
              <w:jc w:val="both"/>
              <w:rPr>
                <w:sz w:val="20"/>
                <w:szCs w:val="20"/>
                <w:lang w:val="ru-RU" w:eastAsia="zh-CN"/>
              </w:rPr>
            </w:pPr>
            <w:r w:rsidRPr="00446BAF">
              <w:rPr>
                <w:sz w:val="20"/>
                <w:szCs w:val="20"/>
                <w:lang w:val="ru-RU" w:eastAsia="zh-CN"/>
              </w:rPr>
              <w:t xml:space="preserve">Има комбинирано въздействие върху качеството на местообитанията, както и може да спомогне за увреждане и прекъсване на биокоридорите. </w:t>
            </w:r>
          </w:p>
        </w:tc>
        <w:tc>
          <w:tcPr>
            <w:tcW w:w="2126" w:type="dxa"/>
          </w:tcPr>
          <w:p w:rsidR="00632312" w:rsidRPr="00446BAF" w:rsidRDefault="00632312" w:rsidP="001465BA">
            <w:pPr>
              <w:jc w:val="both"/>
              <w:rPr>
                <w:sz w:val="20"/>
                <w:szCs w:val="20"/>
                <w:lang w:val="ru-RU" w:eastAsia="zh-CN"/>
              </w:rPr>
            </w:pPr>
            <w:r w:rsidRPr="00446BAF">
              <w:rPr>
                <w:sz w:val="20"/>
                <w:szCs w:val="20"/>
                <w:lang w:val="ru-RU" w:eastAsia="zh-CN"/>
              </w:rPr>
              <w:t>Същестуващи урбанизирани територии и нови такива, същес</w:t>
            </w:r>
            <w:r w:rsidR="001465BA">
              <w:rPr>
                <w:sz w:val="20"/>
                <w:szCs w:val="20"/>
                <w:lang w:val="ru-RU" w:eastAsia="zh-CN"/>
              </w:rPr>
              <w:t xml:space="preserve">твуващи инфраструктурни обекти </w:t>
            </w:r>
            <w:r w:rsidRPr="00446BAF">
              <w:rPr>
                <w:sz w:val="20"/>
                <w:szCs w:val="20"/>
                <w:lang w:val="ru-RU" w:eastAsia="zh-CN"/>
              </w:rPr>
              <w:t>и др.</w:t>
            </w:r>
          </w:p>
        </w:tc>
      </w:tr>
      <w:tr w:rsidR="00632312" w:rsidRPr="00446BAF" w:rsidTr="00D440E1">
        <w:tc>
          <w:tcPr>
            <w:tcW w:w="1668" w:type="dxa"/>
          </w:tcPr>
          <w:p w:rsidR="00632312" w:rsidRPr="00446BAF" w:rsidRDefault="00632312" w:rsidP="001E4030">
            <w:pPr>
              <w:numPr>
                <w:ilvl w:val="0"/>
                <w:numId w:val="25"/>
              </w:numPr>
              <w:tabs>
                <w:tab w:val="left" w:pos="180"/>
              </w:tabs>
              <w:ind w:left="0" w:firstLine="0"/>
              <w:jc w:val="both"/>
              <w:rPr>
                <w:sz w:val="20"/>
                <w:szCs w:val="20"/>
                <w:lang w:val="ru-RU" w:eastAsia="zh-CN"/>
              </w:rPr>
            </w:pPr>
            <w:r w:rsidRPr="00446BAF">
              <w:rPr>
                <w:sz w:val="20"/>
                <w:szCs w:val="20"/>
                <w:lang w:val="ru-RU" w:eastAsia="zh-CN"/>
              </w:rPr>
              <w:t>Инженерни прегради за нормалното функциониране на местообитанията</w:t>
            </w:r>
          </w:p>
        </w:tc>
        <w:tc>
          <w:tcPr>
            <w:tcW w:w="1417" w:type="dxa"/>
          </w:tcPr>
          <w:p w:rsidR="00632312" w:rsidRPr="00446BAF" w:rsidRDefault="00632312" w:rsidP="001E4030">
            <w:pPr>
              <w:jc w:val="both"/>
              <w:rPr>
                <w:sz w:val="20"/>
                <w:szCs w:val="20"/>
                <w:lang w:val="ru-RU" w:eastAsia="zh-CN"/>
              </w:rPr>
            </w:pPr>
            <w:r w:rsidRPr="00446BAF">
              <w:rPr>
                <w:sz w:val="20"/>
                <w:szCs w:val="20"/>
                <w:lang w:val="ru-RU" w:eastAsia="zh-CN"/>
              </w:rPr>
              <w:t xml:space="preserve">В </w:t>
            </w:r>
            <w:r w:rsidRPr="00446BAF">
              <w:rPr>
                <w:sz w:val="20"/>
                <w:szCs w:val="20"/>
                <w:lang w:eastAsia="zh-CN"/>
              </w:rPr>
              <w:t>границите</w:t>
            </w:r>
            <w:r w:rsidRPr="00446BAF">
              <w:rPr>
                <w:sz w:val="20"/>
                <w:szCs w:val="20"/>
                <w:lang w:val="ru-RU" w:eastAsia="zh-CN"/>
              </w:rPr>
              <w:t xml:space="preserve"> на зоната</w:t>
            </w:r>
            <w:r w:rsidRPr="00446BAF">
              <w:rPr>
                <w:sz w:val="20"/>
                <w:szCs w:val="20"/>
                <w:lang w:eastAsia="zh-CN"/>
              </w:rPr>
              <w:t xml:space="preserve"> и извън тях</w:t>
            </w:r>
          </w:p>
        </w:tc>
        <w:tc>
          <w:tcPr>
            <w:tcW w:w="1843" w:type="dxa"/>
          </w:tcPr>
          <w:p w:rsidR="00632312" w:rsidRPr="00446BAF" w:rsidRDefault="00632312" w:rsidP="001E4030">
            <w:pPr>
              <w:jc w:val="both"/>
              <w:rPr>
                <w:sz w:val="20"/>
                <w:szCs w:val="20"/>
                <w:lang w:val="en-GB" w:eastAsia="zh-CN"/>
              </w:rPr>
            </w:pPr>
            <w:r w:rsidRPr="00446BAF">
              <w:rPr>
                <w:sz w:val="20"/>
                <w:szCs w:val="20"/>
                <w:lang w:val="en-GB" w:eastAsia="zh-CN"/>
              </w:rPr>
              <w:t>Строителство/експлоатация</w:t>
            </w:r>
          </w:p>
          <w:p w:rsidR="00632312" w:rsidRPr="00446BAF" w:rsidRDefault="00632312" w:rsidP="001E4030">
            <w:pPr>
              <w:jc w:val="both"/>
              <w:rPr>
                <w:sz w:val="20"/>
                <w:szCs w:val="20"/>
                <w:lang w:val="en-GB" w:eastAsia="zh-CN"/>
              </w:rPr>
            </w:pPr>
            <w:r w:rsidRPr="00446BAF">
              <w:rPr>
                <w:sz w:val="20"/>
                <w:szCs w:val="20"/>
                <w:lang w:val="en-GB" w:eastAsia="zh-CN"/>
              </w:rPr>
              <w:t>Дълготрайно</w:t>
            </w:r>
          </w:p>
          <w:p w:rsidR="00632312" w:rsidRPr="00446BAF" w:rsidRDefault="00632312" w:rsidP="001E4030">
            <w:pPr>
              <w:jc w:val="both"/>
              <w:rPr>
                <w:sz w:val="20"/>
                <w:szCs w:val="20"/>
                <w:lang w:val="en-GB" w:eastAsia="zh-CN"/>
              </w:rPr>
            </w:pPr>
            <w:r w:rsidRPr="00446BAF">
              <w:rPr>
                <w:sz w:val="20"/>
                <w:szCs w:val="20"/>
                <w:lang w:val="en-GB" w:eastAsia="zh-CN"/>
              </w:rPr>
              <w:t>Постоянно.</w:t>
            </w:r>
          </w:p>
        </w:tc>
        <w:tc>
          <w:tcPr>
            <w:tcW w:w="2693" w:type="dxa"/>
          </w:tcPr>
          <w:p w:rsidR="00632312" w:rsidRPr="00446BAF" w:rsidRDefault="00632312" w:rsidP="001E4030">
            <w:pPr>
              <w:jc w:val="both"/>
              <w:rPr>
                <w:sz w:val="20"/>
                <w:szCs w:val="20"/>
                <w:lang w:val="ru-RU" w:eastAsia="zh-CN"/>
              </w:rPr>
            </w:pPr>
            <w:r w:rsidRPr="00446BAF">
              <w:rPr>
                <w:sz w:val="20"/>
                <w:szCs w:val="20"/>
                <w:lang w:val="ru-RU" w:eastAsia="zh-CN"/>
              </w:rPr>
              <w:t xml:space="preserve">Има комбинирано въздействие върху качеството на местообитанията (прекъсване на екотони и достъп до ключови местообитания; фрагментация и изолиране на малки парчета местообитания). </w:t>
            </w:r>
          </w:p>
          <w:p w:rsidR="00632312" w:rsidRPr="00446BAF" w:rsidRDefault="00632312" w:rsidP="001E4030">
            <w:pPr>
              <w:jc w:val="both"/>
              <w:rPr>
                <w:sz w:val="20"/>
                <w:szCs w:val="20"/>
                <w:lang w:val="ru-RU" w:eastAsia="zh-CN"/>
              </w:rPr>
            </w:pPr>
          </w:p>
        </w:tc>
        <w:tc>
          <w:tcPr>
            <w:tcW w:w="2126" w:type="dxa"/>
          </w:tcPr>
          <w:p w:rsidR="00632312" w:rsidRPr="00446BAF" w:rsidRDefault="00632312" w:rsidP="001E4030">
            <w:pPr>
              <w:jc w:val="both"/>
              <w:rPr>
                <w:sz w:val="20"/>
                <w:szCs w:val="20"/>
                <w:lang w:val="ru-RU" w:eastAsia="zh-CN"/>
              </w:rPr>
            </w:pPr>
            <w:r w:rsidRPr="00446BAF">
              <w:rPr>
                <w:sz w:val="20"/>
                <w:szCs w:val="20"/>
                <w:lang w:val="ru-RU" w:eastAsia="zh-CN"/>
              </w:rPr>
              <w:t>Същестуващи урбанизирани територии и нови такива, съществуващи инфраструктурни обекти, създадени горски култури и др.</w:t>
            </w:r>
          </w:p>
        </w:tc>
      </w:tr>
      <w:tr w:rsidR="00632312" w:rsidRPr="00446BAF" w:rsidTr="00D440E1">
        <w:tc>
          <w:tcPr>
            <w:tcW w:w="1668" w:type="dxa"/>
          </w:tcPr>
          <w:p w:rsidR="00632312" w:rsidRPr="00446BAF" w:rsidRDefault="00632312" w:rsidP="001E4030">
            <w:pPr>
              <w:numPr>
                <w:ilvl w:val="0"/>
                <w:numId w:val="25"/>
              </w:numPr>
              <w:tabs>
                <w:tab w:val="left" w:pos="180"/>
              </w:tabs>
              <w:ind w:left="0" w:firstLine="0"/>
              <w:jc w:val="both"/>
              <w:rPr>
                <w:sz w:val="20"/>
                <w:szCs w:val="20"/>
                <w:lang w:val="en-GB" w:eastAsia="zh-CN"/>
              </w:rPr>
            </w:pPr>
            <w:r w:rsidRPr="00446BAF">
              <w:rPr>
                <w:sz w:val="20"/>
                <w:szCs w:val="20"/>
                <w:lang w:val="en-GB" w:eastAsia="zh-CN"/>
              </w:rPr>
              <w:t xml:space="preserve">Шумово замърсяване </w:t>
            </w:r>
          </w:p>
        </w:tc>
        <w:tc>
          <w:tcPr>
            <w:tcW w:w="1417" w:type="dxa"/>
          </w:tcPr>
          <w:p w:rsidR="00632312" w:rsidRPr="00446BAF" w:rsidRDefault="00632312" w:rsidP="001E4030">
            <w:pPr>
              <w:jc w:val="both"/>
              <w:rPr>
                <w:sz w:val="20"/>
                <w:szCs w:val="20"/>
                <w:lang w:val="ru-RU" w:eastAsia="zh-CN"/>
              </w:rPr>
            </w:pPr>
            <w:r w:rsidRPr="00446BAF">
              <w:rPr>
                <w:sz w:val="20"/>
                <w:szCs w:val="20"/>
                <w:lang w:val="ru-RU" w:eastAsia="zh-CN"/>
              </w:rPr>
              <w:t xml:space="preserve">В </w:t>
            </w:r>
            <w:r w:rsidRPr="00446BAF">
              <w:rPr>
                <w:sz w:val="20"/>
                <w:szCs w:val="20"/>
                <w:lang w:eastAsia="zh-CN"/>
              </w:rPr>
              <w:t>границите</w:t>
            </w:r>
            <w:r w:rsidRPr="00446BAF">
              <w:rPr>
                <w:sz w:val="20"/>
                <w:szCs w:val="20"/>
                <w:lang w:val="ru-RU" w:eastAsia="zh-CN"/>
              </w:rPr>
              <w:t xml:space="preserve"> на зоната/ извън нея </w:t>
            </w:r>
          </w:p>
        </w:tc>
        <w:tc>
          <w:tcPr>
            <w:tcW w:w="1843" w:type="dxa"/>
          </w:tcPr>
          <w:p w:rsidR="00632312" w:rsidRPr="001465BA" w:rsidRDefault="00632312" w:rsidP="001E4030">
            <w:pPr>
              <w:jc w:val="both"/>
              <w:rPr>
                <w:sz w:val="20"/>
                <w:szCs w:val="20"/>
                <w:lang w:eastAsia="zh-CN"/>
              </w:rPr>
            </w:pPr>
            <w:r w:rsidRPr="00446BAF">
              <w:rPr>
                <w:sz w:val="20"/>
                <w:szCs w:val="20"/>
                <w:lang w:val="en-GB" w:eastAsia="zh-CN"/>
              </w:rPr>
              <w:t>Строителство</w:t>
            </w:r>
            <w:r w:rsidR="001465BA">
              <w:rPr>
                <w:sz w:val="20"/>
                <w:szCs w:val="20"/>
                <w:lang w:eastAsia="zh-CN"/>
              </w:rPr>
              <w:t>/ експлоатация. Локално, обратимо</w:t>
            </w:r>
          </w:p>
        </w:tc>
        <w:tc>
          <w:tcPr>
            <w:tcW w:w="2693" w:type="dxa"/>
          </w:tcPr>
          <w:p w:rsidR="00632312" w:rsidRPr="00446BAF" w:rsidRDefault="00632312" w:rsidP="001E4030">
            <w:pPr>
              <w:jc w:val="both"/>
              <w:rPr>
                <w:sz w:val="20"/>
                <w:szCs w:val="20"/>
                <w:lang w:val="ru-RU" w:eastAsia="zh-CN"/>
              </w:rPr>
            </w:pPr>
            <w:r w:rsidRPr="00446BAF">
              <w:rPr>
                <w:sz w:val="20"/>
                <w:szCs w:val="20"/>
                <w:lang w:val="ru-RU" w:eastAsia="zh-CN"/>
              </w:rPr>
              <w:t>Чрез прогонване на чувствителните видове</w:t>
            </w:r>
            <w:r w:rsidR="001465BA">
              <w:rPr>
                <w:sz w:val="20"/>
                <w:szCs w:val="20"/>
                <w:lang w:val="ru-RU" w:eastAsia="zh-CN"/>
              </w:rPr>
              <w:t>,</w:t>
            </w:r>
            <w:r w:rsidRPr="00446BAF">
              <w:rPr>
                <w:sz w:val="20"/>
                <w:szCs w:val="20"/>
                <w:lang w:val="ru-RU" w:eastAsia="zh-CN"/>
              </w:rPr>
              <w:t xml:space="preserve"> има комбинирано въздействие върху качеството на местообитанията.</w:t>
            </w:r>
          </w:p>
        </w:tc>
        <w:tc>
          <w:tcPr>
            <w:tcW w:w="2126" w:type="dxa"/>
          </w:tcPr>
          <w:p w:rsidR="00632312" w:rsidRPr="00446BAF" w:rsidRDefault="00632312" w:rsidP="00D440E1">
            <w:pPr>
              <w:jc w:val="both"/>
              <w:rPr>
                <w:sz w:val="20"/>
                <w:szCs w:val="20"/>
                <w:lang w:val="ru-RU" w:eastAsia="zh-CN"/>
              </w:rPr>
            </w:pPr>
            <w:r w:rsidRPr="00446BAF">
              <w:rPr>
                <w:sz w:val="20"/>
                <w:szCs w:val="20"/>
                <w:lang w:val="ru-RU" w:eastAsia="zh-CN"/>
              </w:rPr>
              <w:t>Същестуващи урбанизирани територии и нови такива, същес</w:t>
            </w:r>
            <w:r w:rsidR="00D440E1">
              <w:rPr>
                <w:sz w:val="20"/>
                <w:szCs w:val="20"/>
                <w:lang w:val="ru-RU" w:eastAsia="zh-CN"/>
              </w:rPr>
              <w:t>твуващи инфраструктурни обекти.</w:t>
            </w:r>
          </w:p>
        </w:tc>
      </w:tr>
      <w:tr w:rsidR="00632312" w:rsidRPr="00446BAF" w:rsidTr="00D440E1">
        <w:tc>
          <w:tcPr>
            <w:tcW w:w="1668" w:type="dxa"/>
          </w:tcPr>
          <w:p w:rsidR="00632312" w:rsidRPr="00446BAF" w:rsidRDefault="00632312" w:rsidP="001E4030">
            <w:pPr>
              <w:numPr>
                <w:ilvl w:val="0"/>
                <w:numId w:val="25"/>
              </w:numPr>
              <w:tabs>
                <w:tab w:val="left" w:pos="180"/>
              </w:tabs>
              <w:ind w:left="0" w:firstLine="0"/>
              <w:jc w:val="both"/>
              <w:rPr>
                <w:sz w:val="20"/>
                <w:szCs w:val="20"/>
                <w:lang w:val="en-GB" w:eastAsia="zh-CN"/>
              </w:rPr>
            </w:pPr>
            <w:r w:rsidRPr="00446BAF">
              <w:rPr>
                <w:sz w:val="20"/>
                <w:szCs w:val="20"/>
                <w:lang w:val="en-GB" w:eastAsia="zh-CN"/>
              </w:rPr>
              <w:t xml:space="preserve">Изхвърляне на </w:t>
            </w:r>
            <w:r w:rsidRPr="00446BAF">
              <w:rPr>
                <w:sz w:val="20"/>
                <w:szCs w:val="20"/>
                <w:lang w:val="en-GB" w:eastAsia="zh-CN"/>
              </w:rPr>
              <w:lastRenderedPageBreak/>
              <w:t>отпадъци</w:t>
            </w:r>
          </w:p>
        </w:tc>
        <w:tc>
          <w:tcPr>
            <w:tcW w:w="1417" w:type="dxa"/>
          </w:tcPr>
          <w:p w:rsidR="00632312" w:rsidRPr="00446BAF" w:rsidRDefault="00632312" w:rsidP="001E4030">
            <w:pPr>
              <w:jc w:val="both"/>
              <w:rPr>
                <w:sz w:val="20"/>
                <w:szCs w:val="20"/>
                <w:lang w:val="ru-RU" w:eastAsia="zh-CN"/>
              </w:rPr>
            </w:pPr>
            <w:r w:rsidRPr="00446BAF">
              <w:rPr>
                <w:sz w:val="20"/>
                <w:szCs w:val="20"/>
                <w:lang w:val="ru-RU" w:eastAsia="zh-CN"/>
              </w:rPr>
              <w:lastRenderedPageBreak/>
              <w:t xml:space="preserve">В </w:t>
            </w:r>
            <w:r w:rsidRPr="00446BAF">
              <w:rPr>
                <w:sz w:val="20"/>
                <w:szCs w:val="20"/>
                <w:lang w:eastAsia="zh-CN"/>
              </w:rPr>
              <w:t>границите</w:t>
            </w:r>
            <w:r w:rsidRPr="00446BAF">
              <w:rPr>
                <w:sz w:val="20"/>
                <w:szCs w:val="20"/>
                <w:lang w:val="ru-RU" w:eastAsia="zh-CN"/>
              </w:rPr>
              <w:t xml:space="preserve"> </w:t>
            </w:r>
            <w:r w:rsidRPr="00446BAF">
              <w:rPr>
                <w:sz w:val="20"/>
                <w:szCs w:val="20"/>
                <w:lang w:val="ru-RU" w:eastAsia="zh-CN"/>
              </w:rPr>
              <w:lastRenderedPageBreak/>
              <w:t>на зоната/ извън нея</w:t>
            </w:r>
          </w:p>
        </w:tc>
        <w:tc>
          <w:tcPr>
            <w:tcW w:w="1843" w:type="dxa"/>
          </w:tcPr>
          <w:p w:rsidR="00632312" w:rsidRPr="00446BAF" w:rsidRDefault="00632312" w:rsidP="001E4030">
            <w:pPr>
              <w:jc w:val="both"/>
              <w:rPr>
                <w:sz w:val="20"/>
                <w:szCs w:val="20"/>
                <w:lang w:val="ru-RU" w:eastAsia="zh-CN"/>
              </w:rPr>
            </w:pPr>
            <w:r w:rsidRPr="00446BAF">
              <w:rPr>
                <w:sz w:val="20"/>
                <w:szCs w:val="20"/>
                <w:lang w:val="ru-RU" w:eastAsia="zh-CN"/>
              </w:rPr>
              <w:lastRenderedPageBreak/>
              <w:t xml:space="preserve">Строителство/ </w:t>
            </w:r>
          </w:p>
          <w:p w:rsidR="00632312" w:rsidRPr="00446BAF" w:rsidRDefault="00632312" w:rsidP="001E4030">
            <w:pPr>
              <w:jc w:val="both"/>
              <w:rPr>
                <w:sz w:val="20"/>
                <w:szCs w:val="20"/>
                <w:lang w:val="ru-RU" w:eastAsia="zh-CN"/>
              </w:rPr>
            </w:pPr>
            <w:r w:rsidRPr="00446BAF">
              <w:rPr>
                <w:sz w:val="20"/>
                <w:szCs w:val="20"/>
                <w:lang w:val="ru-RU" w:eastAsia="zh-CN"/>
              </w:rPr>
              <w:lastRenderedPageBreak/>
              <w:t>Локално, средносрочно или дългосрочно, обратимо след премахване на въздействието.</w:t>
            </w:r>
          </w:p>
        </w:tc>
        <w:tc>
          <w:tcPr>
            <w:tcW w:w="2693" w:type="dxa"/>
          </w:tcPr>
          <w:p w:rsidR="00632312" w:rsidRPr="00446BAF" w:rsidRDefault="00632312" w:rsidP="001E4030">
            <w:pPr>
              <w:jc w:val="both"/>
              <w:rPr>
                <w:sz w:val="20"/>
                <w:szCs w:val="20"/>
                <w:lang w:val="ru-RU" w:eastAsia="zh-CN"/>
              </w:rPr>
            </w:pPr>
            <w:proofErr w:type="gramStart"/>
            <w:r w:rsidRPr="00446BAF">
              <w:rPr>
                <w:sz w:val="20"/>
                <w:szCs w:val="20"/>
                <w:lang w:val="ru-RU" w:eastAsia="zh-CN"/>
              </w:rPr>
              <w:lastRenderedPageBreak/>
              <w:t xml:space="preserve">Има комбинирано действие </w:t>
            </w:r>
            <w:r w:rsidRPr="00446BAF">
              <w:rPr>
                <w:sz w:val="20"/>
                <w:szCs w:val="20"/>
                <w:lang w:val="ru-RU" w:eastAsia="zh-CN"/>
              </w:rPr>
              <w:lastRenderedPageBreak/>
              <w:t>с нарушаване на водния баланс, замърсяване на водите, унищожаване на местообитания.</w:t>
            </w:r>
            <w:proofErr w:type="gramEnd"/>
          </w:p>
        </w:tc>
        <w:tc>
          <w:tcPr>
            <w:tcW w:w="2126" w:type="dxa"/>
          </w:tcPr>
          <w:p w:rsidR="00632312" w:rsidRPr="00446BAF" w:rsidRDefault="00632312" w:rsidP="001E4030">
            <w:pPr>
              <w:jc w:val="both"/>
              <w:rPr>
                <w:sz w:val="20"/>
                <w:szCs w:val="20"/>
                <w:lang w:val="ru-RU" w:eastAsia="zh-CN"/>
              </w:rPr>
            </w:pPr>
            <w:r w:rsidRPr="00446BAF">
              <w:rPr>
                <w:sz w:val="20"/>
                <w:szCs w:val="20"/>
                <w:lang w:val="ru-RU" w:eastAsia="zh-CN"/>
              </w:rPr>
              <w:lastRenderedPageBreak/>
              <w:t xml:space="preserve">Същестуващи </w:t>
            </w:r>
            <w:r w:rsidRPr="00446BAF">
              <w:rPr>
                <w:sz w:val="20"/>
                <w:szCs w:val="20"/>
                <w:lang w:val="ru-RU" w:eastAsia="zh-CN"/>
              </w:rPr>
              <w:lastRenderedPageBreak/>
              <w:t>урбанизирани територии и нови такива, съществуващи инфраструктурни обекти.</w:t>
            </w:r>
          </w:p>
        </w:tc>
      </w:tr>
      <w:tr w:rsidR="00632312" w:rsidRPr="00446BAF" w:rsidTr="00D440E1">
        <w:tc>
          <w:tcPr>
            <w:tcW w:w="1668" w:type="dxa"/>
          </w:tcPr>
          <w:p w:rsidR="00632312" w:rsidRPr="00446BAF" w:rsidRDefault="00632312" w:rsidP="001E4030">
            <w:pPr>
              <w:numPr>
                <w:ilvl w:val="0"/>
                <w:numId w:val="25"/>
              </w:numPr>
              <w:tabs>
                <w:tab w:val="left" w:pos="180"/>
              </w:tabs>
              <w:ind w:left="0" w:firstLine="0"/>
              <w:jc w:val="both"/>
              <w:rPr>
                <w:sz w:val="20"/>
                <w:szCs w:val="20"/>
                <w:lang w:val="en-GB" w:eastAsia="zh-CN"/>
              </w:rPr>
            </w:pPr>
            <w:r w:rsidRPr="00446BAF">
              <w:rPr>
                <w:sz w:val="20"/>
                <w:szCs w:val="20"/>
                <w:lang w:val="en-GB" w:eastAsia="zh-CN"/>
              </w:rPr>
              <w:lastRenderedPageBreak/>
              <w:t xml:space="preserve">Повишена опасност от пожари </w:t>
            </w:r>
          </w:p>
        </w:tc>
        <w:tc>
          <w:tcPr>
            <w:tcW w:w="1417" w:type="dxa"/>
          </w:tcPr>
          <w:p w:rsidR="00632312" w:rsidRPr="00446BAF" w:rsidRDefault="00632312" w:rsidP="001E4030">
            <w:pPr>
              <w:jc w:val="both"/>
              <w:rPr>
                <w:sz w:val="20"/>
                <w:szCs w:val="20"/>
                <w:lang w:val="ru-RU" w:eastAsia="zh-CN"/>
              </w:rPr>
            </w:pPr>
            <w:r w:rsidRPr="00446BAF">
              <w:rPr>
                <w:sz w:val="20"/>
                <w:szCs w:val="20"/>
                <w:lang w:val="ru-RU" w:eastAsia="zh-CN"/>
              </w:rPr>
              <w:t xml:space="preserve">В </w:t>
            </w:r>
            <w:r w:rsidRPr="00446BAF">
              <w:rPr>
                <w:sz w:val="20"/>
                <w:szCs w:val="20"/>
                <w:lang w:eastAsia="zh-CN"/>
              </w:rPr>
              <w:t>границите</w:t>
            </w:r>
            <w:r w:rsidRPr="00446BAF">
              <w:rPr>
                <w:sz w:val="20"/>
                <w:szCs w:val="20"/>
                <w:lang w:val="ru-RU" w:eastAsia="zh-CN"/>
              </w:rPr>
              <w:t xml:space="preserve"> на зоната/ извън нея</w:t>
            </w:r>
          </w:p>
        </w:tc>
        <w:tc>
          <w:tcPr>
            <w:tcW w:w="1843" w:type="dxa"/>
          </w:tcPr>
          <w:p w:rsidR="00632312" w:rsidRPr="00446BAF" w:rsidRDefault="00632312" w:rsidP="001E4030">
            <w:pPr>
              <w:jc w:val="both"/>
              <w:rPr>
                <w:sz w:val="20"/>
                <w:szCs w:val="20"/>
                <w:lang w:val="en-GB" w:eastAsia="zh-CN"/>
              </w:rPr>
            </w:pPr>
            <w:r w:rsidRPr="00446BAF">
              <w:rPr>
                <w:sz w:val="20"/>
                <w:szCs w:val="20"/>
                <w:lang w:val="en-GB" w:eastAsia="zh-CN"/>
              </w:rPr>
              <w:t>Строителство/ експлоатация</w:t>
            </w:r>
          </w:p>
          <w:p w:rsidR="00632312" w:rsidRPr="00446BAF" w:rsidRDefault="00632312" w:rsidP="001E4030">
            <w:pPr>
              <w:jc w:val="both"/>
              <w:rPr>
                <w:sz w:val="20"/>
                <w:szCs w:val="20"/>
                <w:lang w:val="en-GB" w:eastAsia="zh-CN"/>
              </w:rPr>
            </w:pPr>
            <w:r w:rsidRPr="00446BAF">
              <w:rPr>
                <w:sz w:val="20"/>
                <w:szCs w:val="20"/>
                <w:lang w:val="en-GB" w:eastAsia="zh-CN"/>
              </w:rPr>
              <w:t>Временно</w:t>
            </w:r>
          </w:p>
          <w:p w:rsidR="00632312" w:rsidRPr="00446BAF" w:rsidRDefault="00632312" w:rsidP="001E4030">
            <w:pPr>
              <w:jc w:val="both"/>
              <w:rPr>
                <w:sz w:val="20"/>
                <w:szCs w:val="20"/>
                <w:lang w:val="en-GB" w:eastAsia="zh-CN"/>
              </w:rPr>
            </w:pPr>
            <w:r w:rsidRPr="00446BAF">
              <w:rPr>
                <w:sz w:val="20"/>
                <w:szCs w:val="20"/>
                <w:lang w:val="en-GB" w:eastAsia="zh-CN"/>
              </w:rPr>
              <w:t>Инцидентно.</w:t>
            </w:r>
          </w:p>
        </w:tc>
        <w:tc>
          <w:tcPr>
            <w:tcW w:w="2693" w:type="dxa"/>
          </w:tcPr>
          <w:p w:rsidR="00632312" w:rsidRPr="00446BAF" w:rsidRDefault="00632312" w:rsidP="001E4030">
            <w:pPr>
              <w:jc w:val="both"/>
              <w:rPr>
                <w:sz w:val="20"/>
                <w:szCs w:val="20"/>
                <w:lang w:val="ru-RU" w:eastAsia="zh-CN"/>
              </w:rPr>
            </w:pPr>
            <w:r w:rsidRPr="00446BAF">
              <w:rPr>
                <w:sz w:val="20"/>
                <w:szCs w:val="20"/>
                <w:lang w:val="ru-RU" w:eastAsia="zh-CN"/>
              </w:rPr>
              <w:t xml:space="preserve">Може да доведе </w:t>
            </w:r>
            <w:proofErr w:type="gramStart"/>
            <w:r w:rsidRPr="00446BAF">
              <w:rPr>
                <w:sz w:val="20"/>
                <w:szCs w:val="20"/>
                <w:lang w:val="ru-RU" w:eastAsia="zh-CN"/>
              </w:rPr>
              <w:t>до</w:t>
            </w:r>
            <w:proofErr w:type="gramEnd"/>
            <w:r w:rsidRPr="00446BAF">
              <w:rPr>
                <w:sz w:val="20"/>
                <w:szCs w:val="20"/>
                <w:lang w:val="ru-RU" w:eastAsia="zh-CN"/>
              </w:rPr>
              <w:t xml:space="preserve"> временно (възстановимо) увреждане на местообитания и популации.</w:t>
            </w:r>
          </w:p>
        </w:tc>
        <w:tc>
          <w:tcPr>
            <w:tcW w:w="2126" w:type="dxa"/>
          </w:tcPr>
          <w:p w:rsidR="00632312" w:rsidRPr="00446BAF" w:rsidRDefault="00632312" w:rsidP="001E4030">
            <w:pPr>
              <w:jc w:val="both"/>
              <w:rPr>
                <w:sz w:val="20"/>
                <w:szCs w:val="20"/>
                <w:lang w:val="ru-RU" w:eastAsia="zh-CN"/>
              </w:rPr>
            </w:pPr>
            <w:r w:rsidRPr="00446BAF">
              <w:rPr>
                <w:sz w:val="20"/>
                <w:szCs w:val="20"/>
                <w:lang w:val="ru-RU" w:eastAsia="zh-CN"/>
              </w:rPr>
              <w:t>Същестуващи урбанизирани територии и нови такива, съществуващи инфраструктурни обекти.</w:t>
            </w:r>
          </w:p>
        </w:tc>
      </w:tr>
      <w:tr w:rsidR="00632312" w:rsidRPr="00446BAF" w:rsidTr="00D440E1">
        <w:tc>
          <w:tcPr>
            <w:tcW w:w="1668" w:type="dxa"/>
          </w:tcPr>
          <w:p w:rsidR="00632312" w:rsidRPr="00446BAF" w:rsidRDefault="00632312" w:rsidP="001E4030">
            <w:pPr>
              <w:numPr>
                <w:ilvl w:val="0"/>
                <w:numId w:val="25"/>
              </w:numPr>
              <w:tabs>
                <w:tab w:val="clear" w:pos="720"/>
                <w:tab w:val="left" w:pos="180"/>
              </w:tabs>
              <w:ind w:left="0" w:firstLine="0"/>
              <w:jc w:val="both"/>
              <w:rPr>
                <w:sz w:val="20"/>
                <w:szCs w:val="20"/>
                <w:lang w:val="ru-RU"/>
              </w:rPr>
            </w:pPr>
            <w:r w:rsidRPr="00446BAF">
              <w:rPr>
                <w:sz w:val="20"/>
                <w:szCs w:val="20"/>
                <w:lang w:val="ru-RU"/>
              </w:rPr>
              <w:t xml:space="preserve">Опасност от инциденти замърсявания при аварии в изградената инфраструктура </w:t>
            </w:r>
          </w:p>
        </w:tc>
        <w:tc>
          <w:tcPr>
            <w:tcW w:w="1417" w:type="dxa"/>
          </w:tcPr>
          <w:p w:rsidR="00632312" w:rsidRPr="00446BAF" w:rsidRDefault="00632312" w:rsidP="001E4030">
            <w:pPr>
              <w:rPr>
                <w:sz w:val="20"/>
                <w:szCs w:val="20"/>
                <w:lang w:val="ru-RU"/>
              </w:rPr>
            </w:pPr>
            <w:r w:rsidRPr="00446BAF">
              <w:rPr>
                <w:sz w:val="20"/>
                <w:szCs w:val="20"/>
                <w:lang w:val="ru-RU" w:eastAsia="zh-CN"/>
              </w:rPr>
              <w:t xml:space="preserve">В </w:t>
            </w:r>
            <w:r w:rsidRPr="00446BAF">
              <w:rPr>
                <w:sz w:val="20"/>
                <w:szCs w:val="20"/>
                <w:lang w:eastAsia="zh-CN"/>
              </w:rPr>
              <w:t>границите</w:t>
            </w:r>
            <w:r w:rsidRPr="00446BAF">
              <w:rPr>
                <w:sz w:val="20"/>
                <w:szCs w:val="20"/>
                <w:lang w:val="ru-RU" w:eastAsia="zh-CN"/>
              </w:rPr>
              <w:t xml:space="preserve"> на зоната/ извън нея</w:t>
            </w:r>
          </w:p>
        </w:tc>
        <w:tc>
          <w:tcPr>
            <w:tcW w:w="1843" w:type="dxa"/>
          </w:tcPr>
          <w:p w:rsidR="00632312" w:rsidRPr="00446BAF" w:rsidRDefault="00632312" w:rsidP="001E4030">
            <w:pPr>
              <w:rPr>
                <w:sz w:val="20"/>
                <w:szCs w:val="20"/>
              </w:rPr>
            </w:pPr>
            <w:r w:rsidRPr="00446BAF">
              <w:rPr>
                <w:sz w:val="20"/>
                <w:szCs w:val="20"/>
              </w:rPr>
              <w:t>Експлоатация</w:t>
            </w:r>
          </w:p>
          <w:p w:rsidR="00632312" w:rsidRPr="00446BAF" w:rsidRDefault="00632312" w:rsidP="001E4030">
            <w:pPr>
              <w:rPr>
                <w:sz w:val="20"/>
                <w:szCs w:val="20"/>
              </w:rPr>
            </w:pPr>
            <w:r w:rsidRPr="00446BAF">
              <w:rPr>
                <w:sz w:val="20"/>
                <w:szCs w:val="20"/>
              </w:rPr>
              <w:t>Временно</w:t>
            </w:r>
          </w:p>
          <w:p w:rsidR="00632312" w:rsidRPr="00446BAF" w:rsidRDefault="00632312" w:rsidP="001E4030">
            <w:pPr>
              <w:rPr>
                <w:sz w:val="20"/>
                <w:szCs w:val="20"/>
              </w:rPr>
            </w:pPr>
            <w:r w:rsidRPr="00446BAF">
              <w:rPr>
                <w:sz w:val="20"/>
                <w:szCs w:val="20"/>
              </w:rPr>
              <w:t>Инцидентно.</w:t>
            </w:r>
          </w:p>
        </w:tc>
        <w:tc>
          <w:tcPr>
            <w:tcW w:w="2693" w:type="dxa"/>
          </w:tcPr>
          <w:p w:rsidR="00632312" w:rsidRPr="00446BAF" w:rsidRDefault="00632312" w:rsidP="001E4030">
            <w:pPr>
              <w:rPr>
                <w:sz w:val="20"/>
                <w:szCs w:val="20"/>
                <w:lang w:val="ru-RU"/>
              </w:rPr>
            </w:pPr>
            <w:r w:rsidRPr="00446BAF">
              <w:rPr>
                <w:sz w:val="20"/>
                <w:szCs w:val="20"/>
                <w:lang w:val="ru-RU"/>
              </w:rPr>
              <w:t xml:space="preserve">Може да доведе </w:t>
            </w:r>
            <w:proofErr w:type="gramStart"/>
            <w:r w:rsidRPr="00446BAF">
              <w:rPr>
                <w:sz w:val="20"/>
                <w:szCs w:val="20"/>
                <w:lang w:val="ru-RU"/>
              </w:rPr>
              <w:t>до</w:t>
            </w:r>
            <w:proofErr w:type="gramEnd"/>
            <w:r w:rsidRPr="00446BAF">
              <w:rPr>
                <w:sz w:val="20"/>
                <w:szCs w:val="20"/>
                <w:lang w:val="ru-RU"/>
              </w:rPr>
              <w:t xml:space="preserve"> временно (възстановимо) увреждане на местообитания и популации.</w:t>
            </w:r>
          </w:p>
        </w:tc>
        <w:tc>
          <w:tcPr>
            <w:tcW w:w="2126" w:type="dxa"/>
          </w:tcPr>
          <w:p w:rsidR="00632312" w:rsidRPr="00446BAF" w:rsidRDefault="00632312" w:rsidP="001E4030">
            <w:pPr>
              <w:rPr>
                <w:sz w:val="20"/>
                <w:szCs w:val="20"/>
                <w:lang w:val="ru-RU"/>
              </w:rPr>
            </w:pPr>
            <w:r w:rsidRPr="00446BAF">
              <w:rPr>
                <w:sz w:val="20"/>
                <w:szCs w:val="20"/>
                <w:lang w:val="ru-RU"/>
              </w:rPr>
              <w:t>Същестуващи урбанизирани територии и нови такива, съществуващи инфраструктурни обекти.</w:t>
            </w:r>
          </w:p>
        </w:tc>
      </w:tr>
      <w:tr w:rsidR="00632312" w:rsidRPr="00446BAF" w:rsidTr="00D440E1">
        <w:tc>
          <w:tcPr>
            <w:tcW w:w="1668" w:type="dxa"/>
          </w:tcPr>
          <w:p w:rsidR="00632312" w:rsidRPr="00446BAF" w:rsidRDefault="00632312" w:rsidP="001E4030">
            <w:pPr>
              <w:numPr>
                <w:ilvl w:val="0"/>
                <w:numId w:val="25"/>
              </w:numPr>
              <w:tabs>
                <w:tab w:val="clear" w:pos="720"/>
                <w:tab w:val="left" w:pos="180"/>
              </w:tabs>
              <w:ind w:left="0" w:firstLine="0"/>
              <w:jc w:val="both"/>
              <w:rPr>
                <w:sz w:val="20"/>
                <w:szCs w:val="20"/>
                <w:lang w:val="ru-RU"/>
              </w:rPr>
            </w:pPr>
            <w:r w:rsidRPr="00446BAF">
              <w:rPr>
                <w:sz w:val="20"/>
                <w:szCs w:val="20"/>
                <w:lang w:val="ru-RU"/>
              </w:rPr>
              <w:t>Нахлуване на чужди видове в природните местообитания</w:t>
            </w:r>
          </w:p>
        </w:tc>
        <w:tc>
          <w:tcPr>
            <w:tcW w:w="1417" w:type="dxa"/>
          </w:tcPr>
          <w:p w:rsidR="00632312" w:rsidRPr="00446BAF" w:rsidRDefault="00632312" w:rsidP="001E4030">
            <w:pPr>
              <w:rPr>
                <w:sz w:val="20"/>
                <w:szCs w:val="20"/>
              </w:rPr>
            </w:pPr>
            <w:r w:rsidRPr="00446BAF">
              <w:rPr>
                <w:sz w:val="20"/>
                <w:szCs w:val="20"/>
                <w:lang w:val="ru-RU" w:eastAsia="zh-CN"/>
              </w:rPr>
              <w:t xml:space="preserve">В </w:t>
            </w:r>
            <w:r w:rsidRPr="00446BAF">
              <w:rPr>
                <w:sz w:val="20"/>
                <w:szCs w:val="20"/>
                <w:lang w:eastAsia="zh-CN"/>
              </w:rPr>
              <w:t>границите</w:t>
            </w:r>
            <w:r w:rsidRPr="00446BAF">
              <w:rPr>
                <w:sz w:val="20"/>
                <w:szCs w:val="20"/>
                <w:lang w:val="ru-RU" w:eastAsia="zh-CN"/>
              </w:rPr>
              <w:t xml:space="preserve"> на зоната/ извън нея</w:t>
            </w:r>
          </w:p>
        </w:tc>
        <w:tc>
          <w:tcPr>
            <w:tcW w:w="1843" w:type="dxa"/>
          </w:tcPr>
          <w:p w:rsidR="00632312" w:rsidRPr="00446BAF" w:rsidRDefault="00632312" w:rsidP="001E4030">
            <w:pPr>
              <w:rPr>
                <w:sz w:val="20"/>
                <w:szCs w:val="20"/>
                <w:lang w:val="ru-RU"/>
              </w:rPr>
            </w:pPr>
            <w:r w:rsidRPr="00446BAF">
              <w:rPr>
                <w:sz w:val="20"/>
                <w:szCs w:val="20"/>
                <w:lang w:val="ru-RU"/>
              </w:rPr>
              <w:t>Строителство и експлоатация</w:t>
            </w:r>
          </w:p>
          <w:p w:rsidR="00632312" w:rsidRPr="00446BAF" w:rsidRDefault="00632312" w:rsidP="001E4030">
            <w:pPr>
              <w:rPr>
                <w:sz w:val="20"/>
                <w:szCs w:val="20"/>
                <w:lang w:val="ru-RU"/>
              </w:rPr>
            </w:pPr>
            <w:r w:rsidRPr="00446BAF">
              <w:rPr>
                <w:sz w:val="20"/>
                <w:szCs w:val="20"/>
                <w:lang w:val="ru-RU"/>
              </w:rPr>
              <w:t>Дълготрайно</w:t>
            </w:r>
          </w:p>
          <w:p w:rsidR="00632312" w:rsidRPr="00446BAF" w:rsidRDefault="00632312" w:rsidP="001E4030">
            <w:pPr>
              <w:rPr>
                <w:sz w:val="20"/>
                <w:szCs w:val="20"/>
                <w:lang w:val="ru-RU"/>
              </w:rPr>
            </w:pPr>
            <w:r w:rsidRPr="00446BAF">
              <w:rPr>
                <w:sz w:val="20"/>
                <w:szCs w:val="20"/>
                <w:lang w:val="ru-RU"/>
              </w:rPr>
              <w:t>Постоянно.</w:t>
            </w:r>
          </w:p>
        </w:tc>
        <w:tc>
          <w:tcPr>
            <w:tcW w:w="2693" w:type="dxa"/>
          </w:tcPr>
          <w:p w:rsidR="00632312" w:rsidRPr="00446BAF" w:rsidRDefault="001465BA" w:rsidP="001465BA">
            <w:pPr>
              <w:rPr>
                <w:sz w:val="20"/>
                <w:szCs w:val="20"/>
                <w:lang w:val="ru-RU"/>
              </w:rPr>
            </w:pPr>
            <w:r w:rsidRPr="001465BA">
              <w:rPr>
                <w:sz w:val="20"/>
                <w:szCs w:val="20"/>
                <w:lang w:val="ru-RU"/>
              </w:rPr>
              <w:t>Може да доведе до увреждане на местообитания и популации</w:t>
            </w:r>
            <w:r>
              <w:rPr>
                <w:sz w:val="20"/>
                <w:szCs w:val="20"/>
                <w:lang w:val="ru-RU"/>
              </w:rPr>
              <w:t>, което е възстановимо</w:t>
            </w:r>
            <w:r w:rsidRPr="001465BA">
              <w:rPr>
                <w:sz w:val="20"/>
                <w:szCs w:val="20"/>
                <w:lang w:val="ru-RU"/>
              </w:rPr>
              <w:t>.</w:t>
            </w:r>
          </w:p>
        </w:tc>
        <w:tc>
          <w:tcPr>
            <w:tcW w:w="2126" w:type="dxa"/>
          </w:tcPr>
          <w:p w:rsidR="00632312" w:rsidRPr="00446BAF" w:rsidRDefault="00632312" w:rsidP="001E4030">
            <w:pPr>
              <w:rPr>
                <w:sz w:val="20"/>
                <w:szCs w:val="20"/>
                <w:lang w:val="ru-RU"/>
              </w:rPr>
            </w:pPr>
            <w:r w:rsidRPr="00446BAF">
              <w:rPr>
                <w:sz w:val="20"/>
                <w:szCs w:val="20"/>
                <w:lang w:val="ru-RU"/>
              </w:rPr>
              <w:t>Същестуващи урбанизирани територии и нови такива, съществуващи инфраструктурни обекти.</w:t>
            </w:r>
          </w:p>
        </w:tc>
      </w:tr>
    </w:tbl>
    <w:p w:rsidR="004800D1" w:rsidRPr="00A61B1C" w:rsidRDefault="00A61B1C" w:rsidP="00A61B1C">
      <w:pPr>
        <w:pStyle w:val="10"/>
        <w:jc w:val="both"/>
        <w:rPr>
          <w:rFonts w:ascii="Times New Roman" w:hAnsi="Times New Roman" w:cs="Times New Roman"/>
          <w:lang w:eastAsia="zh-CN"/>
        </w:rPr>
      </w:pPr>
      <w:bookmarkStart w:id="13" w:name="_Toc325994849"/>
      <w:r>
        <w:rPr>
          <w:lang w:eastAsia="zh-CN"/>
        </w:rPr>
        <w:br w:type="page"/>
      </w:r>
      <w:bookmarkStart w:id="14" w:name="_Toc158284603"/>
      <w:r w:rsidRPr="00A61B1C">
        <w:rPr>
          <w:rFonts w:ascii="Times New Roman" w:hAnsi="Times New Roman" w:cs="Times New Roman"/>
          <w:lang w:eastAsia="zh-CN"/>
        </w:rPr>
        <w:lastRenderedPageBreak/>
        <w:t>4</w:t>
      </w:r>
      <w:r w:rsidR="004800D1" w:rsidRPr="00A61B1C">
        <w:rPr>
          <w:rFonts w:ascii="Times New Roman" w:hAnsi="Times New Roman" w:cs="Times New Roman"/>
          <w:lang w:eastAsia="zh-CN"/>
        </w:rPr>
        <w:t>. Описание на защитените зони, местообитанията, видовете и целите на управление на национално и международно ниво и тяхното отразяване (отчитане) при изготвянето на инвестиционното предложение</w:t>
      </w:r>
      <w:bookmarkEnd w:id="14"/>
    </w:p>
    <w:p w:rsidR="004800D1" w:rsidRDefault="004800D1" w:rsidP="004800D1">
      <w:pPr>
        <w:ind w:left="360"/>
        <w:jc w:val="both"/>
        <w:rPr>
          <w:b/>
          <w:iCs/>
          <w:lang w:eastAsia="zh-CN"/>
        </w:rPr>
      </w:pPr>
    </w:p>
    <w:p w:rsidR="004800D1" w:rsidRPr="00A61B1C" w:rsidRDefault="00A61B1C" w:rsidP="00A61B1C">
      <w:pPr>
        <w:pStyle w:val="2"/>
        <w:jc w:val="both"/>
        <w:rPr>
          <w:rFonts w:ascii="Times New Roman" w:hAnsi="Times New Roman"/>
          <w:i w:val="0"/>
          <w:lang w:eastAsia="zh-CN"/>
        </w:rPr>
      </w:pPr>
      <w:bookmarkStart w:id="15" w:name="_Toc158284604"/>
      <w:r w:rsidRPr="00A61B1C">
        <w:rPr>
          <w:rFonts w:ascii="Times New Roman" w:hAnsi="Times New Roman"/>
          <w:i w:val="0"/>
          <w:lang w:eastAsia="zh-CN"/>
        </w:rPr>
        <w:t>4</w:t>
      </w:r>
      <w:r w:rsidR="00632312" w:rsidRPr="00A61B1C">
        <w:rPr>
          <w:rFonts w:ascii="Times New Roman" w:hAnsi="Times New Roman"/>
          <w:i w:val="0"/>
          <w:lang w:eastAsia="zh-CN"/>
        </w:rPr>
        <w:t>.1</w:t>
      </w:r>
      <w:r w:rsidR="00632312" w:rsidRPr="00A61B1C">
        <w:rPr>
          <w:rFonts w:ascii="Times New Roman" w:hAnsi="Times New Roman"/>
          <w:i w:val="0"/>
          <w:lang w:eastAsia="zh-CN"/>
        </w:rPr>
        <w:tab/>
        <w:t>Защитени зони по Директива 92/43/EEC (Директива за хабитатите)</w:t>
      </w:r>
      <w:bookmarkStart w:id="16" w:name="_Toc325994850"/>
      <w:bookmarkEnd w:id="13"/>
      <w:bookmarkEnd w:id="15"/>
    </w:p>
    <w:p w:rsidR="00632312" w:rsidRPr="00A61B1C" w:rsidRDefault="00A61B1C" w:rsidP="00A61B1C">
      <w:pPr>
        <w:pStyle w:val="3"/>
        <w:rPr>
          <w:rFonts w:ascii="Times New Roman" w:hAnsi="Times New Roman"/>
          <w:color w:val="auto"/>
          <w:sz w:val="28"/>
          <w:szCs w:val="28"/>
          <w:lang w:eastAsia="zh-CN"/>
        </w:rPr>
      </w:pPr>
      <w:bookmarkStart w:id="17" w:name="_Toc158284605"/>
      <w:r w:rsidRPr="00A61B1C">
        <w:rPr>
          <w:rFonts w:ascii="Times New Roman" w:hAnsi="Times New Roman"/>
          <w:color w:val="auto"/>
          <w:sz w:val="28"/>
          <w:szCs w:val="28"/>
          <w:lang w:eastAsia="zh-CN"/>
        </w:rPr>
        <w:t>4</w:t>
      </w:r>
      <w:r w:rsidR="00632312" w:rsidRPr="00A61B1C">
        <w:rPr>
          <w:rFonts w:ascii="Times New Roman" w:hAnsi="Times New Roman"/>
          <w:color w:val="auto"/>
          <w:sz w:val="28"/>
          <w:szCs w:val="28"/>
          <w:lang w:eastAsia="zh-CN"/>
        </w:rPr>
        <w:t>.1.1</w:t>
      </w:r>
      <w:r w:rsidR="00632312" w:rsidRPr="00A61B1C">
        <w:rPr>
          <w:rFonts w:ascii="Times New Roman" w:hAnsi="Times New Roman"/>
          <w:color w:val="auto"/>
          <w:sz w:val="28"/>
          <w:szCs w:val="28"/>
          <w:lang w:eastAsia="zh-CN"/>
        </w:rPr>
        <w:tab/>
        <w:t>Защитена</w:t>
      </w:r>
      <w:r w:rsidR="00632312" w:rsidRPr="00A61B1C">
        <w:rPr>
          <w:rFonts w:ascii="Times New Roman" w:hAnsi="Times New Roman"/>
          <w:snapToGrid w:val="0"/>
          <w:color w:val="auto"/>
          <w:sz w:val="28"/>
          <w:szCs w:val="28"/>
          <w:lang w:eastAsia="zh-CN"/>
        </w:rPr>
        <w:t xml:space="preserve"> зона „</w:t>
      </w:r>
      <w:r w:rsidR="00711942" w:rsidRPr="00A61B1C">
        <w:rPr>
          <w:rFonts w:ascii="Times New Roman" w:hAnsi="Times New Roman"/>
          <w:color w:val="auto"/>
          <w:sz w:val="28"/>
          <w:szCs w:val="28"/>
          <w:lang w:eastAsia="zh-CN"/>
        </w:rPr>
        <w:t>Студенец</w:t>
      </w:r>
      <w:r w:rsidR="00632312" w:rsidRPr="00A61B1C">
        <w:rPr>
          <w:rFonts w:ascii="Times New Roman" w:hAnsi="Times New Roman"/>
          <w:color w:val="auto"/>
          <w:sz w:val="28"/>
          <w:szCs w:val="28"/>
          <w:lang w:eastAsia="zh-CN"/>
        </w:rPr>
        <w:t>” (BG000</w:t>
      </w:r>
      <w:r w:rsidR="00711942" w:rsidRPr="00A61B1C">
        <w:rPr>
          <w:rFonts w:ascii="Times New Roman" w:hAnsi="Times New Roman"/>
          <w:color w:val="auto"/>
          <w:sz w:val="28"/>
          <w:szCs w:val="28"/>
          <w:lang w:eastAsia="zh-CN"/>
        </w:rPr>
        <w:t>0240</w:t>
      </w:r>
      <w:r w:rsidR="00632312" w:rsidRPr="00A61B1C">
        <w:rPr>
          <w:rFonts w:ascii="Times New Roman" w:hAnsi="Times New Roman"/>
          <w:color w:val="auto"/>
          <w:sz w:val="28"/>
          <w:szCs w:val="28"/>
          <w:lang w:eastAsia="zh-CN"/>
        </w:rPr>
        <w:t>)</w:t>
      </w:r>
      <w:bookmarkEnd w:id="16"/>
      <w:bookmarkEnd w:id="17"/>
    </w:p>
    <w:p w:rsidR="00095C09" w:rsidRDefault="00632312" w:rsidP="001E4030">
      <w:pPr>
        <w:suppressAutoHyphens/>
        <w:ind w:right="4" w:firstLine="567"/>
        <w:jc w:val="both"/>
        <w:rPr>
          <w:lang w:eastAsia="ar-SA"/>
        </w:rPr>
      </w:pPr>
      <w:r w:rsidRPr="00446BAF">
        <w:rPr>
          <w:lang w:eastAsia="ar-SA"/>
        </w:rPr>
        <w:t xml:space="preserve">Защитена зона е с площ </w:t>
      </w:r>
      <w:r w:rsidR="00095C09">
        <w:rPr>
          <w:lang w:eastAsia="ar-SA"/>
        </w:rPr>
        <w:t>27946</w:t>
      </w:r>
      <w:r w:rsidRPr="00446BAF">
        <w:rPr>
          <w:lang w:eastAsia="ar-SA"/>
        </w:rPr>
        <w:t>,</w:t>
      </w:r>
      <w:r w:rsidR="00095C09">
        <w:rPr>
          <w:lang w:eastAsia="ar-SA"/>
        </w:rPr>
        <w:t>07</w:t>
      </w:r>
      <w:r w:rsidRPr="00446BAF">
        <w:rPr>
          <w:lang w:eastAsia="ar-SA"/>
        </w:rPr>
        <w:t xml:space="preserve">74 </w:t>
      </w:r>
      <w:r w:rsidR="0077258F">
        <w:rPr>
          <w:lang w:eastAsia="ar-SA"/>
        </w:rPr>
        <w:t>ха</w:t>
      </w:r>
      <w:r w:rsidR="00D440E1">
        <w:rPr>
          <w:lang w:eastAsia="ar-SA"/>
        </w:rPr>
        <w:t>, като попада в Плевенска и Ловешка област</w:t>
      </w:r>
      <w:r w:rsidR="001465BA">
        <w:rPr>
          <w:lang w:eastAsia="ar-SA"/>
        </w:rPr>
        <w:t xml:space="preserve"> и съответно</w:t>
      </w:r>
      <w:r w:rsidR="00D440E1">
        <w:rPr>
          <w:lang w:eastAsia="ar-SA"/>
        </w:rPr>
        <w:t xml:space="preserve"> в общините Плевен, Долни Дъбник, Ловеч, Угърчин, Луковит, както и </w:t>
      </w:r>
      <w:r w:rsidR="001465BA">
        <w:rPr>
          <w:lang w:eastAsia="ar-SA"/>
        </w:rPr>
        <w:t xml:space="preserve">в землищата </w:t>
      </w:r>
      <w:r w:rsidR="00D440E1">
        <w:rPr>
          <w:lang w:eastAsia="ar-SA"/>
        </w:rPr>
        <w:t>на десетки села. Обхваща карстовите долини на р. Вит и притоците й – Тученишка („Кайлъка“), Чернелка, Каменица, Беглежка бара и др</w:t>
      </w:r>
      <w:r w:rsidR="0077258F">
        <w:rPr>
          <w:lang w:eastAsia="ar-SA"/>
        </w:rPr>
        <w:t xml:space="preserve">. </w:t>
      </w:r>
      <w:r w:rsidR="00D440E1">
        <w:rPr>
          <w:lang w:eastAsia="ar-SA"/>
        </w:rPr>
        <w:t xml:space="preserve">По склоновете освен </w:t>
      </w:r>
      <w:r w:rsidR="001465BA">
        <w:rPr>
          <w:lang w:eastAsia="ar-SA"/>
        </w:rPr>
        <w:t xml:space="preserve">варовикови </w:t>
      </w:r>
      <w:r w:rsidR="00D440E1">
        <w:rPr>
          <w:lang w:eastAsia="ar-SA"/>
        </w:rPr>
        <w:t>скали има сухи пасища, храсталаци и гори на келяв габър, цер, благун, храсталаци от драка, люляк, трънка и др. Влажните ливади са по-ограничено разпространени в поречието на реките. В района на зоната между селата Ясен, Търнене, Дисевица и Градина (Плевенска област) има десетки езера и блата, най-често изоставени водоеми след добив на баластра</w:t>
      </w:r>
      <w:r w:rsidR="001465BA">
        <w:rPr>
          <w:lang w:eastAsia="ar-SA"/>
        </w:rPr>
        <w:t>, но и остатъци от стари корита</w:t>
      </w:r>
      <w:r w:rsidR="00D440E1">
        <w:rPr>
          <w:lang w:eastAsia="ar-SA"/>
        </w:rPr>
        <w:t xml:space="preserve">. В зоната попадат селища и много обработваеми площи – ниви и трайни насаждения, пресича се от много шосета и дори от новостроящата се магистрала „Хемус“. </w:t>
      </w:r>
    </w:p>
    <w:p w:rsidR="001465BA" w:rsidRDefault="001465BA" w:rsidP="001E4030">
      <w:pPr>
        <w:suppressAutoHyphens/>
        <w:ind w:right="4" w:firstLine="567"/>
        <w:jc w:val="both"/>
        <w:rPr>
          <w:lang w:eastAsia="ar-SA"/>
        </w:rPr>
      </w:pPr>
      <w:r>
        <w:rPr>
          <w:lang w:eastAsia="ar-SA"/>
        </w:rPr>
        <w:t>И по</w:t>
      </w:r>
      <w:r w:rsidR="00ED5840">
        <w:rPr>
          <w:lang w:eastAsia="ar-SA"/>
        </w:rPr>
        <w:t xml:space="preserve"> двете</w:t>
      </w:r>
      <w:r w:rsidR="0077258F">
        <w:rPr>
          <w:lang w:eastAsia="ar-SA"/>
        </w:rPr>
        <w:t xml:space="preserve"> директиви зоната</w:t>
      </w:r>
      <w:r w:rsidR="0077258F" w:rsidRPr="0077258F">
        <w:rPr>
          <w:lang w:eastAsia="ar-SA"/>
        </w:rPr>
        <w:t xml:space="preserve"> няма определени специфични природозащитни це</w:t>
      </w:r>
      <w:r w:rsidR="00ED5840">
        <w:rPr>
          <w:lang w:eastAsia="ar-SA"/>
        </w:rPr>
        <w:t xml:space="preserve">ли, съгласно изискванията на ЕК: </w:t>
      </w:r>
      <w:r w:rsidR="0077258F" w:rsidRPr="0077258F">
        <w:rPr>
          <w:lang w:eastAsia="ar-SA"/>
        </w:rPr>
        <w:t>(https://ec.europa.eu/environment/nature/natura2000/management/docs/commission_note/commission_note2_EN.pdf), както и специално изискани от България съгласно писмо на Генерална Дирекция „Околна среда“ до МОСВ от 13.05.2020 (вж. Ref. Ares</w:t>
      </w:r>
      <w:r w:rsidR="00ED5840">
        <w:rPr>
          <w:lang w:eastAsia="ar-SA"/>
        </w:rPr>
        <w:t xml:space="preserve"> </w:t>
      </w:r>
      <w:r w:rsidR="0077258F" w:rsidRPr="0077258F">
        <w:rPr>
          <w:lang w:eastAsia="ar-SA"/>
        </w:rPr>
        <w:t>(2020)</w:t>
      </w:r>
      <w:r w:rsidR="00ED5840">
        <w:rPr>
          <w:lang w:eastAsia="ar-SA"/>
        </w:rPr>
        <w:t xml:space="preserve"> </w:t>
      </w:r>
      <w:r w:rsidR="0077258F" w:rsidRPr="0077258F">
        <w:rPr>
          <w:lang w:eastAsia="ar-SA"/>
        </w:rPr>
        <w:t>2534146 - 13/05/2020/Относно: Значение на специфичните по територии природозащитни цели по член 4, параграф 4 за прилагането на член 6, параграф 3 от Директивата за местообитанията — отражение върху проекти, финансирани от ЕС).</w:t>
      </w:r>
      <w:r w:rsidR="0077258F">
        <w:rPr>
          <w:lang w:eastAsia="ar-SA"/>
        </w:rPr>
        <w:t xml:space="preserve"> </w:t>
      </w:r>
    </w:p>
    <w:p w:rsidR="0077258F" w:rsidRDefault="0077258F" w:rsidP="001E4030">
      <w:pPr>
        <w:suppressAutoHyphens/>
        <w:ind w:right="4" w:firstLine="567"/>
        <w:jc w:val="both"/>
        <w:rPr>
          <w:lang w:eastAsia="ar-SA"/>
        </w:rPr>
      </w:pPr>
      <w:r>
        <w:rPr>
          <w:lang w:eastAsia="ar-SA"/>
        </w:rPr>
        <w:t>В случая, ИП е частна финансова инвестиция и за</w:t>
      </w:r>
      <w:r w:rsidR="001C0E0B">
        <w:rPr>
          <w:lang w:eastAsia="ar-SA"/>
        </w:rPr>
        <w:t>ради</w:t>
      </w:r>
      <w:r>
        <w:rPr>
          <w:lang w:eastAsia="ar-SA"/>
        </w:rPr>
        <w:t xml:space="preserve"> него</w:t>
      </w:r>
      <w:r w:rsidR="001C0E0B">
        <w:rPr>
          <w:lang w:eastAsia="ar-SA"/>
        </w:rPr>
        <w:t>, както и за други специално в защитена зона Студенец,</w:t>
      </w:r>
      <w:r>
        <w:rPr>
          <w:lang w:eastAsia="ar-SA"/>
        </w:rPr>
        <w:t xml:space="preserve"> не са изисквани такива цели съгласно цитираното писмо. </w:t>
      </w:r>
    </w:p>
    <w:p w:rsidR="00597E70" w:rsidRDefault="00597E70" w:rsidP="001E4030">
      <w:pPr>
        <w:suppressAutoHyphens/>
        <w:ind w:right="4" w:firstLine="567"/>
        <w:jc w:val="both"/>
        <w:rPr>
          <w:lang w:eastAsia="ar-SA"/>
        </w:rPr>
      </w:pPr>
    </w:p>
    <w:p w:rsidR="00545D05" w:rsidRPr="00545D05" w:rsidRDefault="00597E70" w:rsidP="00545D05">
      <w:pPr>
        <w:suppressAutoHyphens/>
        <w:ind w:right="4" w:firstLine="567"/>
        <w:jc w:val="both"/>
        <w:rPr>
          <w:b/>
          <w:lang w:eastAsia="ar-SA"/>
        </w:rPr>
      </w:pPr>
      <w:r w:rsidRPr="00545D05">
        <w:rPr>
          <w:b/>
          <w:lang w:eastAsia="ar-SA"/>
        </w:rPr>
        <w:t>Защитената зона е обявена със Заповед №РД-800/4.11.</w:t>
      </w:r>
      <w:r w:rsidR="00545D05">
        <w:rPr>
          <w:b/>
          <w:lang w:eastAsia="ar-SA"/>
        </w:rPr>
        <w:t xml:space="preserve">2008 г., която е променена със Заповед </w:t>
      </w:r>
      <w:r w:rsidR="00545D05" w:rsidRPr="00545D05">
        <w:rPr>
          <w:b/>
          <w:lang w:eastAsia="ar-SA"/>
        </w:rPr>
        <w:t>№РД-</w:t>
      </w:r>
      <w:r w:rsidR="00545D05">
        <w:rPr>
          <w:b/>
          <w:lang w:eastAsia="ar-SA"/>
        </w:rPr>
        <w:t>67</w:t>
      </w:r>
      <w:r w:rsidR="00545D05" w:rsidRPr="00545D05">
        <w:rPr>
          <w:b/>
          <w:lang w:eastAsia="ar-SA"/>
        </w:rPr>
        <w:t>/</w:t>
      </w:r>
      <w:r w:rsidR="00545D05">
        <w:rPr>
          <w:b/>
          <w:lang w:eastAsia="ar-SA"/>
        </w:rPr>
        <w:t>28</w:t>
      </w:r>
      <w:r w:rsidR="00545D05" w:rsidRPr="00545D05">
        <w:rPr>
          <w:b/>
          <w:lang w:eastAsia="ar-SA"/>
        </w:rPr>
        <w:t>.</w:t>
      </w:r>
      <w:r w:rsidR="00545D05">
        <w:rPr>
          <w:b/>
          <w:lang w:eastAsia="ar-SA"/>
        </w:rPr>
        <w:t>01</w:t>
      </w:r>
      <w:r w:rsidR="00545D05" w:rsidRPr="00545D05">
        <w:rPr>
          <w:b/>
          <w:lang w:eastAsia="ar-SA"/>
        </w:rPr>
        <w:t>.20</w:t>
      </w:r>
      <w:r w:rsidR="00545D05">
        <w:rPr>
          <w:b/>
          <w:lang w:eastAsia="ar-SA"/>
        </w:rPr>
        <w:t>13</w:t>
      </w:r>
      <w:r w:rsidR="00545D05" w:rsidRPr="00545D05">
        <w:rPr>
          <w:b/>
          <w:lang w:eastAsia="ar-SA"/>
        </w:rPr>
        <w:t xml:space="preserve"> г.</w:t>
      </w:r>
      <w:r w:rsidR="00ED5840">
        <w:rPr>
          <w:b/>
          <w:lang w:eastAsia="ar-SA"/>
        </w:rPr>
        <w:t xml:space="preserve"> Съгласно заповедта и </w:t>
      </w:r>
      <w:r w:rsidR="00D440E1">
        <w:rPr>
          <w:b/>
          <w:lang w:eastAsia="ar-SA"/>
        </w:rPr>
        <w:t>след промените в нея:</w:t>
      </w:r>
    </w:p>
    <w:p w:rsidR="00597E70" w:rsidRPr="00545D05" w:rsidRDefault="000C2756" w:rsidP="000C2756">
      <w:pPr>
        <w:suppressAutoHyphens/>
        <w:ind w:right="4"/>
        <w:jc w:val="both"/>
        <w:rPr>
          <w:b/>
          <w:lang w:eastAsia="ar-SA"/>
        </w:rPr>
      </w:pPr>
      <w:r>
        <w:rPr>
          <w:b/>
          <w:lang w:eastAsia="ar-SA"/>
        </w:rPr>
        <w:t xml:space="preserve">3. </w:t>
      </w:r>
      <w:r w:rsidR="00597E70" w:rsidRPr="00545D05">
        <w:rPr>
          <w:b/>
          <w:lang w:eastAsia="ar-SA"/>
        </w:rPr>
        <w:t xml:space="preserve">Защитената зона се обявява с цел: </w:t>
      </w:r>
    </w:p>
    <w:p w:rsidR="00597E70" w:rsidRDefault="00597E70" w:rsidP="00597E70">
      <w:pPr>
        <w:numPr>
          <w:ilvl w:val="1"/>
          <w:numId w:val="38"/>
        </w:numPr>
        <w:suppressAutoHyphens/>
        <w:ind w:right="4"/>
        <w:jc w:val="both"/>
        <w:rPr>
          <w:lang w:eastAsia="ar-SA"/>
        </w:rPr>
      </w:pPr>
      <w:r>
        <w:rPr>
          <w:lang w:eastAsia="ar-SA"/>
        </w:rPr>
        <w:t xml:space="preserve">Опазване и поддържане на местообитанията на посочените в т. 2 видове птици за постигане на тяхното благоприятно природозащитно състояние. </w:t>
      </w:r>
    </w:p>
    <w:p w:rsidR="00ED5840" w:rsidRDefault="00597E70" w:rsidP="00ED5840">
      <w:pPr>
        <w:numPr>
          <w:ilvl w:val="1"/>
          <w:numId w:val="38"/>
        </w:numPr>
        <w:suppressAutoHyphens/>
        <w:ind w:right="4"/>
        <w:jc w:val="both"/>
        <w:rPr>
          <w:lang w:eastAsia="ar-SA"/>
        </w:rPr>
      </w:pPr>
      <w:r>
        <w:rPr>
          <w:lang w:eastAsia="ar-SA"/>
        </w:rPr>
        <w:t xml:space="preserve"> Възстановяване на местообитанията на видове птици по т. 2, за които е необходимо подобряване на природозащитното им състояние. </w:t>
      </w:r>
    </w:p>
    <w:p w:rsidR="00ED5840" w:rsidRDefault="00ED5840" w:rsidP="001E121F">
      <w:pPr>
        <w:numPr>
          <w:ilvl w:val="1"/>
          <w:numId w:val="38"/>
        </w:numPr>
        <w:suppressAutoHyphens/>
        <w:ind w:right="4"/>
        <w:jc w:val="both"/>
        <w:rPr>
          <w:lang w:eastAsia="ar-SA"/>
        </w:rPr>
      </w:pPr>
      <w:r>
        <w:rPr>
          <w:lang w:eastAsia="ar-SA"/>
        </w:rPr>
        <w:t xml:space="preserve"> подобряване на състоянието на местообитанията на видовете птици Ням лебед (</w:t>
      </w:r>
      <w:r w:rsidRPr="00A150AD">
        <w:rPr>
          <w:i/>
          <w:lang w:eastAsia="ar-SA"/>
        </w:rPr>
        <w:t>Cygnus olor</w:t>
      </w:r>
      <w:r>
        <w:rPr>
          <w:lang w:eastAsia="ar-SA"/>
        </w:rPr>
        <w:t>), Ливаден дърдавец (</w:t>
      </w:r>
      <w:r w:rsidRPr="00A150AD">
        <w:rPr>
          <w:i/>
          <w:lang w:eastAsia="ar-SA"/>
        </w:rPr>
        <w:t>Crex</w:t>
      </w:r>
      <w:r>
        <w:rPr>
          <w:lang w:eastAsia="ar-SA"/>
        </w:rPr>
        <w:t xml:space="preserve"> </w:t>
      </w:r>
      <w:r w:rsidRPr="00A150AD">
        <w:rPr>
          <w:i/>
          <w:lang w:eastAsia="ar-SA"/>
        </w:rPr>
        <w:t>crex</w:t>
      </w:r>
      <w:r>
        <w:rPr>
          <w:lang w:eastAsia="ar-SA"/>
        </w:rPr>
        <w:t>), Обикновена</w:t>
      </w:r>
      <w:r w:rsidRPr="00ED5840">
        <w:t xml:space="preserve"> </w:t>
      </w:r>
      <w:r>
        <w:rPr>
          <w:lang w:eastAsia="ar-SA"/>
        </w:rPr>
        <w:t>калугерица (</w:t>
      </w:r>
      <w:r w:rsidRPr="00A150AD">
        <w:rPr>
          <w:i/>
          <w:lang w:eastAsia="ar-SA"/>
        </w:rPr>
        <w:t>Vanellus</w:t>
      </w:r>
      <w:r>
        <w:rPr>
          <w:lang w:eastAsia="ar-SA"/>
        </w:rPr>
        <w:t xml:space="preserve"> </w:t>
      </w:r>
      <w:r w:rsidRPr="00A150AD">
        <w:rPr>
          <w:i/>
          <w:lang w:eastAsia="ar-SA"/>
        </w:rPr>
        <w:t>vanellus</w:t>
      </w:r>
      <w:r>
        <w:rPr>
          <w:lang w:eastAsia="ar-SA"/>
        </w:rPr>
        <w:t>), Черноопашат крайбрежен бекас (</w:t>
      </w:r>
      <w:r w:rsidRPr="00A150AD">
        <w:rPr>
          <w:i/>
          <w:lang w:eastAsia="ar-SA"/>
        </w:rPr>
        <w:t>Limosa</w:t>
      </w:r>
      <w:r>
        <w:rPr>
          <w:lang w:eastAsia="ar-SA"/>
        </w:rPr>
        <w:t xml:space="preserve"> </w:t>
      </w:r>
      <w:r w:rsidRPr="00A150AD">
        <w:rPr>
          <w:i/>
          <w:lang w:eastAsia="ar-SA"/>
        </w:rPr>
        <w:t>limosa</w:t>
      </w:r>
      <w:r>
        <w:rPr>
          <w:lang w:eastAsia="ar-SA"/>
        </w:rPr>
        <w:t>), Речна чайка (</w:t>
      </w:r>
      <w:r w:rsidRPr="00A150AD">
        <w:rPr>
          <w:i/>
          <w:lang w:eastAsia="ar-SA"/>
        </w:rPr>
        <w:t>Larus</w:t>
      </w:r>
      <w:r>
        <w:rPr>
          <w:lang w:eastAsia="ar-SA"/>
        </w:rPr>
        <w:t xml:space="preserve"> </w:t>
      </w:r>
      <w:r w:rsidRPr="00A150AD">
        <w:rPr>
          <w:i/>
          <w:lang w:eastAsia="ar-SA"/>
        </w:rPr>
        <w:t>ridibundus</w:t>
      </w:r>
      <w:r>
        <w:rPr>
          <w:lang w:eastAsia="ar-SA"/>
        </w:rPr>
        <w:t>), Речна рибарка (</w:t>
      </w:r>
      <w:r w:rsidRPr="00A150AD">
        <w:rPr>
          <w:i/>
          <w:lang w:eastAsia="ar-SA"/>
        </w:rPr>
        <w:t>Sterna</w:t>
      </w:r>
      <w:r>
        <w:rPr>
          <w:lang w:eastAsia="ar-SA"/>
        </w:rPr>
        <w:t xml:space="preserve"> </w:t>
      </w:r>
      <w:r w:rsidRPr="00A150AD">
        <w:rPr>
          <w:i/>
          <w:lang w:eastAsia="ar-SA"/>
        </w:rPr>
        <w:t>hirundo</w:t>
      </w:r>
      <w:r>
        <w:rPr>
          <w:lang w:eastAsia="ar-SA"/>
        </w:rPr>
        <w:t>), Черна рибарка (</w:t>
      </w:r>
      <w:r w:rsidRPr="00A150AD">
        <w:rPr>
          <w:i/>
          <w:lang w:eastAsia="ar-SA"/>
        </w:rPr>
        <w:t>Chlidonias</w:t>
      </w:r>
      <w:r>
        <w:rPr>
          <w:lang w:eastAsia="ar-SA"/>
        </w:rPr>
        <w:t xml:space="preserve"> </w:t>
      </w:r>
      <w:r w:rsidRPr="00A150AD">
        <w:rPr>
          <w:i/>
          <w:lang w:eastAsia="ar-SA"/>
        </w:rPr>
        <w:t>niger</w:t>
      </w:r>
      <w:r>
        <w:rPr>
          <w:lang w:eastAsia="ar-SA"/>
        </w:rPr>
        <w:t>), Белобуза рибарка (</w:t>
      </w:r>
      <w:r w:rsidRPr="00A150AD">
        <w:rPr>
          <w:i/>
          <w:lang w:eastAsia="ar-SA"/>
        </w:rPr>
        <w:t>Chlidonias</w:t>
      </w:r>
      <w:r>
        <w:rPr>
          <w:lang w:eastAsia="ar-SA"/>
        </w:rPr>
        <w:t xml:space="preserve"> </w:t>
      </w:r>
      <w:r w:rsidRPr="00A150AD">
        <w:rPr>
          <w:i/>
          <w:lang w:eastAsia="ar-SA"/>
        </w:rPr>
        <w:t>hybridus</w:t>
      </w:r>
      <w:r>
        <w:rPr>
          <w:lang w:eastAsia="ar-SA"/>
        </w:rPr>
        <w:t>), Земеродно рибарче (</w:t>
      </w:r>
      <w:r w:rsidRPr="00A150AD">
        <w:rPr>
          <w:i/>
          <w:lang w:eastAsia="ar-SA"/>
        </w:rPr>
        <w:t>Alcedo</w:t>
      </w:r>
      <w:r>
        <w:rPr>
          <w:lang w:eastAsia="ar-SA"/>
        </w:rPr>
        <w:t xml:space="preserve"> </w:t>
      </w:r>
      <w:r w:rsidRPr="00A150AD">
        <w:rPr>
          <w:i/>
          <w:lang w:eastAsia="ar-SA"/>
        </w:rPr>
        <w:t>atthis</w:t>
      </w:r>
      <w:r>
        <w:rPr>
          <w:lang w:eastAsia="ar-SA"/>
        </w:rPr>
        <w:t>), Сирийски пъстър кълвач (</w:t>
      </w:r>
      <w:r w:rsidRPr="00A150AD">
        <w:rPr>
          <w:i/>
          <w:lang w:eastAsia="ar-SA"/>
        </w:rPr>
        <w:t>Dendrocopos</w:t>
      </w:r>
      <w:r>
        <w:rPr>
          <w:lang w:eastAsia="ar-SA"/>
        </w:rPr>
        <w:t xml:space="preserve"> </w:t>
      </w:r>
      <w:r w:rsidRPr="00A150AD">
        <w:rPr>
          <w:i/>
          <w:lang w:eastAsia="ar-SA"/>
        </w:rPr>
        <w:t>syriacus</w:t>
      </w:r>
      <w:r>
        <w:rPr>
          <w:lang w:eastAsia="ar-SA"/>
        </w:rPr>
        <w:t>), Бойник (</w:t>
      </w:r>
      <w:r w:rsidRPr="00A150AD">
        <w:rPr>
          <w:i/>
          <w:lang w:eastAsia="ar-SA"/>
        </w:rPr>
        <w:t>Philomachus</w:t>
      </w:r>
      <w:r>
        <w:rPr>
          <w:lang w:eastAsia="ar-SA"/>
        </w:rPr>
        <w:t xml:space="preserve"> </w:t>
      </w:r>
      <w:r w:rsidRPr="00A150AD">
        <w:rPr>
          <w:i/>
          <w:lang w:eastAsia="ar-SA"/>
        </w:rPr>
        <w:t>pugnax</w:t>
      </w:r>
      <w:r>
        <w:rPr>
          <w:lang w:eastAsia="ar-SA"/>
        </w:rPr>
        <w:t>), Вечерна ветрушка (</w:t>
      </w:r>
      <w:r w:rsidRPr="00A150AD">
        <w:rPr>
          <w:i/>
          <w:lang w:eastAsia="ar-SA"/>
        </w:rPr>
        <w:t>Falco</w:t>
      </w:r>
      <w:r>
        <w:rPr>
          <w:lang w:eastAsia="ar-SA"/>
        </w:rPr>
        <w:t xml:space="preserve"> </w:t>
      </w:r>
      <w:r w:rsidRPr="00A150AD">
        <w:rPr>
          <w:i/>
          <w:lang w:eastAsia="ar-SA"/>
        </w:rPr>
        <w:t>vespertinus</w:t>
      </w:r>
      <w:r>
        <w:rPr>
          <w:lang w:eastAsia="ar-SA"/>
        </w:rPr>
        <w:t>), Ловен сокол (</w:t>
      </w:r>
      <w:r w:rsidRPr="00A150AD">
        <w:rPr>
          <w:i/>
          <w:lang w:eastAsia="ar-SA"/>
        </w:rPr>
        <w:t>Falco</w:t>
      </w:r>
      <w:r>
        <w:rPr>
          <w:lang w:eastAsia="ar-SA"/>
        </w:rPr>
        <w:t xml:space="preserve"> </w:t>
      </w:r>
      <w:r w:rsidRPr="00A150AD">
        <w:rPr>
          <w:i/>
          <w:lang w:eastAsia="ar-SA"/>
        </w:rPr>
        <w:t>cherrug</w:t>
      </w:r>
      <w:r>
        <w:rPr>
          <w:lang w:eastAsia="ar-SA"/>
        </w:rPr>
        <w:t>);</w:t>
      </w:r>
    </w:p>
    <w:p w:rsidR="00ED5840" w:rsidRDefault="00ED5840" w:rsidP="001E121F">
      <w:pPr>
        <w:numPr>
          <w:ilvl w:val="1"/>
          <w:numId w:val="38"/>
        </w:numPr>
        <w:suppressAutoHyphens/>
        <w:ind w:right="4"/>
        <w:jc w:val="both"/>
        <w:rPr>
          <w:lang w:eastAsia="ar-SA"/>
        </w:rPr>
      </w:pPr>
      <w:r>
        <w:rPr>
          <w:lang w:eastAsia="ar-SA"/>
        </w:rPr>
        <w:t xml:space="preserve"> увеличаване на приноса на защитената зона по отношение на площта на природни местообитания с кодове 6110*, 6250*, 6430 и 6510; </w:t>
      </w:r>
    </w:p>
    <w:p w:rsidR="00ED5840" w:rsidRDefault="001C0E0B" w:rsidP="001E121F">
      <w:pPr>
        <w:numPr>
          <w:ilvl w:val="1"/>
          <w:numId w:val="38"/>
        </w:numPr>
        <w:suppressAutoHyphens/>
        <w:ind w:right="4"/>
        <w:jc w:val="both"/>
        <w:rPr>
          <w:lang w:eastAsia="ar-SA"/>
        </w:rPr>
      </w:pPr>
      <w:r>
        <w:rPr>
          <w:lang w:eastAsia="ar-SA"/>
        </w:rPr>
        <w:t xml:space="preserve"> </w:t>
      </w:r>
      <w:r w:rsidR="00ED5840">
        <w:rPr>
          <w:lang w:eastAsia="ar-SA"/>
        </w:rPr>
        <w:t>подобряване на структурата и функциите на природни местообитания с кодове 1530*, 3150, 3260, 6110*, 6210 (* важни местообитания на орхидеи), 6240*, 6250*, 6430, 6510, 8210, 91E0*, 91G0*, 91H0*, 91I0*, 91M0 и 91Z0;</w:t>
      </w:r>
    </w:p>
    <w:p w:rsidR="00ED5840" w:rsidRDefault="00ED5840" w:rsidP="001E121F">
      <w:pPr>
        <w:numPr>
          <w:ilvl w:val="1"/>
          <w:numId w:val="38"/>
        </w:numPr>
        <w:suppressAutoHyphens/>
        <w:ind w:right="4"/>
        <w:jc w:val="both"/>
        <w:rPr>
          <w:lang w:eastAsia="ar-SA"/>
        </w:rPr>
      </w:pPr>
      <w:r>
        <w:rPr>
          <w:lang w:eastAsia="ar-SA"/>
        </w:rPr>
        <w:lastRenderedPageBreak/>
        <w:t>подобряване на местообитанията на видовете Голям гребенест тритон (</w:t>
      </w:r>
      <w:r w:rsidRPr="00A150AD">
        <w:rPr>
          <w:i/>
          <w:lang w:eastAsia="ar-SA"/>
        </w:rPr>
        <w:t>Triturus</w:t>
      </w:r>
      <w:r>
        <w:rPr>
          <w:lang w:eastAsia="ar-SA"/>
        </w:rPr>
        <w:t xml:space="preserve"> </w:t>
      </w:r>
      <w:r w:rsidRPr="00A150AD">
        <w:rPr>
          <w:i/>
          <w:lang w:eastAsia="ar-SA"/>
        </w:rPr>
        <w:t>karelinii</w:t>
      </w:r>
      <w:r>
        <w:rPr>
          <w:lang w:eastAsia="ar-SA"/>
        </w:rPr>
        <w:t>), Шипоопашата костенурка (</w:t>
      </w:r>
      <w:r w:rsidRPr="00A150AD">
        <w:rPr>
          <w:i/>
          <w:lang w:eastAsia="ar-SA"/>
        </w:rPr>
        <w:t>Testudo</w:t>
      </w:r>
      <w:r>
        <w:rPr>
          <w:lang w:eastAsia="ar-SA"/>
        </w:rPr>
        <w:t xml:space="preserve"> </w:t>
      </w:r>
      <w:r w:rsidRPr="00A150AD">
        <w:rPr>
          <w:i/>
          <w:lang w:eastAsia="ar-SA"/>
        </w:rPr>
        <w:t>hermanni</w:t>
      </w:r>
      <w:r>
        <w:rPr>
          <w:lang w:eastAsia="ar-SA"/>
        </w:rPr>
        <w:t>), Шипобедрена костенурка (</w:t>
      </w:r>
      <w:r w:rsidRPr="00A150AD">
        <w:rPr>
          <w:i/>
          <w:lang w:eastAsia="ar-SA"/>
        </w:rPr>
        <w:t>Testudo</w:t>
      </w:r>
      <w:r>
        <w:rPr>
          <w:lang w:eastAsia="ar-SA"/>
        </w:rPr>
        <w:t xml:space="preserve"> </w:t>
      </w:r>
      <w:r w:rsidRPr="00A150AD">
        <w:rPr>
          <w:i/>
          <w:lang w:eastAsia="ar-SA"/>
        </w:rPr>
        <w:t>graeca</w:t>
      </w:r>
      <w:r>
        <w:rPr>
          <w:lang w:eastAsia="ar-SA"/>
        </w:rPr>
        <w:t>), Подковонос на Мехели (</w:t>
      </w:r>
      <w:r w:rsidRPr="00A150AD">
        <w:rPr>
          <w:i/>
          <w:lang w:eastAsia="ar-SA"/>
        </w:rPr>
        <w:t>Rhinolophus</w:t>
      </w:r>
      <w:r>
        <w:rPr>
          <w:lang w:eastAsia="ar-SA"/>
        </w:rPr>
        <w:t xml:space="preserve"> </w:t>
      </w:r>
      <w:r w:rsidRPr="00A150AD">
        <w:rPr>
          <w:i/>
          <w:lang w:eastAsia="ar-SA"/>
        </w:rPr>
        <w:t>mehelyi</w:t>
      </w:r>
      <w:r>
        <w:rPr>
          <w:lang w:eastAsia="ar-SA"/>
        </w:rPr>
        <w:t>) и Дългоух нощник (</w:t>
      </w:r>
      <w:r w:rsidRPr="00A150AD">
        <w:rPr>
          <w:i/>
          <w:lang w:eastAsia="ar-SA"/>
        </w:rPr>
        <w:t>Myotis</w:t>
      </w:r>
      <w:r>
        <w:rPr>
          <w:lang w:eastAsia="ar-SA"/>
        </w:rPr>
        <w:t xml:space="preserve"> </w:t>
      </w:r>
      <w:r w:rsidRPr="00A150AD">
        <w:rPr>
          <w:i/>
          <w:lang w:eastAsia="ar-SA"/>
        </w:rPr>
        <w:t>bechsteinii</w:t>
      </w:r>
      <w:r>
        <w:rPr>
          <w:lang w:eastAsia="ar-SA"/>
        </w:rPr>
        <w:t>);</w:t>
      </w:r>
    </w:p>
    <w:p w:rsidR="00ED5840" w:rsidRDefault="00ED5840" w:rsidP="001E121F">
      <w:pPr>
        <w:numPr>
          <w:ilvl w:val="1"/>
          <w:numId w:val="38"/>
        </w:numPr>
        <w:suppressAutoHyphens/>
        <w:ind w:right="4"/>
        <w:jc w:val="both"/>
        <w:rPr>
          <w:lang w:eastAsia="ar-SA"/>
        </w:rPr>
      </w:pPr>
      <w:r>
        <w:rPr>
          <w:lang w:eastAsia="ar-SA"/>
        </w:rPr>
        <w:t xml:space="preserve"> при необходимост подобряване на състоянието или възстановяване на типове природни местообитания, посочени в т. 2.3, местообитания на посочени в т. 2 видове и техни популации.“</w:t>
      </w:r>
    </w:p>
    <w:p w:rsidR="00ED5840" w:rsidRDefault="00ED5840" w:rsidP="00ED5840">
      <w:pPr>
        <w:suppressAutoHyphens/>
        <w:ind w:right="4"/>
        <w:jc w:val="both"/>
        <w:rPr>
          <w:lang w:eastAsia="ar-SA"/>
        </w:rPr>
      </w:pPr>
      <w:r>
        <w:rPr>
          <w:lang w:eastAsia="ar-SA"/>
        </w:rPr>
        <w:t>3а. Целите на защитената зона по т. 3 са определени съобразно важността на защитената зона за постигане и поддържане на благоприятното природозащитно състояние на типовете природни местообитания и видовете по т. 2 в Континенталния биогеографски регион, както и за свързаността и целостта на мрежата от защитени зони в страната като част от Европейската екологична мрежа Натура 2000. Те определят и приоритетите при планиране и прилагане на мерки в защитената зона.</w:t>
      </w:r>
    </w:p>
    <w:p w:rsidR="00597E70" w:rsidRDefault="00ED5840" w:rsidP="00ED5840">
      <w:pPr>
        <w:suppressAutoHyphens/>
        <w:ind w:right="4"/>
        <w:jc w:val="both"/>
        <w:rPr>
          <w:lang w:eastAsia="ar-SA"/>
        </w:rPr>
      </w:pPr>
      <w:r>
        <w:rPr>
          <w:lang w:eastAsia="ar-SA"/>
        </w:rPr>
        <w:t>3б. Приоритетни за опазване в защитената зона са типовете природни местообитания и видът по т. 2, означени със знак (*) в приложения № 1 и № 2 от ЗБР, както и типовете природни местообитания и видовете, за които са опреде лени цели за подобряване в т. 3.</w:t>
      </w:r>
    </w:p>
    <w:p w:rsidR="00ED5840" w:rsidRDefault="00ED5840" w:rsidP="00ED5840">
      <w:pPr>
        <w:suppressAutoHyphens/>
        <w:ind w:right="4"/>
        <w:jc w:val="both"/>
        <w:rPr>
          <w:lang w:eastAsia="ar-SA"/>
        </w:rPr>
      </w:pPr>
    </w:p>
    <w:p w:rsidR="00545D05" w:rsidRPr="00545D05" w:rsidRDefault="00545D05" w:rsidP="00545D05">
      <w:pPr>
        <w:suppressAutoHyphens/>
        <w:ind w:right="4"/>
        <w:jc w:val="both"/>
        <w:rPr>
          <w:b/>
          <w:lang w:eastAsia="ar-SA"/>
        </w:rPr>
      </w:pPr>
      <w:r w:rsidRPr="00545D05">
        <w:rPr>
          <w:b/>
          <w:lang w:eastAsia="ar-SA"/>
        </w:rPr>
        <w:t>6. В защитената зона се забранява:</w:t>
      </w:r>
    </w:p>
    <w:p w:rsidR="00545D05" w:rsidRDefault="00545D05" w:rsidP="00545D05">
      <w:pPr>
        <w:suppressAutoHyphens/>
        <w:ind w:right="4"/>
        <w:jc w:val="both"/>
        <w:rPr>
          <w:lang w:eastAsia="ar-SA"/>
        </w:rPr>
      </w:pPr>
      <w:r>
        <w:rPr>
          <w:lang w:eastAsia="ar-SA"/>
        </w:rPr>
        <w:t>6.</w:t>
      </w:r>
      <w:r w:rsidRPr="00545D05">
        <w:rPr>
          <w:lang w:eastAsia="ar-SA"/>
        </w:rPr>
        <w:t>1. премахване на характеристиките на ландшафта (синори, единични и група дървета), при ползването на земеделски земи като такива;</w:t>
      </w:r>
    </w:p>
    <w:p w:rsidR="00ED5840" w:rsidRDefault="00ED5840" w:rsidP="00ED5840">
      <w:pPr>
        <w:suppressAutoHyphens/>
        <w:ind w:right="4"/>
        <w:jc w:val="both"/>
        <w:rPr>
          <w:lang w:eastAsia="ar-SA"/>
        </w:rPr>
      </w:pPr>
      <w:r>
        <w:rPr>
          <w:lang w:eastAsia="ar-SA"/>
        </w:rPr>
        <w:t xml:space="preserve">6.2.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 </w:t>
      </w:r>
    </w:p>
    <w:p w:rsidR="00ED5840" w:rsidRDefault="00ED5840" w:rsidP="00ED5840">
      <w:pPr>
        <w:suppressAutoHyphens/>
        <w:ind w:right="4"/>
        <w:jc w:val="both"/>
        <w:rPr>
          <w:lang w:eastAsia="ar-SA"/>
        </w:rPr>
      </w:pPr>
      <w:r>
        <w:rPr>
          <w:lang w:eastAsia="ar-SA"/>
        </w:rPr>
        <w:t>6.3. употреба на минерални торове в ливади, пасища, мери и изоставени орни земи, както и на продукти за растителна защита и биоциди от професионална категория на употреба в тези територии, освен при каламитет, епифитотия,</w:t>
      </w:r>
      <w:r w:rsidRPr="00ED5840">
        <w:t xml:space="preserve"> </w:t>
      </w:r>
      <w:r>
        <w:rPr>
          <w:lang w:eastAsia="ar-SA"/>
        </w:rPr>
        <w:t>епизоотия, епидемия или при прилагане на селективни методи за борба с инвазивни чужди видове;</w:t>
      </w:r>
    </w:p>
    <w:p w:rsidR="00545D05" w:rsidRDefault="00545D05" w:rsidP="00ED5840">
      <w:pPr>
        <w:suppressAutoHyphens/>
        <w:ind w:right="4"/>
        <w:jc w:val="both"/>
        <w:rPr>
          <w:lang w:eastAsia="ar-SA"/>
        </w:rPr>
      </w:pPr>
      <w:r>
        <w:rPr>
          <w:lang w:eastAsia="ar-SA"/>
        </w:rPr>
        <w:t>6.4.</w:t>
      </w:r>
      <w:r w:rsidRPr="00545D05">
        <w:t xml:space="preserve"> </w:t>
      </w:r>
      <w:r>
        <w:rPr>
          <w:lang w:eastAsia="ar-SA"/>
        </w:rPr>
        <w:t>използването на неселективни средства за борба с вредителите в селското стопанство;</w:t>
      </w:r>
    </w:p>
    <w:p w:rsidR="00545D05" w:rsidRDefault="00545D05" w:rsidP="00545D05">
      <w:pPr>
        <w:suppressAutoHyphens/>
        <w:ind w:right="4"/>
        <w:jc w:val="both"/>
        <w:rPr>
          <w:lang w:eastAsia="ar-SA"/>
        </w:rPr>
      </w:pPr>
      <w:r>
        <w:rPr>
          <w:lang w:eastAsia="ar-SA"/>
        </w:rPr>
        <w:t>6.5. косенето на ливадите от периферията към центъра с бързодв</w:t>
      </w:r>
      <w:r w:rsidR="00ED5840">
        <w:rPr>
          <w:lang w:eastAsia="ar-SA"/>
        </w:rPr>
        <w:t>ижеща се техника и преди 15 юли;</w:t>
      </w:r>
    </w:p>
    <w:p w:rsidR="00ED5840" w:rsidRPr="00ED5840" w:rsidRDefault="00ED5840" w:rsidP="00ED5840">
      <w:pPr>
        <w:suppressAutoHyphens/>
        <w:ind w:right="4"/>
        <w:jc w:val="both"/>
        <w:rPr>
          <w:lang w:val="en-US" w:eastAsia="ar-SA"/>
        </w:rPr>
      </w:pPr>
      <w:r w:rsidRPr="00ED5840">
        <w:rPr>
          <w:lang w:val="en-US" w:eastAsia="ar-SA"/>
        </w:rPr>
        <w:t xml:space="preserve">6.6. </w:t>
      </w:r>
      <w:proofErr w:type="gramStart"/>
      <w:r w:rsidRPr="00ED5840">
        <w:rPr>
          <w:lang w:val="en-US" w:eastAsia="ar-SA"/>
        </w:rPr>
        <w:t>провеждане</w:t>
      </w:r>
      <w:proofErr w:type="gramEnd"/>
      <w:r w:rsidRPr="00ED5840">
        <w:rPr>
          <w:lang w:val="en-US" w:eastAsia="ar-SA"/>
        </w:rPr>
        <w:t xml:space="preserve"> на състезания с моторни</w:t>
      </w:r>
      <w:r>
        <w:rPr>
          <w:lang w:eastAsia="ar-SA"/>
        </w:rPr>
        <w:t xml:space="preserve"> </w:t>
      </w:r>
      <w:r w:rsidRPr="00ED5840">
        <w:rPr>
          <w:lang w:val="en-US" w:eastAsia="ar-SA"/>
        </w:rPr>
        <w:t>превозни средства извън съществуващите пътища</w:t>
      </w:r>
      <w:r w:rsidR="001C0E0B">
        <w:rPr>
          <w:lang w:eastAsia="ar-SA"/>
        </w:rPr>
        <w:t xml:space="preserve"> </w:t>
      </w:r>
      <w:r w:rsidRPr="00ED5840">
        <w:rPr>
          <w:lang w:val="en-US" w:eastAsia="ar-SA"/>
        </w:rPr>
        <w:t>и регламентираните за това места;</w:t>
      </w:r>
    </w:p>
    <w:p w:rsidR="00ED5840" w:rsidRPr="00ED5840" w:rsidRDefault="00ED5840" w:rsidP="00ED5840">
      <w:pPr>
        <w:suppressAutoHyphens/>
        <w:ind w:right="4"/>
        <w:jc w:val="both"/>
        <w:rPr>
          <w:lang w:val="en-US" w:eastAsia="ar-SA"/>
        </w:rPr>
      </w:pPr>
      <w:r w:rsidRPr="00ED5840">
        <w:rPr>
          <w:lang w:val="en-US" w:eastAsia="ar-SA"/>
        </w:rPr>
        <w:t>6.7. движение на мотоциклети, ATV, UTV</w:t>
      </w:r>
      <w:r>
        <w:rPr>
          <w:lang w:eastAsia="ar-SA"/>
        </w:rPr>
        <w:t xml:space="preserve"> </w:t>
      </w:r>
      <w:r w:rsidRPr="00ED5840">
        <w:rPr>
          <w:lang w:val="en-US" w:eastAsia="ar-SA"/>
        </w:rPr>
        <w:t>и бъгита извън съществуващите пътища в неурбанизирани територии; забраната не се прилага</w:t>
      </w:r>
      <w:r>
        <w:rPr>
          <w:lang w:eastAsia="ar-SA"/>
        </w:rPr>
        <w:t xml:space="preserve"> </w:t>
      </w:r>
      <w:r w:rsidRPr="00ED5840">
        <w:rPr>
          <w:lang w:val="en-US" w:eastAsia="ar-SA"/>
        </w:rPr>
        <w:t>за определени на основание на нормативен акт</w:t>
      </w:r>
      <w:r w:rsidR="00A150AD">
        <w:rPr>
          <w:lang w:eastAsia="ar-SA"/>
        </w:rPr>
        <w:t xml:space="preserve"> </w:t>
      </w:r>
      <w:r w:rsidRPr="00ED5840">
        <w:rPr>
          <w:lang w:val="en-US" w:eastAsia="ar-SA"/>
        </w:rPr>
        <w:t>трасета за дви</w:t>
      </w:r>
      <w:r w:rsidR="00A150AD">
        <w:rPr>
          <w:lang w:val="en-US" w:eastAsia="ar-SA"/>
        </w:rPr>
        <w:t>жение на изброените моторни пре</w:t>
      </w:r>
      <w:r w:rsidRPr="00ED5840">
        <w:rPr>
          <w:lang w:val="en-US" w:eastAsia="ar-SA"/>
        </w:rPr>
        <w:t>возни средства, както и при бедствия, извънредни</w:t>
      </w:r>
      <w:r w:rsidR="00A150AD">
        <w:rPr>
          <w:lang w:eastAsia="ar-SA"/>
        </w:rPr>
        <w:t xml:space="preserve"> </w:t>
      </w:r>
      <w:r w:rsidRPr="00ED5840">
        <w:rPr>
          <w:lang w:val="en-US" w:eastAsia="ar-SA"/>
        </w:rPr>
        <w:t>ситуации и за провеждане на противопожарни,</w:t>
      </w:r>
      <w:r w:rsidR="00A150AD">
        <w:rPr>
          <w:lang w:eastAsia="ar-SA"/>
        </w:rPr>
        <w:t xml:space="preserve"> </w:t>
      </w:r>
      <w:r w:rsidRPr="00ED5840">
        <w:rPr>
          <w:lang w:val="en-US" w:eastAsia="ar-SA"/>
        </w:rPr>
        <w:t>аварийни, контролни и спасителни дейности;</w:t>
      </w:r>
    </w:p>
    <w:p w:rsidR="00ED5840" w:rsidRPr="00ED5840" w:rsidRDefault="00ED5840" w:rsidP="00ED5840">
      <w:pPr>
        <w:suppressAutoHyphens/>
        <w:ind w:right="4"/>
        <w:jc w:val="both"/>
        <w:rPr>
          <w:lang w:val="en-US" w:eastAsia="ar-SA"/>
        </w:rPr>
      </w:pPr>
      <w:r w:rsidRPr="00ED5840">
        <w:rPr>
          <w:lang w:val="en-US" w:eastAsia="ar-SA"/>
        </w:rPr>
        <w:t>6.8. търсене и проучване на общоразпространени полезни</w:t>
      </w:r>
      <w:r w:rsidR="00A150AD">
        <w:rPr>
          <w:lang w:val="en-US" w:eastAsia="ar-SA"/>
        </w:rPr>
        <w:t xml:space="preserve"> изкопаеми (строителни и скално</w:t>
      </w:r>
      <w:r w:rsidRPr="00ED5840">
        <w:rPr>
          <w:lang w:val="en-US" w:eastAsia="ar-SA"/>
        </w:rPr>
        <w:t>облицовъчни материали), разкриване на нови и</w:t>
      </w:r>
      <w:r w:rsidR="00A150AD">
        <w:rPr>
          <w:lang w:eastAsia="ar-SA"/>
        </w:rPr>
        <w:t xml:space="preserve"> </w:t>
      </w:r>
      <w:r w:rsidRPr="00ED5840">
        <w:rPr>
          <w:lang w:val="en-US" w:eastAsia="ar-SA"/>
        </w:rPr>
        <w:t>разширяване на концесионните площи за добив</w:t>
      </w:r>
      <w:r w:rsidR="00A150AD">
        <w:rPr>
          <w:lang w:eastAsia="ar-SA"/>
        </w:rPr>
        <w:t xml:space="preserve"> </w:t>
      </w:r>
      <w:r w:rsidRPr="00ED5840">
        <w:rPr>
          <w:lang w:val="en-US" w:eastAsia="ar-SA"/>
        </w:rPr>
        <w:t>на общоразпространени полезни изкопаеми</w:t>
      </w:r>
      <w:r w:rsidR="00A150AD">
        <w:rPr>
          <w:lang w:eastAsia="ar-SA"/>
        </w:rPr>
        <w:t xml:space="preserve"> </w:t>
      </w:r>
      <w:r w:rsidRPr="00ED5840">
        <w:rPr>
          <w:lang w:val="en-US" w:eastAsia="ar-SA"/>
        </w:rPr>
        <w:t>(строителни и скалнооблицовъчни материали) в</w:t>
      </w:r>
      <w:r w:rsidR="00A150AD">
        <w:rPr>
          <w:lang w:eastAsia="ar-SA"/>
        </w:rPr>
        <w:t xml:space="preserve"> </w:t>
      </w:r>
      <w:r w:rsidRPr="00ED5840">
        <w:rPr>
          <w:lang w:val="en-US" w:eastAsia="ar-SA"/>
        </w:rPr>
        <w:t>териториите, заети от природните местообитания</w:t>
      </w:r>
      <w:r w:rsidR="00A150AD">
        <w:rPr>
          <w:lang w:eastAsia="ar-SA"/>
        </w:rPr>
        <w:t xml:space="preserve"> </w:t>
      </w:r>
      <w:r w:rsidRPr="00ED5840">
        <w:rPr>
          <w:lang w:val="en-US" w:eastAsia="ar-SA"/>
        </w:rPr>
        <w:t>по т. 2.3; забраната не се прилага в случаите, в</w:t>
      </w:r>
      <w:r w:rsidR="00A150AD">
        <w:rPr>
          <w:lang w:eastAsia="ar-SA"/>
        </w:rPr>
        <w:t xml:space="preserve"> </w:t>
      </w:r>
      <w:r w:rsidRPr="00ED5840">
        <w:rPr>
          <w:lang w:val="en-US" w:eastAsia="ar-SA"/>
        </w:rPr>
        <w:t>които към датата на обнародване на заповедта</w:t>
      </w:r>
      <w:r w:rsidR="00A150AD">
        <w:rPr>
          <w:lang w:eastAsia="ar-SA"/>
        </w:rPr>
        <w:t xml:space="preserve"> </w:t>
      </w:r>
      <w:r w:rsidRPr="00ED5840">
        <w:rPr>
          <w:lang w:val="en-US" w:eastAsia="ar-SA"/>
        </w:rPr>
        <w:t>в „Държавен вестник“ има започната процедура</w:t>
      </w:r>
      <w:r w:rsidR="00A150AD">
        <w:rPr>
          <w:lang w:eastAsia="ar-SA"/>
        </w:rPr>
        <w:t xml:space="preserve"> </w:t>
      </w:r>
      <w:r w:rsidRPr="00ED5840">
        <w:rPr>
          <w:lang w:val="en-US" w:eastAsia="ar-SA"/>
        </w:rPr>
        <w:t>за предоставяне на разрешения за търсене и/или</w:t>
      </w:r>
      <w:r w:rsidR="00A150AD">
        <w:rPr>
          <w:lang w:eastAsia="ar-SA"/>
        </w:rPr>
        <w:t xml:space="preserve"> </w:t>
      </w:r>
      <w:r w:rsidRPr="00ED5840">
        <w:rPr>
          <w:lang w:val="en-US" w:eastAsia="ar-SA"/>
        </w:rPr>
        <w:t>проучване, и/или за предоставяне на концесия</w:t>
      </w:r>
      <w:r w:rsidR="00A150AD">
        <w:rPr>
          <w:lang w:eastAsia="ar-SA"/>
        </w:rPr>
        <w:t xml:space="preserve"> </w:t>
      </w:r>
      <w:r w:rsidRPr="00ED5840">
        <w:rPr>
          <w:lang w:val="en-US" w:eastAsia="ar-SA"/>
        </w:rPr>
        <w:t>за добив по Закона за подземните богатства и</w:t>
      </w:r>
      <w:r w:rsidR="00A150AD">
        <w:rPr>
          <w:lang w:eastAsia="ar-SA"/>
        </w:rPr>
        <w:t xml:space="preserve"> </w:t>
      </w:r>
      <w:r w:rsidRPr="00ED5840">
        <w:rPr>
          <w:lang w:val="en-US" w:eastAsia="ar-SA"/>
        </w:rPr>
        <w:t>по Закона за концесиите, или е започнала процедура за съгласуването им по реда на глава</w:t>
      </w:r>
      <w:r w:rsidR="00A150AD">
        <w:rPr>
          <w:lang w:eastAsia="ar-SA"/>
        </w:rPr>
        <w:t xml:space="preserve"> </w:t>
      </w:r>
      <w:r w:rsidRPr="00ED5840">
        <w:rPr>
          <w:lang w:val="en-US" w:eastAsia="ar-SA"/>
        </w:rPr>
        <w:t>шеста от Закона за опазване на околната среда</w:t>
      </w:r>
      <w:r w:rsidR="00A150AD">
        <w:rPr>
          <w:lang w:eastAsia="ar-SA"/>
        </w:rPr>
        <w:t xml:space="preserve"> </w:t>
      </w:r>
      <w:r w:rsidRPr="00ED5840">
        <w:rPr>
          <w:lang w:val="en-US" w:eastAsia="ar-SA"/>
        </w:rPr>
        <w:t>и/или чл. 31 от ЗБР, или е подадено заявление</w:t>
      </w:r>
      <w:r w:rsidR="00A150AD">
        <w:rPr>
          <w:lang w:eastAsia="ar-SA"/>
        </w:rPr>
        <w:t xml:space="preserve"> </w:t>
      </w:r>
      <w:r w:rsidRPr="00ED5840">
        <w:rPr>
          <w:lang w:val="en-US" w:eastAsia="ar-SA"/>
        </w:rPr>
        <w:t>за регистриране на търговско откритие;</w:t>
      </w:r>
    </w:p>
    <w:p w:rsidR="00ED5840" w:rsidRPr="00ED5840" w:rsidRDefault="00ED5840" w:rsidP="00ED5840">
      <w:pPr>
        <w:suppressAutoHyphens/>
        <w:ind w:right="4"/>
        <w:jc w:val="both"/>
        <w:rPr>
          <w:lang w:val="en-US" w:eastAsia="ar-SA"/>
        </w:rPr>
      </w:pPr>
      <w:r w:rsidRPr="00ED5840">
        <w:rPr>
          <w:lang w:val="en-US" w:eastAsia="ar-SA"/>
        </w:rPr>
        <w:t>6.9. разораване и залесяване на поляни, голини</w:t>
      </w:r>
      <w:r w:rsidR="00A150AD">
        <w:rPr>
          <w:lang w:eastAsia="ar-SA"/>
        </w:rPr>
        <w:t xml:space="preserve"> </w:t>
      </w:r>
      <w:r w:rsidRPr="00ED5840">
        <w:rPr>
          <w:lang w:val="en-US" w:eastAsia="ar-SA"/>
        </w:rPr>
        <w:t>и други незалесени горски територии в границите</w:t>
      </w:r>
      <w:r w:rsidR="00A150AD">
        <w:rPr>
          <w:lang w:eastAsia="ar-SA"/>
        </w:rPr>
        <w:t xml:space="preserve"> </w:t>
      </w:r>
      <w:r w:rsidRPr="00ED5840">
        <w:rPr>
          <w:lang w:val="en-US" w:eastAsia="ar-SA"/>
        </w:rPr>
        <w:t>на негорските природни местообитания по т. 2.3,</w:t>
      </w:r>
      <w:r w:rsidR="00A150AD">
        <w:rPr>
          <w:lang w:eastAsia="ar-SA"/>
        </w:rPr>
        <w:t xml:space="preserve"> </w:t>
      </w:r>
      <w:r w:rsidRPr="00ED5840">
        <w:rPr>
          <w:lang w:val="en-US" w:eastAsia="ar-SA"/>
        </w:rPr>
        <w:t>освен в случаите на доказана необходимост от</w:t>
      </w:r>
      <w:r w:rsidR="00A150AD">
        <w:rPr>
          <w:lang w:eastAsia="ar-SA"/>
        </w:rPr>
        <w:t xml:space="preserve"> </w:t>
      </w:r>
      <w:r w:rsidRPr="00ED5840">
        <w:rPr>
          <w:lang w:val="en-US" w:eastAsia="ar-SA"/>
        </w:rPr>
        <w:t>защита срещу ерозия и порои, както и в случаите</w:t>
      </w:r>
      <w:r w:rsidR="00A150AD">
        <w:rPr>
          <w:lang w:eastAsia="ar-SA"/>
        </w:rPr>
        <w:t xml:space="preserve"> </w:t>
      </w:r>
      <w:r w:rsidRPr="00ED5840">
        <w:rPr>
          <w:lang w:val="en-US" w:eastAsia="ar-SA"/>
        </w:rPr>
        <w:t>на реализиране на допустими планове, програми,</w:t>
      </w:r>
      <w:r w:rsidR="00A150AD">
        <w:rPr>
          <w:lang w:eastAsia="ar-SA"/>
        </w:rPr>
        <w:t xml:space="preserve"> </w:t>
      </w:r>
      <w:r w:rsidRPr="00ED5840">
        <w:rPr>
          <w:lang w:val="en-US" w:eastAsia="ar-SA"/>
        </w:rPr>
        <w:t>проекти или инвестиционни предложения, одобрени по реда на екологичното законодателство;</w:t>
      </w:r>
    </w:p>
    <w:p w:rsidR="00ED5840" w:rsidRPr="00ED5840" w:rsidRDefault="00ED5840" w:rsidP="00ED5840">
      <w:pPr>
        <w:suppressAutoHyphens/>
        <w:ind w:right="4"/>
        <w:jc w:val="both"/>
        <w:rPr>
          <w:lang w:val="en-US" w:eastAsia="ar-SA"/>
        </w:rPr>
      </w:pPr>
      <w:r w:rsidRPr="00ED5840">
        <w:rPr>
          <w:lang w:val="en-US" w:eastAsia="ar-SA"/>
        </w:rPr>
        <w:lastRenderedPageBreak/>
        <w:t xml:space="preserve">6.10. </w:t>
      </w:r>
      <w:proofErr w:type="gramStart"/>
      <w:r w:rsidRPr="00ED5840">
        <w:rPr>
          <w:lang w:val="en-US" w:eastAsia="ar-SA"/>
        </w:rPr>
        <w:t>употреб</w:t>
      </w:r>
      <w:r w:rsidR="00A150AD">
        <w:rPr>
          <w:lang w:val="en-US" w:eastAsia="ar-SA"/>
        </w:rPr>
        <w:t>а</w:t>
      </w:r>
      <w:proofErr w:type="gramEnd"/>
      <w:r w:rsidR="00A150AD">
        <w:rPr>
          <w:lang w:val="en-US" w:eastAsia="ar-SA"/>
        </w:rPr>
        <w:t xml:space="preserve"> на торове, подобрители на поч</w:t>
      </w:r>
      <w:r w:rsidRPr="00ED5840">
        <w:rPr>
          <w:lang w:val="en-US" w:eastAsia="ar-SA"/>
        </w:rPr>
        <w:t>вата, биологично активни вещества, хранителни</w:t>
      </w:r>
      <w:r w:rsidR="00A150AD">
        <w:rPr>
          <w:lang w:eastAsia="ar-SA"/>
        </w:rPr>
        <w:t xml:space="preserve"> </w:t>
      </w:r>
      <w:r w:rsidRPr="00ED5840">
        <w:rPr>
          <w:lang w:val="en-US" w:eastAsia="ar-SA"/>
        </w:rPr>
        <w:t>субстрати и продукти за растителна защита,</w:t>
      </w:r>
      <w:r w:rsidR="00A150AD">
        <w:rPr>
          <w:lang w:eastAsia="ar-SA"/>
        </w:rPr>
        <w:t xml:space="preserve"> </w:t>
      </w:r>
      <w:r w:rsidRPr="00ED5840">
        <w:rPr>
          <w:lang w:val="en-US" w:eastAsia="ar-SA"/>
        </w:rPr>
        <w:t>които не отговарят на изискванията на Закона</w:t>
      </w:r>
      <w:r w:rsidR="00A150AD">
        <w:rPr>
          <w:lang w:eastAsia="ar-SA"/>
        </w:rPr>
        <w:t xml:space="preserve"> </w:t>
      </w:r>
      <w:r w:rsidRPr="00ED5840">
        <w:rPr>
          <w:lang w:val="en-US" w:eastAsia="ar-SA"/>
        </w:rPr>
        <w:t>за защита на растенията;</w:t>
      </w:r>
    </w:p>
    <w:p w:rsidR="00ED5840" w:rsidRPr="00ED5840" w:rsidRDefault="00ED5840" w:rsidP="00ED5840">
      <w:pPr>
        <w:suppressAutoHyphens/>
        <w:ind w:right="4"/>
        <w:jc w:val="both"/>
        <w:rPr>
          <w:lang w:val="en-US" w:eastAsia="ar-SA"/>
        </w:rPr>
      </w:pPr>
      <w:r w:rsidRPr="00ED5840">
        <w:rPr>
          <w:lang w:val="en-US" w:eastAsia="ar-SA"/>
        </w:rPr>
        <w:t>6.11. използване на органични утайки от</w:t>
      </w:r>
      <w:r w:rsidR="00A150AD">
        <w:rPr>
          <w:lang w:eastAsia="ar-SA"/>
        </w:rPr>
        <w:t xml:space="preserve"> </w:t>
      </w:r>
      <w:r w:rsidRPr="00ED5840">
        <w:rPr>
          <w:lang w:val="en-US" w:eastAsia="ar-SA"/>
        </w:rPr>
        <w:t>промишлени и други води и битови отпадъци</w:t>
      </w:r>
      <w:r w:rsidR="00A150AD">
        <w:rPr>
          <w:lang w:eastAsia="ar-SA"/>
        </w:rPr>
        <w:t xml:space="preserve"> </w:t>
      </w:r>
      <w:r w:rsidRPr="00ED5840">
        <w:rPr>
          <w:lang w:val="en-US" w:eastAsia="ar-SA"/>
        </w:rPr>
        <w:t>за внасяне в земеделските земи без разрешение</w:t>
      </w:r>
      <w:r w:rsidR="00A150AD">
        <w:rPr>
          <w:lang w:eastAsia="ar-SA"/>
        </w:rPr>
        <w:t xml:space="preserve"> </w:t>
      </w:r>
      <w:r w:rsidRPr="00ED5840">
        <w:rPr>
          <w:lang w:val="en-US" w:eastAsia="ar-SA"/>
        </w:rPr>
        <w:t>от специализираните органи на Министерството на земеделието, храните и горите и когато</w:t>
      </w:r>
      <w:r w:rsidR="00A150AD">
        <w:rPr>
          <w:lang w:eastAsia="ar-SA"/>
        </w:rPr>
        <w:t xml:space="preserve"> </w:t>
      </w:r>
      <w:r w:rsidRPr="00ED5840">
        <w:rPr>
          <w:lang w:val="en-US" w:eastAsia="ar-SA"/>
        </w:rPr>
        <w:t>концентрацията на тежки метали, металоиди и</w:t>
      </w:r>
      <w:r w:rsidR="00A150AD">
        <w:rPr>
          <w:lang w:eastAsia="ar-SA"/>
        </w:rPr>
        <w:t xml:space="preserve"> </w:t>
      </w:r>
      <w:r w:rsidRPr="00ED5840">
        <w:rPr>
          <w:lang w:val="en-US" w:eastAsia="ar-SA"/>
        </w:rPr>
        <w:t>устойчиви органични замърсители в утайките</w:t>
      </w:r>
      <w:r w:rsidR="00A150AD">
        <w:rPr>
          <w:lang w:eastAsia="ar-SA"/>
        </w:rPr>
        <w:t xml:space="preserve"> </w:t>
      </w:r>
      <w:r w:rsidRPr="00ED5840">
        <w:rPr>
          <w:lang w:val="en-US" w:eastAsia="ar-SA"/>
        </w:rPr>
        <w:t>превишава фоновите концентрации съгласно</w:t>
      </w:r>
      <w:r w:rsidR="00A150AD">
        <w:rPr>
          <w:lang w:eastAsia="ar-SA"/>
        </w:rPr>
        <w:t xml:space="preserve"> </w:t>
      </w:r>
      <w:r w:rsidRPr="00ED5840">
        <w:rPr>
          <w:lang w:val="en-US" w:eastAsia="ar-SA"/>
        </w:rPr>
        <w:t>приложение № 1 от Наредба № 3 от 2008 г. за</w:t>
      </w:r>
      <w:r w:rsidR="00A150AD">
        <w:rPr>
          <w:lang w:eastAsia="ar-SA"/>
        </w:rPr>
        <w:t xml:space="preserve"> </w:t>
      </w:r>
      <w:r w:rsidRPr="00ED5840">
        <w:rPr>
          <w:lang w:val="en-US" w:eastAsia="ar-SA"/>
        </w:rPr>
        <w:t>нормите за допустимо съдържание на вредни</w:t>
      </w:r>
    </w:p>
    <w:p w:rsidR="00ED5840" w:rsidRPr="00ED5840" w:rsidRDefault="00ED5840" w:rsidP="00ED5840">
      <w:pPr>
        <w:suppressAutoHyphens/>
        <w:ind w:right="4"/>
        <w:jc w:val="both"/>
        <w:rPr>
          <w:lang w:val="en-US" w:eastAsia="ar-SA"/>
        </w:rPr>
      </w:pPr>
      <w:proofErr w:type="gramStart"/>
      <w:r w:rsidRPr="00ED5840">
        <w:rPr>
          <w:lang w:val="en-US" w:eastAsia="ar-SA"/>
        </w:rPr>
        <w:t>вещества</w:t>
      </w:r>
      <w:proofErr w:type="gramEnd"/>
      <w:r w:rsidRPr="00ED5840">
        <w:rPr>
          <w:lang w:val="en-US" w:eastAsia="ar-SA"/>
        </w:rPr>
        <w:t xml:space="preserve"> в почвите (ДВ, бр. 71 от 2008 г.);</w:t>
      </w:r>
    </w:p>
    <w:p w:rsidR="00ED5840" w:rsidRPr="00ED5840" w:rsidRDefault="00ED5840" w:rsidP="00ED5840">
      <w:pPr>
        <w:suppressAutoHyphens/>
        <w:ind w:right="4"/>
        <w:jc w:val="both"/>
        <w:rPr>
          <w:lang w:val="en-US" w:eastAsia="ar-SA"/>
        </w:rPr>
      </w:pPr>
      <w:r w:rsidRPr="00ED5840">
        <w:rPr>
          <w:lang w:val="en-US" w:eastAsia="ar-SA"/>
        </w:rPr>
        <w:t xml:space="preserve">6.12. </w:t>
      </w:r>
      <w:proofErr w:type="gramStart"/>
      <w:r w:rsidRPr="00ED5840">
        <w:rPr>
          <w:lang w:val="en-US" w:eastAsia="ar-SA"/>
        </w:rPr>
        <w:t>използване</w:t>
      </w:r>
      <w:proofErr w:type="gramEnd"/>
      <w:r w:rsidRPr="00ED5840">
        <w:rPr>
          <w:lang w:val="en-US" w:eastAsia="ar-SA"/>
        </w:rPr>
        <w:t xml:space="preserve"> на води за напояване, които</w:t>
      </w:r>
      <w:r w:rsidR="00A150AD">
        <w:rPr>
          <w:lang w:eastAsia="ar-SA"/>
        </w:rPr>
        <w:t xml:space="preserve"> </w:t>
      </w:r>
      <w:r w:rsidRPr="00ED5840">
        <w:rPr>
          <w:lang w:val="en-US" w:eastAsia="ar-SA"/>
        </w:rPr>
        <w:t>съдържат вредни веще</w:t>
      </w:r>
      <w:r w:rsidR="00A150AD">
        <w:rPr>
          <w:lang w:val="en-US" w:eastAsia="ar-SA"/>
        </w:rPr>
        <w:t>ства и отпадъци над до</w:t>
      </w:r>
      <w:r w:rsidRPr="00ED5840">
        <w:rPr>
          <w:lang w:val="en-US" w:eastAsia="ar-SA"/>
        </w:rPr>
        <w:t>пустимите норми;</w:t>
      </w:r>
    </w:p>
    <w:p w:rsidR="00A150AD" w:rsidRPr="00A150AD" w:rsidRDefault="00ED5840" w:rsidP="00A150AD">
      <w:pPr>
        <w:suppressAutoHyphens/>
        <w:ind w:right="4"/>
        <w:jc w:val="both"/>
        <w:rPr>
          <w:lang w:val="en-US" w:eastAsia="ar-SA"/>
        </w:rPr>
      </w:pPr>
      <w:r w:rsidRPr="00ED5840">
        <w:rPr>
          <w:lang w:val="en-US" w:eastAsia="ar-SA"/>
        </w:rPr>
        <w:t xml:space="preserve">6.13. </w:t>
      </w:r>
      <w:proofErr w:type="gramStart"/>
      <w:r w:rsidRPr="00ED5840">
        <w:rPr>
          <w:lang w:val="en-US" w:eastAsia="ar-SA"/>
        </w:rPr>
        <w:t>промени</w:t>
      </w:r>
      <w:proofErr w:type="gramEnd"/>
      <w:r w:rsidRPr="00ED5840">
        <w:rPr>
          <w:lang w:val="en-US" w:eastAsia="ar-SA"/>
        </w:rPr>
        <w:t xml:space="preserve"> в хидрологичния режим чрез</w:t>
      </w:r>
      <w:r w:rsidR="00A150AD">
        <w:rPr>
          <w:lang w:eastAsia="ar-SA"/>
        </w:rPr>
        <w:t xml:space="preserve"> </w:t>
      </w:r>
      <w:r w:rsidRPr="00ED5840">
        <w:rPr>
          <w:lang w:val="en-US" w:eastAsia="ar-SA"/>
        </w:rPr>
        <w:t>отводняване, коригиране, преграждане с диги</w:t>
      </w:r>
      <w:r w:rsidR="00A150AD">
        <w:rPr>
          <w:lang w:eastAsia="ar-SA"/>
        </w:rPr>
        <w:t xml:space="preserve"> </w:t>
      </w:r>
      <w:r w:rsidRPr="00ED5840">
        <w:rPr>
          <w:lang w:val="en-US" w:eastAsia="ar-SA"/>
        </w:rPr>
        <w:t>в границите на водозависимите природни местообитания, освен: в случаи на опасност от</w:t>
      </w:r>
      <w:r w:rsidR="00A150AD">
        <w:rPr>
          <w:lang w:eastAsia="ar-SA"/>
        </w:rPr>
        <w:t xml:space="preserve"> </w:t>
      </w:r>
      <w:r w:rsidRPr="00ED5840">
        <w:rPr>
          <w:lang w:val="en-US" w:eastAsia="ar-SA"/>
        </w:rPr>
        <w:t>наводнения, които могат да доведат до риск за</w:t>
      </w:r>
      <w:r w:rsidR="00A150AD" w:rsidRPr="00A150AD">
        <w:t xml:space="preserve"> </w:t>
      </w:r>
      <w:r w:rsidR="00A150AD" w:rsidRPr="00A150AD">
        <w:rPr>
          <w:lang w:val="en-US" w:eastAsia="ar-SA"/>
        </w:rPr>
        <w:t>живота и здравето на хората или настъпване</w:t>
      </w:r>
      <w:r w:rsidR="00A150AD">
        <w:rPr>
          <w:lang w:eastAsia="ar-SA"/>
        </w:rPr>
        <w:t xml:space="preserve"> </w:t>
      </w:r>
      <w:r w:rsidR="00A150AD" w:rsidRPr="00A150AD">
        <w:rPr>
          <w:lang w:val="en-US" w:eastAsia="ar-SA"/>
        </w:rPr>
        <w:t>на материални щети; при бедствия и аварии;</w:t>
      </w:r>
      <w:r w:rsidR="00A150AD">
        <w:rPr>
          <w:lang w:eastAsia="ar-SA"/>
        </w:rPr>
        <w:t xml:space="preserve"> </w:t>
      </w:r>
      <w:r w:rsidR="00A150AD" w:rsidRPr="00A150AD">
        <w:rPr>
          <w:lang w:val="en-US" w:eastAsia="ar-SA"/>
        </w:rPr>
        <w:t>за подобряване на състоянието на природните</w:t>
      </w:r>
      <w:r w:rsidR="00A150AD">
        <w:rPr>
          <w:lang w:eastAsia="ar-SA"/>
        </w:rPr>
        <w:t xml:space="preserve"> </w:t>
      </w:r>
      <w:r w:rsidR="00A150AD" w:rsidRPr="00A150AD">
        <w:rPr>
          <w:lang w:val="en-US" w:eastAsia="ar-SA"/>
        </w:rPr>
        <w:t>местообитания и местообитанията на видовете</w:t>
      </w:r>
      <w:r w:rsidR="00A150AD">
        <w:rPr>
          <w:lang w:eastAsia="ar-SA"/>
        </w:rPr>
        <w:t xml:space="preserve"> </w:t>
      </w:r>
      <w:r w:rsidR="00A150AD" w:rsidRPr="00A150AD">
        <w:rPr>
          <w:lang w:val="en-US" w:eastAsia="ar-SA"/>
        </w:rPr>
        <w:t>по т. 2.</w:t>
      </w:r>
    </w:p>
    <w:p w:rsidR="00A150AD" w:rsidRPr="00A150AD" w:rsidRDefault="00A150AD" w:rsidP="00A150AD">
      <w:pPr>
        <w:suppressAutoHyphens/>
        <w:ind w:right="4"/>
        <w:jc w:val="both"/>
        <w:rPr>
          <w:lang w:val="en-US" w:eastAsia="ar-SA"/>
        </w:rPr>
      </w:pPr>
      <w:r w:rsidRPr="00A150AD">
        <w:rPr>
          <w:lang w:val="en-US" w:eastAsia="ar-SA"/>
        </w:rPr>
        <w:t xml:space="preserve">6.14. </w:t>
      </w:r>
      <w:proofErr w:type="gramStart"/>
      <w:r w:rsidRPr="00A150AD">
        <w:rPr>
          <w:lang w:val="en-US" w:eastAsia="ar-SA"/>
        </w:rPr>
        <w:t>палене</w:t>
      </w:r>
      <w:proofErr w:type="gramEnd"/>
      <w:r w:rsidRPr="00A150AD">
        <w:rPr>
          <w:lang w:val="en-US" w:eastAsia="ar-SA"/>
        </w:rPr>
        <w:t xml:space="preserve"> на стърнища, слогове, крайпътни</w:t>
      </w:r>
      <w:r>
        <w:rPr>
          <w:lang w:eastAsia="ar-SA"/>
        </w:rPr>
        <w:t xml:space="preserve"> </w:t>
      </w:r>
      <w:r w:rsidRPr="00A150AD">
        <w:rPr>
          <w:lang w:val="en-US" w:eastAsia="ar-SA"/>
        </w:rPr>
        <w:t>ивици и площи със суха и влаголюбива растителност;</w:t>
      </w:r>
    </w:p>
    <w:p w:rsidR="00A150AD" w:rsidRPr="00A150AD" w:rsidRDefault="00A150AD" w:rsidP="00A150AD">
      <w:pPr>
        <w:suppressAutoHyphens/>
        <w:ind w:right="4"/>
        <w:jc w:val="both"/>
        <w:rPr>
          <w:lang w:val="en-US" w:eastAsia="ar-SA"/>
        </w:rPr>
      </w:pPr>
      <w:r w:rsidRPr="00A150AD">
        <w:rPr>
          <w:lang w:val="en-US" w:eastAsia="ar-SA"/>
        </w:rPr>
        <w:t>6.15. палене</w:t>
      </w:r>
      <w:r>
        <w:rPr>
          <w:lang w:val="en-US" w:eastAsia="ar-SA"/>
        </w:rPr>
        <w:t xml:space="preserve"> на огън, благоустрояване, елек</w:t>
      </w:r>
      <w:r w:rsidRPr="00A150AD">
        <w:rPr>
          <w:lang w:val="en-US" w:eastAsia="ar-SA"/>
        </w:rPr>
        <w:t xml:space="preserve">трифициране, </w:t>
      </w:r>
      <w:r>
        <w:rPr>
          <w:lang w:val="en-US" w:eastAsia="ar-SA"/>
        </w:rPr>
        <w:t>извършване на стопанска и спорт</w:t>
      </w:r>
      <w:r w:rsidRPr="00A150AD">
        <w:rPr>
          <w:lang w:val="en-US" w:eastAsia="ar-SA"/>
        </w:rPr>
        <w:t>на дейност в неблагоустроените пещери и на</w:t>
      </w:r>
      <w:r>
        <w:rPr>
          <w:lang w:eastAsia="ar-SA"/>
        </w:rPr>
        <w:t xml:space="preserve"> </w:t>
      </w:r>
      <w:r w:rsidRPr="00A150AD">
        <w:rPr>
          <w:lang w:val="en-US" w:eastAsia="ar-SA"/>
        </w:rPr>
        <w:t>входовете им, както и чупене, повреждане, събиране или преместване на скални и пещерни</w:t>
      </w:r>
      <w:r>
        <w:rPr>
          <w:lang w:eastAsia="ar-SA"/>
        </w:rPr>
        <w:t xml:space="preserve"> </w:t>
      </w:r>
      <w:r w:rsidRPr="00A150AD">
        <w:rPr>
          <w:lang w:val="en-US" w:eastAsia="ar-SA"/>
        </w:rPr>
        <w:t>образувания, преграждане на входовете или на</w:t>
      </w:r>
      <w:r>
        <w:rPr>
          <w:lang w:eastAsia="ar-SA"/>
        </w:rPr>
        <w:t xml:space="preserve"> </w:t>
      </w:r>
      <w:r w:rsidRPr="00A150AD">
        <w:rPr>
          <w:lang w:val="en-US" w:eastAsia="ar-SA"/>
        </w:rPr>
        <w:t>отделни техни галерии по начин, възпрепятстващ</w:t>
      </w:r>
      <w:r>
        <w:rPr>
          <w:lang w:eastAsia="ar-SA"/>
        </w:rPr>
        <w:t xml:space="preserve"> </w:t>
      </w:r>
      <w:r w:rsidRPr="00A150AD">
        <w:rPr>
          <w:lang w:val="en-US" w:eastAsia="ar-SA"/>
        </w:rPr>
        <w:t>преминаването на видовете прилепи, предмет на</w:t>
      </w:r>
      <w:r>
        <w:rPr>
          <w:lang w:eastAsia="ar-SA"/>
        </w:rPr>
        <w:t xml:space="preserve"> </w:t>
      </w:r>
      <w:r w:rsidRPr="00A150AD">
        <w:rPr>
          <w:lang w:val="en-US" w:eastAsia="ar-SA"/>
        </w:rPr>
        <w:t>опазване по т. 2.4.1;</w:t>
      </w:r>
    </w:p>
    <w:p w:rsidR="00A150AD" w:rsidRPr="00A150AD" w:rsidRDefault="00A150AD" w:rsidP="00A150AD">
      <w:pPr>
        <w:suppressAutoHyphens/>
        <w:ind w:right="4"/>
        <w:jc w:val="both"/>
        <w:rPr>
          <w:lang w:val="en-US" w:eastAsia="ar-SA"/>
        </w:rPr>
      </w:pPr>
      <w:r w:rsidRPr="00A150AD">
        <w:rPr>
          <w:lang w:val="en-US" w:eastAsia="ar-SA"/>
        </w:rPr>
        <w:t xml:space="preserve">6.16. </w:t>
      </w:r>
      <w:proofErr w:type="gramStart"/>
      <w:r w:rsidRPr="00A150AD">
        <w:rPr>
          <w:lang w:val="en-US" w:eastAsia="ar-SA"/>
        </w:rPr>
        <w:t>провеждане</w:t>
      </w:r>
      <w:proofErr w:type="gramEnd"/>
      <w:r w:rsidRPr="00A150AD">
        <w:rPr>
          <w:lang w:val="en-US" w:eastAsia="ar-SA"/>
        </w:rPr>
        <w:t xml:space="preserve"> на спелеоложки проучвания</w:t>
      </w:r>
      <w:r>
        <w:rPr>
          <w:lang w:eastAsia="ar-SA"/>
        </w:rPr>
        <w:t xml:space="preserve"> </w:t>
      </w:r>
      <w:r w:rsidRPr="00A150AD">
        <w:rPr>
          <w:lang w:val="en-US" w:eastAsia="ar-SA"/>
        </w:rPr>
        <w:t>през размножителния период на прилепите –</w:t>
      </w:r>
      <w:r>
        <w:rPr>
          <w:lang w:eastAsia="ar-SA"/>
        </w:rPr>
        <w:t xml:space="preserve"> </w:t>
      </w:r>
      <w:r w:rsidRPr="00A150AD">
        <w:rPr>
          <w:lang w:val="en-US" w:eastAsia="ar-SA"/>
        </w:rPr>
        <w:t>1 март до 30 юни.</w:t>
      </w:r>
    </w:p>
    <w:p w:rsidR="00A150AD" w:rsidRPr="00A150AD" w:rsidRDefault="00A150AD" w:rsidP="00A150AD">
      <w:pPr>
        <w:suppressAutoHyphens/>
        <w:ind w:right="4"/>
        <w:jc w:val="both"/>
        <w:rPr>
          <w:lang w:val="en-US" w:eastAsia="ar-SA"/>
        </w:rPr>
      </w:pPr>
      <w:r w:rsidRPr="00A150AD">
        <w:rPr>
          <w:lang w:val="en-US" w:eastAsia="ar-SA"/>
        </w:rPr>
        <w:t>6.17. добив на дървесина и биомаса в горите</w:t>
      </w:r>
      <w:r>
        <w:rPr>
          <w:lang w:eastAsia="ar-SA"/>
        </w:rPr>
        <w:t xml:space="preserve"> </w:t>
      </w:r>
      <w:r w:rsidRPr="00A150AD">
        <w:rPr>
          <w:lang w:val="en-US" w:eastAsia="ar-SA"/>
        </w:rPr>
        <w:t>във фаза на старост освен в случаи на увреждане</w:t>
      </w:r>
      <w:r>
        <w:rPr>
          <w:lang w:eastAsia="ar-SA"/>
        </w:rPr>
        <w:t xml:space="preserve"> </w:t>
      </w:r>
      <w:r w:rsidRPr="00A150AD">
        <w:rPr>
          <w:lang w:val="en-US" w:eastAsia="ar-SA"/>
        </w:rPr>
        <w:t>на повече от 50% от площта на съответната гора</w:t>
      </w:r>
      <w:r>
        <w:rPr>
          <w:lang w:eastAsia="ar-SA"/>
        </w:rPr>
        <w:t xml:space="preserve"> </w:t>
      </w:r>
      <w:r w:rsidRPr="00A150AD">
        <w:rPr>
          <w:lang w:val="en-US" w:eastAsia="ar-SA"/>
        </w:rPr>
        <w:t>във фаза на старост вследствие на природни</w:t>
      </w:r>
      <w:r>
        <w:rPr>
          <w:lang w:eastAsia="ar-SA"/>
        </w:rPr>
        <w:t xml:space="preserve"> </w:t>
      </w:r>
      <w:r w:rsidRPr="00A150AD">
        <w:rPr>
          <w:lang w:val="en-US" w:eastAsia="ar-SA"/>
        </w:rPr>
        <w:t>бедствия и каламитети; в горите във фаза на</w:t>
      </w:r>
      <w:r>
        <w:rPr>
          <w:lang w:eastAsia="ar-SA"/>
        </w:rPr>
        <w:t xml:space="preserve"> </w:t>
      </w:r>
      <w:r w:rsidRPr="00A150AD">
        <w:rPr>
          <w:lang w:val="en-US" w:eastAsia="ar-SA"/>
        </w:rPr>
        <w:t>старост, през които преминават съществуващи</w:t>
      </w:r>
      <w:r>
        <w:rPr>
          <w:lang w:eastAsia="ar-SA"/>
        </w:rPr>
        <w:t xml:space="preserve"> </w:t>
      </w:r>
      <w:r w:rsidRPr="00A150AD">
        <w:rPr>
          <w:lang w:val="en-US" w:eastAsia="ar-SA"/>
        </w:rPr>
        <w:t>горски пътища и други инфраструктурни обекти,</w:t>
      </w:r>
      <w:r>
        <w:rPr>
          <w:lang w:eastAsia="ar-SA"/>
        </w:rPr>
        <w:t xml:space="preserve"> </w:t>
      </w:r>
      <w:r w:rsidRPr="00A150AD">
        <w:rPr>
          <w:lang w:val="en-US" w:eastAsia="ar-SA"/>
        </w:rPr>
        <w:t>при доказана необходимост се допуска сеч на</w:t>
      </w:r>
      <w:r>
        <w:rPr>
          <w:lang w:eastAsia="ar-SA"/>
        </w:rPr>
        <w:t xml:space="preserve"> </w:t>
      </w:r>
      <w:r w:rsidRPr="00A150AD">
        <w:rPr>
          <w:lang w:val="en-US" w:eastAsia="ar-SA"/>
        </w:rPr>
        <w:t>единични сухи, повредени, застрашаващи или</w:t>
      </w:r>
      <w:r>
        <w:rPr>
          <w:lang w:eastAsia="ar-SA"/>
        </w:rPr>
        <w:t xml:space="preserve"> </w:t>
      </w:r>
      <w:r w:rsidRPr="00A150AD">
        <w:rPr>
          <w:lang w:val="en-US" w:eastAsia="ar-SA"/>
        </w:rPr>
        <w:t>пречещи на безопасното движение на хора и</w:t>
      </w:r>
      <w:r>
        <w:rPr>
          <w:lang w:eastAsia="ar-SA"/>
        </w:rPr>
        <w:t xml:space="preserve"> </w:t>
      </w:r>
      <w:r w:rsidRPr="00A150AD">
        <w:rPr>
          <w:lang w:val="en-US" w:eastAsia="ar-SA"/>
        </w:rPr>
        <w:t>пътни превозни средства или на нормалното</w:t>
      </w:r>
      <w:r>
        <w:rPr>
          <w:lang w:eastAsia="ar-SA"/>
        </w:rPr>
        <w:t xml:space="preserve"> </w:t>
      </w:r>
      <w:r w:rsidRPr="00A150AD">
        <w:rPr>
          <w:lang w:val="en-US" w:eastAsia="ar-SA"/>
        </w:rPr>
        <w:t>функциониране на инфраструктурните обекти</w:t>
      </w:r>
      <w:r>
        <w:rPr>
          <w:lang w:eastAsia="ar-SA"/>
        </w:rPr>
        <w:t xml:space="preserve"> </w:t>
      </w:r>
      <w:r w:rsidRPr="00A150AD">
        <w:rPr>
          <w:lang w:val="en-US" w:eastAsia="ar-SA"/>
        </w:rPr>
        <w:t>дървета;</w:t>
      </w:r>
    </w:p>
    <w:p w:rsidR="00A150AD" w:rsidRPr="00A150AD" w:rsidRDefault="00A150AD" w:rsidP="00A150AD">
      <w:pPr>
        <w:suppressAutoHyphens/>
        <w:ind w:right="4"/>
        <w:jc w:val="both"/>
        <w:rPr>
          <w:lang w:val="en-US" w:eastAsia="ar-SA"/>
        </w:rPr>
      </w:pPr>
      <w:r w:rsidRPr="00A150AD">
        <w:rPr>
          <w:lang w:val="en-US" w:eastAsia="ar-SA"/>
        </w:rPr>
        <w:t xml:space="preserve">6.18. </w:t>
      </w:r>
      <w:proofErr w:type="gramStart"/>
      <w:r w:rsidRPr="00A150AD">
        <w:rPr>
          <w:lang w:val="en-US" w:eastAsia="ar-SA"/>
        </w:rPr>
        <w:t>паша</w:t>
      </w:r>
      <w:proofErr w:type="gramEnd"/>
      <w:r w:rsidRPr="00A150AD">
        <w:rPr>
          <w:lang w:val="en-US" w:eastAsia="ar-SA"/>
        </w:rPr>
        <w:t xml:space="preserve"> на домашни животни в горските</w:t>
      </w:r>
      <w:r>
        <w:rPr>
          <w:lang w:eastAsia="ar-SA"/>
        </w:rPr>
        <w:t xml:space="preserve"> </w:t>
      </w:r>
      <w:r w:rsidRPr="00A150AD">
        <w:rPr>
          <w:lang w:val="en-US" w:eastAsia="ar-SA"/>
        </w:rPr>
        <w:t>територии, които са обособени за гори във фаза</w:t>
      </w:r>
      <w:r>
        <w:rPr>
          <w:lang w:eastAsia="ar-SA"/>
        </w:rPr>
        <w:t xml:space="preserve"> </w:t>
      </w:r>
      <w:r w:rsidR="001C0E0B">
        <w:rPr>
          <w:lang w:val="en-US" w:eastAsia="ar-SA"/>
        </w:rPr>
        <w:t>на старост.</w:t>
      </w:r>
    </w:p>
    <w:p w:rsidR="00A150AD" w:rsidRPr="00A150AD" w:rsidRDefault="00A150AD" w:rsidP="00A150AD">
      <w:pPr>
        <w:suppressAutoHyphens/>
        <w:ind w:right="4"/>
        <w:jc w:val="both"/>
        <w:rPr>
          <w:lang w:val="en-US" w:eastAsia="ar-SA"/>
        </w:rPr>
      </w:pPr>
      <w:r w:rsidRPr="00A150AD">
        <w:rPr>
          <w:lang w:val="en-US" w:eastAsia="ar-SA"/>
        </w:rPr>
        <w:t>6а. Горските типове природни место</w:t>
      </w:r>
      <w:r>
        <w:rPr>
          <w:lang w:val="en-US" w:eastAsia="ar-SA"/>
        </w:rPr>
        <w:t>обита</w:t>
      </w:r>
      <w:r w:rsidRPr="00A150AD">
        <w:rPr>
          <w:lang w:val="en-US" w:eastAsia="ar-SA"/>
        </w:rPr>
        <w:t>ния по т. 2.3 се стопанисват в съответствие с</w:t>
      </w:r>
      <w:r>
        <w:rPr>
          <w:lang w:eastAsia="ar-SA"/>
        </w:rPr>
        <w:t xml:space="preserve"> </w:t>
      </w:r>
      <w:r w:rsidRPr="00A150AD">
        <w:rPr>
          <w:lang w:val="en-US" w:eastAsia="ar-SA"/>
        </w:rPr>
        <w:t>разпоредбите на глава четвърта от Наредба № 8</w:t>
      </w:r>
      <w:r>
        <w:rPr>
          <w:lang w:eastAsia="ar-SA"/>
        </w:rPr>
        <w:t xml:space="preserve"> </w:t>
      </w:r>
      <w:r w:rsidRPr="00A150AD">
        <w:rPr>
          <w:lang w:val="en-US" w:eastAsia="ar-SA"/>
        </w:rPr>
        <w:t>от 5.08.2011 г. за сечите в горите (ДВ, бр. 64 от</w:t>
      </w:r>
      <w:r>
        <w:rPr>
          <w:lang w:eastAsia="ar-SA"/>
        </w:rPr>
        <w:t xml:space="preserve"> </w:t>
      </w:r>
      <w:r w:rsidRPr="00A150AD">
        <w:rPr>
          <w:lang w:val="en-US" w:eastAsia="ar-SA"/>
        </w:rPr>
        <w:t>2011 г.) и за тях е задължително прилагането на</w:t>
      </w:r>
      <w:r>
        <w:rPr>
          <w:lang w:eastAsia="ar-SA"/>
        </w:rPr>
        <w:t xml:space="preserve"> </w:t>
      </w:r>
      <w:r w:rsidRPr="00A150AD">
        <w:rPr>
          <w:lang w:val="en-US" w:eastAsia="ar-SA"/>
        </w:rPr>
        <w:t>„Система от режими и мерки за стопанисване на</w:t>
      </w:r>
      <w:r>
        <w:rPr>
          <w:lang w:eastAsia="ar-SA"/>
        </w:rPr>
        <w:t xml:space="preserve"> </w:t>
      </w:r>
      <w:r w:rsidRPr="00A150AD">
        <w:rPr>
          <w:lang w:val="en-US" w:eastAsia="ar-SA"/>
        </w:rPr>
        <w:t>горските типове местообитания от приложение</w:t>
      </w:r>
      <w:r>
        <w:rPr>
          <w:lang w:eastAsia="ar-SA"/>
        </w:rPr>
        <w:t xml:space="preserve"> </w:t>
      </w:r>
      <w:r w:rsidRPr="00A150AD">
        <w:rPr>
          <w:lang w:val="en-US" w:eastAsia="ar-SA"/>
        </w:rPr>
        <w:t>№ 1 от Закона за биологичното разнообразие“,</w:t>
      </w:r>
      <w:r>
        <w:rPr>
          <w:lang w:eastAsia="ar-SA"/>
        </w:rPr>
        <w:t xml:space="preserve"> </w:t>
      </w:r>
      <w:r w:rsidRPr="00A150AD">
        <w:rPr>
          <w:lang w:val="en-US" w:eastAsia="ar-SA"/>
        </w:rPr>
        <w:t xml:space="preserve">утвърдена от </w:t>
      </w:r>
      <w:r>
        <w:rPr>
          <w:lang w:val="en-US" w:eastAsia="ar-SA"/>
        </w:rPr>
        <w:t>изпълнителния директор на Изпъл</w:t>
      </w:r>
      <w:r w:rsidRPr="00A150AD">
        <w:rPr>
          <w:lang w:val="en-US" w:eastAsia="ar-SA"/>
        </w:rPr>
        <w:t>нителната агенция по горите.</w:t>
      </w:r>
    </w:p>
    <w:p w:rsidR="00A150AD" w:rsidRPr="00A150AD" w:rsidRDefault="00A150AD" w:rsidP="00A150AD">
      <w:pPr>
        <w:suppressAutoHyphens/>
        <w:ind w:right="4"/>
        <w:jc w:val="both"/>
        <w:rPr>
          <w:lang w:val="en-US" w:eastAsia="ar-SA"/>
        </w:rPr>
      </w:pPr>
      <w:r w:rsidRPr="00A150AD">
        <w:rPr>
          <w:lang w:val="en-US" w:eastAsia="ar-SA"/>
        </w:rPr>
        <w:t>6б. Мерки за постигане целите на опазване</w:t>
      </w:r>
      <w:r>
        <w:rPr>
          <w:lang w:eastAsia="ar-SA"/>
        </w:rPr>
        <w:t xml:space="preserve"> </w:t>
      </w:r>
      <w:r w:rsidRPr="00A150AD">
        <w:rPr>
          <w:lang w:val="en-US" w:eastAsia="ar-SA"/>
        </w:rPr>
        <w:t>на защитената зона са определени или могат да</w:t>
      </w:r>
      <w:r>
        <w:rPr>
          <w:lang w:eastAsia="ar-SA"/>
        </w:rPr>
        <w:t xml:space="preserve"> </w:t>
      </w:r>
      <w:r w:rsidRPr="00A150AD">
        <w:rPr>
          <w:lang w:val="en-US" w:eastAsia="ar-SA"/>
        </w:rPr>
        <w:t>се определят също във:</w:t>
      </w:r>
    </w:p>
    <w:p w:rsidR="00A150AD" w:rsidRPr="00A150AD" w:rsidRDefault="00A150AD" w:rsidP="00A150AD">
      <w:pPr>
        <w:suppressAutoHyphens/>
        <w:ind w:right="4"/>
        <w:jc w:val="both"/>
        <w:rPr>
          <w:lang w:val="en-US" w:eastAsia="ar-SA"/>
        </w:rPr>
      </w:pPr>
      <w:proofErr w:type="gramStart"/>
      <w:r w:rsidRPr="00A150AD">
        <w:rPr>
          <w:lang w:val="en-US" w:eastAsia="ar-SA"/>
        </w:rPr>
        <w:t>6б.1. решения, издавани по реда на чл.</w:t>
      </w:r>
      <w:proofErr w:type="gramEnd"/>
      <w:r w:rsidRPr="00A150AD">
        <w:rPr>
          <w:lang w:val="en-US" w:eastAsia="ar-SA"/>
        </w:rPr>
        <w:t xml:space="preserve"> 31 от</w:t>
      </w:r>
      <w:r>
        <w:rPr>
          <w:lang w:eastAsia="ar-SA"/>
        </w:rPr>
        <w:t xml:space="preserve"> </w:t>
      </w:r>
      <w:r w:rsidRPr="00A150AD">
        <w:rPr>
          <w:lang w:val="en-US" w:eastAsia="ar-SA"/>
        </w:rPr>
        <w:t>Закона за биологичното разнообразие;</w:t>
      </w:r>
    </w:p>
    <w:p w:rsidR="00A150AD" w:rsidRPr="00A150AD" w:rsidRDefault="00A150AD" w:rsidP="00A150AD">
      <w:pPr>
        <w:suppressAutoHyphens/>
        <w:ind w:right="4"/>
        <w:jc w:val="both"/>
        <w:rPr>
          <w:lang w:val="en-US" w:eastAsia="ar-SA"/>
        </w:rPr>
      </w:pPr>
      <w:r w:rsidRPr="00A150AD">
        <w:rPr>
          <w:lang w:val="en-US" w:eastAsia="ar-SA"/>
        </w:rPr>
        <w:t>6б.2. горскостопанските и ловностопанските</w:t>
      </w:r>
      <w:r>
        <w:rPr>
          <w:lang w:eastAsia="ar-SA"/>
        </w:rPr>
        <w:t xml:space="preserve"> </w:t>
      </w:r>
      <w:r w:rsidRPr="00A150AD">
        <w:rPr>
          <w:lang w:val="en-US" w:eastAsia="ar-SA"/>
        </w:rPr>
        <w:t>планове и програми;</w:t>
      </w:r>
    </w:p>
    <w:p w:rsidR="00A150AD" w:rsidRPr="00A150AD" w:rsidRDefault="00A150AD" w:rsidP="00A150AD">
      <w:pPr>
        <w:suppressAutoHyphens/>
        <w:ind w:right="4"/>
        <w:jc w:val="both"/>
        <w:rPr>
          <w:lang w:val="en-US" w:eastAsia="ar-SA"/>
        </w:rPr>
      </w:pPr>
      <w:r w:rsidRPr="00A150AD">
        <w:rPr>
          <w:lang w:val="en-US" w:eastAsia="ar-SA"/>
        </w:rPr>
        <w:t>6б.3. плана за управление на речните басейни</w:t>
      </w:r>
      <w:r>
        <w:rPr>
          <w:lang w:eastAsia="ar-SA"/>
        </w:rPr>
        <w:t xml:space="preserve"> </w:t>
      </w:r>
      <w:r w:rsidRPr="00A150AD">
        <w:rPr>
          <w:lang w:val="en-US" w:eastAsia="ar-SA"/>
        </w:rPr>
        <w:t>в Дунавския район за басейново управление на</w:t>
      </w:r>
      <w:r>
        <w:rPr>
          <w:lang w:eastAsia="ar-SA"/>
        </w:rPr>
        <w:t xml:space="preserve"> </w:t>
      </w:r>
      <w:r w:rsidRPr="00A150AD">
        <w:rPr>
          <w:lang w:val="en-US" w:eastAsia="ar-SA"/>
        </w:rPr>
        <w:t>водите;</w:t>
      </w:r>
    </w:p>
    <w:p w:rsidR="00A150AD" w:rsidRPr="00A150AD" w:rsidRDefault="00A150AD" w:rsidP="00A150AD">
      <w:pPr>
        <w:suppressAutoHyphens/>
        <w:ind w:right="4"/>
        <w:jc w:val="both"/>
        <w:rPr>
          <w:lang w:val="en-US" w:eastAsia="ar-SA"/>
        </w:rPr>
      </w:pPr>
      <w:r w:rsidRPr="00A150AD">
        <w:rPr>
          <w:lang w:val="en-US" w:eastAsia="ar-SA"/>
        </w:rPr>
        <w:t>6б.4. нацио</w:t>
      </w:r>
      <w:r>
        <w:rPr>
          <w:lang w:val="en-US" w:eastAsia="ar-SA"/>
        </w:rPr>
        <w:t>налния план за действие за енер</w:t>
      </w:r>
      <w:r w:rsidRPr="00A150AD">
        <w:rPr>
          <w:lang w:val="en-US" w:eastAsia="ar-SA"/>
        </w:rPr>
        <w:t>гията от възобновяеми източници;</w:t>
      </w:r>
    </w:p>
    <w:p w:rsidR="00A150AD" w:rsidRPr="00A150AD" w:rsidRDefault="00A150AD" w:rsidP="00A150AD">
      <w:pPr>
        <w:suppressAutoHyphens/>
        <w:ind w:right="4"/>
        <w:jc w:val="both"/>
        <w:rPr>
          <w:lang w:val="en-US" w:eastAsia="ar-SA"/>
        </w:rPr>
      </w:pPr>
      <w:r w:rsidRPr="00A150AD">
        <w:rPr>
          <w:lang w:val="en-US" w:eastAsia="ar-SA"/>
        </w:rPr>
        <w:t>6б.5. планове за действие за видове и планове</w:t>
      </w:r>
      <w:r>
        <w:rPr>
          <w:lang w:eastAsia="ar-SA"/>
        </w:rPr>
        <w:t xml:space="preserve"> </w:t>
      </w:r>
      <w:r w:rsidRPr="00A150AD">
        <w:rPr>
          <w:lang w:val="en-US" w:eastAsia="ar-SA"/>
        </w:rPr>
        <w:t>за управление на защитени територии;</w:t>
      </w:r>
    </w:p>
    <w:p w:rsidR="00ED5840" w:rsidRPr="00445525" w:rsidRDefault="00A150AD" w:rsidP="00A150AD">
      <w:pPr>
        <w:suppressAutoHyphens/>
        <w:ind w:right="4"/>
        <w:jc w:val="both"/>
        <w:rPr>
          <w:lang w:val="en-US" w:eastAsia="ar-SA"/>
        </w:rPr>
      </w:pPr>
      <w:proofErr w:type="gramStart"/>
      <w:r w:rsidRPr="00A150AD">
        <w:rPr>
          <w:lang w:val="en-US" w:eastAsia="ar-SA"/>
        </w:rPr>
        <w:t>6б.6. друг</w:t>
      </w:r>
      <w:r>
        <w:rPr>
          <w:lang w:val="en-US" w:eastAsia="ar-SA"/>
        </w:rPr>
        <w:t>и планови, програмни и стратеги</w:t>
      </w:r>
      <w:r w:rsidRPr="00A150AD">
        <w:rPr>
          <w:lang w:val="en-US" w:eastAsia="ar-SA"/>
        </w:rPr>
        <w:t>чески документи.</w:t>
      </w:r>
      <w:proofErr w:type="gramEnd"/>
    </w:p>
    <w:p w:rsidR="00A150AD" w:rsidRDefault="00A61B1C" w:rsidP="001E4030">
      <w:pPr>
        <w:suppressAutoHyphens/>
        <w:ind w:right="4" w:firstLine="567"/>
        <w:jc w:val="both"/>
        <w:rPr>
          <w:b/>
          <w:lang w:eastAsia="ar-SA"/>
        </w:rPr>
      </w:pPr>
      <w:r>
        <w:rPr>
          <w:b/>
          <w:lang w:eastAsia="ar-SA"/>
        </w:rPr>
        <w:br w:type="page"/>
      </w:r>
    </w:p>
    <w:p w:rsidR="00632312" w:rsidRPr="00446BAF" w:rsidRDefault="00DC0473" w:rsidP="001E4030">
      <w:pPr>
        <w:suppressAutoHyphens/>
        <w:ind w:right="4" w:firstLine="567"/>
        <w:jc w:val="both"/>
        <w:rPr>
          <w:b/>
          <w:lang w:eastAsia="ar-SA"/>
        </w:rPr>
      </w:pPr>
      <w:r>
        <w:rPr>
          <w:b/>
          <w:lang w:eastAsia="ar-SA"/>
        </w:rPr>
        <w:lastRenderedPageBreak/>
        <w:t>Предмет на опазване</w:t>
      </w:r>
      <w:r w:rsidR="00A150AD">
        <w:rPr>
          <w:b/>
          <w:lang w:eastAsia="ar-SA"/>
        </w:rPr>
        <w:t xml:space="preserve"> на защитена зона Студенец</w:t>
      </w:r>
    </w:p>
    <w:p w:rsidR="00632312" w:rsidRDefault="00632312" w:rsidP="001E4030">
      <w:pPr>
        <w:suppressAutoHyphens/>
        <w:ind w:right="4" w:firstLine="567"/>
        <w:jc w:val="both"/>
        <w:rPr>
          <w:b/>
          <w:lang w:eastAsia="ar-SA"/>
        </w:rPr>
      </w:pPr>
      <w:r w:rsidRPr="00446BAF">
        <w:rPr>
          <w:b/>
          <w:lang w:eastAsia="ar-SA"/>
        </w:rPr>
        <w:t>Природни местообитания от Приложение 1 на З</w:t>
      </w:r>
      <w:r w:rsidR="00DC0473">
        <w:rPr>
          <w:b/>
          <w:lang w:eastAsia="ar-SA"/>
        </w:rPr>
        <w:t>БР</w:t>
      </w:r>
      <w:r w:rsidR="000C2756">
        <w:rPr>
          <w:b/>
          <w:lang w:eastAsia="ar-SA"/>
        </w:rPr>
        <w:t xml:space="preserve"> предмет на опазване на защитената зона</w:t>
      </w:r>
    </w:p>
    <w:p w:rsidR="00DC0473" w:rsidRDefault="00DC0473" w:rsidP="00DC0473">
      <w:pPr>
        <w:suppressAutoHyphens/>
        <w:ind w:right="4" w:firstLine="567"/>
        <w:jc w:val="both"/>
        <w:rPr>
          <w:lang w:eastAsia="ar-SA"/>
        </w:rPr>
      </w:pPr>
      <w:r>
        <w:rPr>
          <w:lang w:eastAsia="ar-SA"/>
        </w:rPr>
        <w:t>Качество на данните</w:t>
      </w:r>
      <w:r w:rsidRPr="00DC0473">
        <w:rPr>
          <w:lang w:eastAsia="ar-SA"/>
        </w:rPr>
        <w:t>: G = '</w:t>
      </w:r>
      <w:r>
        <w:rPr>
          <w:lang w:eastAsia="ar-SA"/>
        </w:rPr>
        <w:t>Добро</w:t>
      </w:r>
      <w:r w:rsidRPr="00DC0473">
        <w:rPr>
          <w:lang w:eastAsia="ar-SA"/>
        </w:rPr>
        <w:t>' (</w:t>
      </w:r>
      <w:r>
        <w:rPr>
          <w:lang w:eastAsia="ar-SA"/>
        </w:rPr>
        <w:t>базира на проучвания</w:t>
      </w:r>
      <w:r w:rsidRPr="00DC0473">
        <w:rPr>
          <w:lang w:eastAsia="ar-SA"/>
        </w:rPr>
        <w:t>); M = '</w:t>
      </w:r>
      <w:r>
        <w:rPr>
          <w:lang w:eastAsia="ar-SA"/>
        </w:rPr>
        <w:t>Средно' (основава се на частични данни и на екстраполация</w:t>
      </w:r>
      <w:r w:rsidRPr="00DC0473">
        <w:rPr>
          <w:lang w:eastAsia="ar-SA"/>
        </w:rPr>
        <w:t>); P = '</w:t>
      </w:r>
      <w:r>
        <w:rPr>
          <w:lang w:eastAsia="ar-SA"/>
        </w:rPr>
        <w:t>Лошо</w:t>
      </w:r>
      <w:r w:rsidRPr="00DC0473">
        <w:rPr>
          <w:lang w:eastAsia="ar-SA"/>
        </w:rPr>
        <w:t>' (</w:t>
      </w:r>
      <w:r>
        <w:rPr>
          <w:lang w:eastAsia="ar-SA"/>
        </w:rPr>
        <w:t>основава се само на оценка</w:t>
      </w:r>
      <w:r w:rsidRPr="00DC0473">
        <w:rPr>
          <w:lang w:eastAsia="ar-SA"/>
        </w:rPr>
        <w:t>)</w:t>
      </w:r>
    </w:p>
    <w:p w:rsidR="000C2756" w:rsidRDefault="000C2756" w:rsidP="00DC0473">
      <w:pPr>
        <w:suppressAutoHyphens/>
        <w:ind w:right="4" w:firstLine="567"/>
        <w:jc w:val="both"/>
        <w:rPr>
          <w:lang w:eastAsia="ar-SA"/>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992"/>
        <w:gridCol w:w="851"/>
        <w:gridCol w:w="992"/>
        <w:gridCol w:w="1134"/>
        <w:gridCol w:w="851"/>
        <w:gridCol w:w="425"/>
        <w:gridCol w:w="992"/>
      </w:tblGrid>
      <w:tr w:rsidR="00632312" w:rsidRPr="00446BAF" w:rsidTr="001C0E0B">
        <w:tc>
          <w:tcPr>
            <w:tcW w:w="7088" w:type="dxa"/>
            <w:gridSpan w:val="4"/>
          </w:tcPr>
          <w:p w:rsidR="00632312" w:rsidRPr="00446BAF" w:rsidRDefault="00632312" w:rsidP="001E4030">
            <w:pPr>
              <w:suppressAutoHyphens/>
              <w:ind w:right="4"/>
              <w:jc w:val="both"/>
              <w:rPr>
                <w:b/>
                <w:lang w:eastAsia="ar-SA"/>
              </w:rPr>
            </w:pPr>
            <w:r w:rsidRPr="00446BAF">
              <w:rPr>
                <w:b/>
                <w:lang w:eastAsia="ar-SA"/>
              </w:rPr>
              <w:t xml:space="preserve">Природно местообитание от Приложение </w:t>
            </w:r>
            <w:r w:rsidRPr="00446BAF">
              <w:rPr>
                <w:b/>
                <w:lang w:val="en-US" w:eastAsia="ar-SA"/>
              </w:rPr>
              <w:t>I</w:t>
            </w:r>
          </w:p>
          <w:p w:rsidR="00632312" w:rsidRPr="00446BAF" w:rsidRDefault="00632312" w:rsidP="001E4030">
            <w:pPr>
              <w:suppressAutoHyphens/>
              <w:ind w:right="4"/>
              <w:jc w:val="both"/>
              <w:rPr>
                <w:b/>
                <w:lang w:eastAsia="ar-SA"/>
              </w:rPr>
            </w:pPr>
            <w:r w:rsidRPr="00446BAF">
              <w:rPr>
                <w:b/>
                <w:lang w:eastAsia="ar-SA"/>
              </w:rPr>
              <w:t>на ЗБР</w:t>
            </w:r>
          </w:p>
        </w:tc>
        <w:tc>
          <w:tcPr>
            <w:tcW w:w="3402" w:type="dxa"/>
            <w:gridSpan w:val="4"/>
          </w:tcPr>
          <w:p w:rsidR="00632312" w:rsidRPr="00446BAF" w:rsidRDefault="00632312" w:rsidP="001E4030">
            <w:pPr>
              <w:suppressAutoHyphens/>
              <w:ind w:right="4"/>
              <w:jc w:val="both"/>
              <w:rPr>
                <w:b/>
                <w:lang w:eastAsia="ar-SA"/>
              </w:rPr>
            </w:pPr>
            <w:r w:rsidRPr="00446BAF">
              <w:rPr>
                <w:b/>
                <w:lang w:eastAsia="ar-SA"/>
              </w:rPr>
              <w:t>Оценка на сайта</w:t>
            </w:r>
          </w:p>
        </w:tc>
      </w:tr>
      <w:tr w:rsidR="00632312" w:rsidRPr="00446BAF" w:rsidTr="001C0E0B">
        <w:tc>
          <w:tcPr>
            <w:tcW w:w="4253" w:type="dxa"/>
          </w:tcPr>
          <w:p w:rsidR="00632312" w:rsidRPr="00446BAF" w:rsidRDefault="00632312" w:rsidP="00DC0473">
            <w:pPr>
              <w:suppressAutoHyphens/>
              <w:ind w:right="4"/>
              <w:jc w:val="both"/>
              <w:rPr>
                <w:b/>
                <w:sz w:val="22"/>
                <w:szCs w:val="22"/>
                <w:lang w:eastAsia="ar-SA"/>
              </w:rPr>
            </w:pPr>
            <w:r w:rsidRPr="00446BAF">
              <w:rPr>
                <w:b/>
                <w:sz w:val="22"/>
                <w:szCs w:val="22"/>
                <w:lang w:eastAsia="ar-SA"/>
              </w:rPr>
              <w:t xml:space="preserve">Код и име на </w:t>
            </w:r>
            <w:r w:rsidR="00DC0473">
              <w:rPr>
                <w:b/>
                <w:sz w:val="22"/>
                <w:szCs w:val="22"/>
                <w:lang w:eastAsia="ar-SA"/>
              </w:rPr>
              <w:t>природнот</w:t>
            </w:r>
            <w:r w:rsidR="00C75827">
              <w:rPr>
                <w:b/>
                <w:sz w:val="22"/>
                <w:szCs w:val="22"/>
                <w:lang w:eastAsia="ar-SA"/>
              </w:rPr>
              <w:t>о</w:t>
            </w:r>
            <w:r w:rsidR="00DC0473">
              <w:rPr>
                <w:b/>
                <w:sz w:val="22"/>
                <w:szCs w:val="22"/>
                <w:lang w:eastAsia="ar-SA"/>
              </w:rPr>
              <w:t xml:space="preserve"> местообитания</w:t>
            </w:r>
          </w:p>
        </w:tc>
        <w:tc>
          <w:tcPr>
            <w:tcW w:w="992" w:type="dxa"/>
          </w:tcPr>
          <w:p w:rsidR="00632312" w:rsidRPr="00446BAF" w:rsidRDefault="00632312" w:rsidP="00F728FA">
            <w:pPr>
              <w:suppressAutoHyphens/>
              <w:ind w:left="-52" w:right="-33"/>
              <w:jc w:val="both"/>
              <w:rPr>
                <w:b/>
                <w:sz w:val="22"/>
                <w:szCs w:val="22"/>
                <w:lang w:eastAsia="ar-SA"/>
              </w:rPr>
            </w:pPr>
            <w:r w:rsidRPr="00446BAF">
              <w:rPr>
                <w:b/>
                <w:sz w:val="22"/>
                <w:szCs w:val="22"/>
                <w:lang w:eastAsia="ar-SA"/>
              </w:rPr>
              <w:t>Площ (ха)</w:t>
            </w:r>
          </w:p>
        </w:tc>
        <w:tc>
          <w:tcPr>
            <w:tcW w:w="851" w:type="dxa"/>
          </w:tcPr>
          <w:p w:rsidR="00632312" w:rsidRPr="00446BAF" w:rsidRDefault="00632312" w:rsidP="001E4030">
            <w:pPr>
              <w:suppressAutoHyphens/>
              <w:ind w:right="4"/>
              <w:jc w:val="both"/>
              <w:rPr>
                <w:b/>
                <w:sz w:val="22"/>
                <w:szCs w:val="22"/>
                <w:lang w:eastAsia="ar-SA"/>
              </w:rPr>
            </w:pPr>
            <w:r w:rsidRPr="00446BAF">
              <w:rPr>
                <w:b/>
                <w:sz w:val="22"/>
                <w:szCs w:val="22"/>
                <w:lang w:eastAsia="ar-SA"/>
              </w:rPr>
              <w:t>Пещери</w:t>
            </w:r>
          </w:p>
          <w:p w:rsidR="00632312" w:rsidRPr="00446BAF" w:rsidRDefault="00632312" w:rsidP="001E4030">
            <w:pPr>
              <w:suppressAutoHyphens/>
              <w:ind w:right="4"/>
              <w:jc w:val="both"/>
              <w:rPr>
                <w:b/>
                <w:sz w:val="22"/>
                <w:szCs w:val="22"/>
                <w:lang w:eastAsia="ar-SA"/>
              </w:rPr>
            </w:pPr>
            <w:r w:rsidRPr="00446BAF">
              <w:rPr>
                <w:b/>
                <w:sz w:val="22"/>
                <w:szCs w:val="22"/>
                <w:lang w:eastAsia="ar-SA"/>
              </w:rPr>
              <w:t>брой</w:t>
            </w:r>
          </w:p>
        </w:tc>
        <w:tc>
          <w:tcPr>
            <w:tcW w:w="992" w:type="dxa"/>
          </w:tcPr>
          <w:p w:rsidR="00632312" w:rsidRPr="00446BAF" w:rsidRDefault="00632312" w:rsidP="001E4030">
            <w:pPr>
              <w:suppressAutoHyphens/>
              <w:ind w:right="4"/>
              <w:jc w:val="both"/>
              <w:rPr>
                <w:b/>
                <w:sz w:val="22"/>
                <w:szCs w:val="22"/>
                <w:lang w:eastAsia="ar-SA"/>
              </w:rPr>
            </w:pPr>
            <w:r w:rsidRPr="00446BAF">
              <w:rPr>
                <w:b/>
                <w:sz w:val="22"/>
                <w:szCs w:val="22"/>
                <w:lang w:eastAsia="ar-SA"/>
              </w:rPr>
              <w:t>Качество на данните</w:t>
            </w:r>
          </w:p>
        </w:tc>
        <w:tc>
          <w:tcPr>
            <w:tcW w:w="1134" w:type="dxa"/>
          </w:tcPr>
          <w:p w:rsidR="00632312" w:rsidRPr="00446BAF" w:rsidRDefault="00632312" w:rsidP="001E4030">
            <w:pPr>
              <w:suppressAutoHyphens/>
              <w:ind w:right="4"/>
              <w:jc w:val="both"/>
              <w:rPr>
                <w:b/>
                <w:sz w:val="22"/>
                <w:szCs w:val="22"/>
                <w:lang w:val="en-US" w:eastAsia="ar-SA"/>
              </w:rPr>
            </w:pPr>
            <w:r w:rsidRPr="00446BAF">
              <w:rPr>
                <w:b/>
                <w:sz w:val="22"/>
                <w:szCs w:val="22"/>
                <w:lang w:val="en-US" w:eastAsia="ar-SA"/>
              </w:rPr>
              <w:t>A/B/C/D</w:t>
            </w:r>
          </w:p>
        </w:tc>
        <w:tc>
          <w:tcPr>
            <w:tcW w:w="2268" w:type="dxa"/>
            <w:gridSpan w:val="3"/>
          </w:tcPr>
          <w:p w:rsidR="00632312" w:rsidRPr="00446BAF" w:rsidRDefault="00632312" w:rsidP="001E4030">
            <w:pPr>
              <w:suppressAutoHyphens/>
              <w:ind w:right="4"/>
              <w:jc w:val="both"/>
              <w:rPr>
                <w:b/>
                <w:sz w:val="22"/>
                <w:szCs w:val="22"/>
                <w:lang w:val="en-US" w:eastAsia="ar-SA"/>
              </w:rPr>
            </w:pPr>
            <w:r w:rsidRPr="00446BAF">
              <w:rPr>
                <w:b/>
                <w:sz w:val="22"/>
                <w:szCs w:val="22"/>
                <w:lang w:val="en-US" w:eastAsia="ar-SA"/>
              </w:rPr>
              <w:t>A/B/C/D</w:t>
            </w:r>
          </w:p>
        </w:tc>
      </w:tr>
      <w:tr w:rsidR="00632312" w:rsidRPr="00446BAF" w:rsidTr="001C0E0B">
        <w:trPr>
          <w:cantSplit/>
          <w:trHeight w:val="1441"/>
        </w:trPr>
        <w:tc>
          <w:tcPr>
            <w:tcW w:w="4253" w:type="dxa"/>
          </w:tcPr>
          <w:p w:rsidR="00632312" w:rsidRPr="00446BAF" w:rsidRDefault="00632312" w:rsidP="001E4030">
            <w:pPr>
              <w:suppressAutoHyphens/>
              <w:ind w:right="4"/>
              <w:jc w:val="both"/>
              <w:rPr>
                <w:sz w:val="20"/>
                <w:szCs w:val="20"/>
                <w:lang w:val="en-US" w:eastAsia="ar-SA"/>
              </w:rPr>
            </w:pPr>
          </w:p>
        </w:tc>
        <w:tc>
          <w:tcPr>
            <w:tcW w:w="992" w:type="dxa"/>
            <w:textDirection w:val="btLr"/>
          </w:tcPr>
          <w:p w:rsidR="00632312" w:rsidRPr="00446BAF" w:rsidRDefault="00632312" w:rsidP="001E4030">
            <w:pPr>
              <w:suppressAutoHyphens/>
              <w:ind w:left="-52" w:right="-33"/>
              <w:jc w:val="both"/>
              <w:rPr>
                <w:b/>
                <w:sz w:val="20"/>
                <w:szCs w:val="20"/>
                <w:lang w:eastAsia="ar-SA"/>
              </w:rPr>
            </w:pPr>
          </w:p>
        </w:tc>
        <w:tc>
          <w:tcPr>
            <w:tcW w:w="851" w:type="dxa"/>
            <w:textDirection w:val="btLr"/>
          </w:tcPr>
          <w:p w:rsidR="00632312" w:rsidRPr="00446BAF" w:rsidRDefault="00632312" w:rsidP="001E4030">
            <w:pPr>
              <w:suppressAutoHyphens/>
              <w:ind w:left="113" w:right="4"/>
              <w:jc w:val="both"/>
              <w:rPr>
                <w:b/>
                <w:sz w:val="20"/>
                <w:szCs w:val="20"/>
                <w:lang w:val="en-US" w:eastAsia="ar-SA"/>
              </w:rPr>
            </w:pPr>
          </w:p>
        </w:tc>
        <w:tc>
          <w:tcPr>
            <w:tcW w:w="992" w:type="dxa"/>
            <w:textDirection w:val="btLr"/>
          </w:tcPr>
          <w:p w:rsidR="00632312" w:rsidRPr="00446BAF" w:rsidRDefault="00632312" w:rsidP="001E4030">
            <w:pPr>
              <w:suppressAutoHyphens/>
              <w:ind w:left="113" w:right="4"/>
              <w:jc w:val="both"/>
              <w:rPr>
                <w:b/>
                <w:sz w:val="20"/>
                <w:szCs w:val="20"/>
                <w:lang w:val="en-US" w:eastAsia="ar-SA"/>
              </w:rPr>
            </w:pPr>
          </w:p>
        </w:tc>
        <w:tc>
          <w:tcPr>
            <w:tcW w:w="1134" w:type="dxa"/>
            <w:textDirection w:val="btLr"/>
          </w:tcPr>
          <w:p w:rsidR="00632312" w:rsidRPr="00446BAF" w:rsidRDefault="00632312" w:rsidP="001E4030">
            <w:pPr>
              <w:suppressAutoHyphens/>
              <w:ind w:left="113" w:right="4"/>
              <w:jc w:val="both"/>
              <w:rPr>
                <w:b/>
                <w:sz w:val="20"/>
                <w:szCs w:val="20"/>
                <w:lang w:eastAsia="ar-SA"/>
              </w:rPr>
            </w:pPr>
            <w:r w:rsidRPr="00446BAF">
              <w:rPr>
                <w:b/>
                <w:sz w:val="20"/>
                <w:szCs w:val="20"/>
                <w:lang w:eastAsia="ar-SA"/>
              </w:rPr>
              <w:t>Представителност</w:t>
            </w:r>
          </w:p>
        </w:tc>
        <w:tc>
          <w:tcPr>
            <w:tcW w:w="851" w:type="dxa"/>
            <w:textDirection w:val="btLr"/>
          </w:tcPr>
          <w:p w:rsidR="00632312" w:rsidRPr="00446BAF" w:rsidRDefault="00632312" w:rsidP="001E4030">
            <w:pPr>
              <w:suppressAutoHyphens/>
              <w:ind w:left="113" w:right="4"/>
              <w:jc w:val="both"/>
              <w:rPr>
                <w:b/>
                <w:sz w:val="20"/>
                <w:szCs w:val="20"/>
                <w:lang w:eastAsia="ar-SA"/>
              </w:rPr>
            </w:pPr>
            <w:r w:rsidRPr="00446BAF">
              <w:rPr>
                <w:b/>
                <w:sz w:val="20"/>
                <w:szCs w:val="20"/>
                <w:lang w:eastAsia="ar-SA"/>
              </w:rPr>
              <w:t>Сравнително</w:t>
            </w:r>
          </w:p>
          <w:p w:rsidR="00632312" w:rsidRPr="00446BAF" w:rsidRDefault="00632312" w:rsidP="001E4030">
            <w:pPr>
              <w:suppressAutoHyphens/>
              <w:ind w:left="113" w:right="4"/>
              <w:jc w:val="both"/>
              <w:rPr>
                <w:b/>
                <w:sz w:val="20"/>
                <w:szCs w:val="20"/>
                <w:lang w:eastAsia="ar-SA"/>
              </w:rPr>
            </w:pPr>
            <w:r w:rsidRPr="00446BAF">
              <w:rPr>
                <w:b/>
                <w:sz w:val="20"/>
                <w:szCs w:val="20"/>
                <w:lang w:eastAsia="ar-SA"/>
              </w:rPr>
              <w:t>покритие</w:t>
            </w:r>
          </w:p>
        </w:tc>
        <w:tc>
          <w:tcPr>
            <w:tcW w:w="425" w:type="dxa"/>
            <w:textDirection w:val="btLr"/>
          </w:tcPr>
          <w:p w:rsidR="00632312" w:rsidRPr="00446BAF" w:rsidRDefault="00632312" w:rsidP="001E4030">
            <w:pPr>
              <w:suppressAutoHyphens/>
              <w:ind w:left="113" w:right="4"/>
              <w:jc w:val="both"/>
              <w:rPr>
                <w:b/>
                <w:sz w:val="20"/>
                <w:szCs w:val="20"/>
                <w:lang w:eastAsia="ar-SA"/>
              </w:rPr>
            </w:pPr>
            <w:r w:rsidRPr="00446BAF">
              <w:rPr>
                <w:b/>
                <w:sz w:val="20"/>
                <w:szCs w:val="20"/>
                <w:lang w:eastAsia="ar-SA"/>
              </w:rPr>
              <w:t>Опазване</w:t>
            </w:r>
          </w:p>
        </w:tc>
        <w:tc>
          <w:tcPr>
            <w:tcW w:w="992" w:type="dxa"/>
            <w:textDirection w:val="btLr"/>
          </w:tcPr>
          <w:p w:rsidR="00632312" w:rsidRPr="00446BAF" w:rsidRDefault="00632312" w:rsidP="001E4030">
            <w:pPr>
              <w:suppressAutoHyphens/>
              <w:ind w:left="113" w:right="4"/>
              <w:jc w:val="both"/>
              <w:rPr>
                <w:b/>
                <w:sz w:val="20"/>
                <w:szCs w:val="20"/>
                <w:lang w:eastAsia="ar-SA"/>
              </w:rPr>
            </w:pPr>
            <w:r w:rsidRPr="00446BAF">
              <w:rPr>
                <w:b/>
                <w:sz w:val="20"/>
                <w:szCs w:val="20"/>
                <w:lang w:eastAsia="ar-SA"/>
              </w:rPr>
              <w:t>Глобална оценка</w:t>
            </w:r>
          </w:p>
        </w:tc>
      </w:tr>
      <w:tr w:rsidR="00F728FA" w:rsidRPr="00095C09" w:rsidTr="001C0E0B">
        <w:tc>
          <w:tcPr>
            <w:tcW w:w="4253" w:type="dxa"/>
          </w:tcPr>
          <w:p w:rsidR="00F728FA" w:rsidRPr="00DC0473" w:rsidRDefault="00F728FA" w:rsidP="00095C09">
            <w:pPr>
              <w:suppressAutoHyphens/>
              <w:ind w:right="4"/>
              <w:jc w:val="both"/>
              <w:rPr>
                <w:b/>
                <w:sz w:val="20"/>
                <w:szCs w:val="20"/>
                <w:lang w:val="en-US" w:eastAsia="ar-SA"/>
              </w:rPr>
            </w:pPr>
            <w:r w:rsidRPr="00DC0473">
              <w:rPr>
                <w:b/>
                <w:sz w:val="20"/>
                <w:szCs w:val="20"/>
                <w:lang w:val="en-US" w:eastAsia="ar-SA"/>
              </w:rPr>
              <w:t>1530</w:t>
            </w:r>
            <w:r w:rsidR="00F64173" w:rsidRPr="00DC0473">
              <w:rPr>
                <w:b/>
                <w:sz w:val="20"/>
                <w:szCs w:val="20"/>
                <w:lang w:val="en-US" w:eastAsia="ar-SA"/>
              </w:rPr>
              <w:t>*</w:t>
            </w:r>
            <w:r w:rsidR="00F64173" w:rsidRPr="00DC0473">
              <w:rPr>
                <w:b/>
                <w:sz w:val="20"/>
                <w:szCs w:val="20"/>
                <w:lang w:eastAsia="ar-SA"/>
              </w:rPr>
              <w:t xml:space="preserve"> </w:t>
            </w:r>
            <w:r w:rsidR="00F64173" w:rsidRPr="00DC0473">
              <w:rPr>
                <w:b/>
                <w:sz w:val="20"/>
                <w:szCs w:val="20"/>
                <w:lang w:val="en-US" w:eastAsia="ar-SA"/>
              </w:rPr>
              <w:t>Панонски солени степи и солени блата</w:t>
            </w:r>
          </w:p>
        </w:tc>
        <w:tc>
          <w:tcPr>
            <w:tcW w:w="992" w:type="dxa"/>
          </w:tcPr>
          <w:p w:rsidR="00F728FA" w:rsidRPr="00286F79" w:rsidRDefault="00095C09" w:rsidP="006648E4">
            <w:pPr>
              <w:suppressAutoHyphens/>
              <w:ind w:left="-52" w:right="-33"/>
              <w:jc w:val="both"/>
              <w:rPr>
                <w:sz w:val="20"/>
                <w:szCs w:val="20"/>
                <w:lang w:eastAsia="ar-SA"/>
              </w:rPr>
            </w:pPr>
            <w:r w:rsidRPr="00286F79">
              <w:rPr>
                <w:sz w:val="20"/>
                <w:szCs w:val="20"/>
                <w:lang w:eastAsia="ar-SA"/>
              </w:rPr>
              <w:t>71</w:t>
            </w:r>
            <w:r w:rsidR="001C0E0B">
              <w:rPr>
                <w:sz w:val="20"/>
                <w:szCs w:val="20"/>
                <w:lang w:val="en-US" w:eastAsia="ar-SA"/>
              </w:rPr>
              <w:t>,</w:t>
            </w:r>
            <w:r w:rsidRPr="00286F79">
              <w:rPr>
                <w:sz w:val="20"/>
                <w:szCs w:val="20"/>
                <w:lang w:eastAsia="ar-SA"/>
              </w:rPr>
              <w:t>82</w:t>
            </w:r>
          </w:p>
        </w:tc>
        <w:tc>
          <w:tcPr>
            <w:tcW w:w="851" w:type="dxa"/>
          </w:tcPr>
          <w:p w:rsidR="00F728FA" w:rsidRPr="00286F79" w:rsidRDefault="00F728FA" w:rsidP="001E4030">
            <w:pPr>
              <w:suppressAutoHyphens/>
              <w:ind w:right="4"/>
              <w:jc w:val="both"/>
              <w:rPr>
                <w:b/>
                <w:sz w:val="20"/>
                <w:szCs w:val="20"/>
                <w:lang w:val="en-US" w:eastAsia="ar-SA"/>
              </w:rPr>
            </w:pPr>
          </w:p>
        </w:tc>
        <w:tc>
          <w:tcPr>
            <w:tcW w:w="992" w:type="dxa"/>
          </w:tcPr>
          <w:p w:rsidR="00F728FA" w:rsidRPr="00286F79" w:rsidRDefault="00095C09" w:rsidP="001E4030">
            <w:pPr>
              <w:suppressAutoHyphens/>
              <w:ind w:right="4"/>
              <w:jc w:val="center"/>
              <w:rPr>
                <w:sz w:val="20"/>
                <w:szCs w:val="20"/>
                <w:lang w:val="en-US" w:eastAsia="ar-SA"/>
              </w:rPr>
            </w:pPr>
            <w:r w:rsidRPr="00286F79">
              <w:rPr>
                <w:sz w:val="20"/>
                <w:szCs w:val="20"/>
                <w:lang w:val="en-US" w:eastAsia="ar-SA"/>
              </w:rPr>
              <w:t>G</w:t>
            </w:r>
          </w:p>
        </w:tc>
        <w:tc>
          <w:tcPr>
            <w:tcW w:w="1134" w:type="dxa"/>
          </w:tcPr>
          <w:p w:rsidR="00F728FA" w:rsidRPr="00286F79" w:rsidRDefault="00095C09" w:rsidP="001E4030">
            <w:pPr>
              <w:suppressAutoHyphens/>
              <w:ind w:right="4"/>
              <w:jc w:val="center"/>
              <w:rPr>
                <w:sz w:val="20"/>
                <w:szCs w:val="20"/>
                <w:lang w:val="en-US" w:eastAsia="ar-SA"/>
              </w:rPr>
            </w:pPr>
            <w:r w:rsidRPr="00286F79">
              <w:rPr>
                <w:sz w:val="20"/>
                <w:szCs w:val="20"/>
                <w:lang w:val="en-US" w:eastAsia="ar-SA"/>
              </w:rPr>
              <w:t>C</w:t>
            </w:r>
          </w:p>
        </w:tc>
        <w:tc>
          <w:tcPr>
            <w:tcW w:w="851" w:type="dxa"/>
          </w:tcPr>
          <w:p w:rsidR="00F728FA" w:rsidRPr="00286F79" w:rsidRDefault="00095C09" w:rsidP="001E4030">
            <w:pPr>
              <w:suppressAutoHyphens/>
              <w:ind w:right="4"/>
              <w:jc w:val="center"/>
              <w:rPr>
                <w:sz w:val="20"/>
                <w:szCs w:val="20"/>
                <w:lang w:val="en-US" w:eastAsia="ar-SA"/>
              </w:rPr>
            </w:pPr>
            <w:r w:rsidRPr="00286F79">
              <w:rPr>
                <w:sz w:val="20"/>
                <w:szCs w:val="20"/>
                <w:lang w:val="en-US" w:eastAsia="ar-SA"/>
              </w:rPr>
              <w:t>C</w:t>
            </w:r>
          </w:p>
        </w:tc>
        <w:tc>
          <w:tcPr>
            <w:tcW w:w="425" w:type="dxa"/>
          </w:tcPr>
          <w:p w:rsidR="00F728FA" w:rsidRPr="00286F79" w:rsidRDefault="00095C09" w:rsidP="001E4030">
            <w:pPr>
              <w:suppressAutoHyphens/>
              <w:ind w:right="4"/>
              <w:jc w:val="center"/>
              <w:rPr>
                <w:sz w:val="20"/>
                <w:szCs w:val="20"/>
                <w:lang w:val="en-US" w:eastAsia="ar-SA"/>
              </w:rPr>
            </w:pPr>
            <w:r w:rsidRPr="00286F79">
              <w:rPr>
                <w:sz w:val="20"/>
                <w:szCs w:val="20"/>
                <w:lang w:val="en-US" w:eastAsia="ar-SA"/>
              </w:rPr>
              <w:t>B</w:t>
            </w:r>
          </w:p>
        </w:tc>
        <w:tc>
          <w:tcPr>
            <w:tcW w:w="992" w:type="dxa"/>
          </w:tcPr>
          <w:p w:rsidR="00F728FA" w:rsidRPr="00286F79" w:rsidRDefault="00095C09" w:rsidP="001E4030">
            <w:pPr>
              <w:suppressAutoHyphens/>
              <w:ind w:right="4"/>
              <w:jc w:val="center"/>
              <w:rPr>
                <w:sz w:val="20"/>
                <w:szCs w:val="20"/>
                <w:lang w:val="en-US" w:eastAsia="ar-SA"/>
              </w:rPr>
            </w:pPr>
            <w:r w:rsidRPr="00286F79">
              <w:rPr>
                <w:sz w:val="20"/>
                <w:szCs w:val="20"/>
                <w:lang w:val="en-US" w:eastAsia="ar-SA"/>
              </w:rPr>
              <w:t>B</w:t>
            </w:r>
          </w:p>
        </w:tc>
      </w:tr>
      <w:tr w:rsidR="00F728FA" w:rsidRPr="00095C09" w:rsidTr="001C0E0B">
        <w:tc>
          <w:tcPr>
            <w:tcW w:w="4253" w:type="dxa"/>
          </w:tcPr>
          <w:p w:rsidR="00F728FA" w:rsidRPr="00DC0473" w:rsidRDefault="00F728FA" w:rsidP="00095C09">
            <w:pPr>
              <w:suppressAutoHyphens/>
              <w:ind w:right="4"/>
              <w:jc w:val="both"/>
              <w:rPr>
                <w:b/>
                <w:sz w:val="20"/>
                <w:szCs w:val="20"/>
                <w:lang w:val="en-US" w:eastAsia="ar-SA"/>
              </w:rPr>
            </w:pPr>
            <w:r w:rsidRPr="00DC0473">
              <w:rPr>
                <w:b/>
                <w:sz w:val="20"/>
                <w:szCs w:val="20"/>
                <w:lang w:val="en-US" w:eastAsia="ar-SA"/>
              </w:rPr>
              <w:t>3150</w:t>
            </w:r>
            <w:r w:rsidR="00F64173" w:rsidRPr="00DC0473">
              <w:rPr>
                <w:b/>
                <w:sz w:val="20"/>
                <w:szCs w:val="20"/>
                <w:lang w:eastAsia="ar-SA"/>
              </w:rPr>
              <w:t xml:space="preserve"> </w:t>
            </w:r>
            <w:r w:rsidR="00F64173" w:rsidRPr="00DC0473">
              <w:rPr>
                <w:b/>
                <w:sz w:val="20"/>
                <w:szCs w:val="20"/>
                <w:lang w:val="en-US" w:eastAsia="ar-SA"/>
              </w:rPr>
              <w:t xml:space="preserve">Естествени еутрофни езера с растителност от типа </w:t>
            </w:r>
            <w:r w:rsidR="00F64173" w:rsidRPr="00DC0473">
              <w:rPr>
                <w:b/>
                <w:i/>
                <w:sz w:val="20"/>
                <w:szCs w:val="20"/>
                <w:lang w:val="en-US" w:eastAsia="ar-SA"/>
              </w:rPr>
              <w:t>Magnopotamio</w:t>
            </w:r>
            <w:r w:rsidR="00F64173" w:rsidRPr="00DC0473">
              <w:rPr>
                <w:b/>
                <w:sz w:val="20"/>
                <w:szCs w:val="20"/>
                <w:lang w:val="en-US" w:eastAsia="ar-SA"/>
              </w:rPr>
              <w:t xml:space="preserve">n или </w:t>
            </w:r>
            <w:r w:rsidR="00F64173" w:rsidRPr="00DC0473">
              <w:rPr>
                <w:b/>
                <w:i/>
                <w:sz w:val="20"/>
                <w:szCs w:val="20"/>
                <w:lang w:val="en-US" w:eastAsia="ar-SA"/>
              </w:rPr>
              <w:t>Hydrocharition</w:t>
            </w:r>
          </w:p>
        </w:tc>
        <w:tc>
          <w:tcPr>
            <w:tcW w:w="992" w:type="dxa"/>
          </w:tcPr>
          <w:p w:rsidR="00F728FA" w:rsidRPr="00286F79" w:rsidRDefault="001C0E0B" w:rsidP="001E4030">
            <w:pPr>
              <w:suppressAutoHyphens/>
              <w:ind w:left="-52" w:right="-33"/>
              <w:jc w:val="both"/>
              <w:rPr>
                <w:sz w:val="20"/>
                <w:szCs w:val="20"/>
                <w:lang w:eastAsia="ar-SA"/>
              </w:rPr>
            </w:pPr>
            <w:r>
              <w:rPr>
                <w:sz w:val="20"/>
                <w:szCs w:val="20"/>
                <w:lang w:eastAsia="ar-SA"/>
              </w:rPr>
              <w:t>269,</w:t>
            </w:r>
            <w:r w:rsidR="00095C09" w:rsidRPr="00286F79">
              <w:rPr>
                <w:sz w:val="20"/>
                <w:szCs w:val="20"/>
                <w:lang w:eastAsia="ar-SA"/>
              </w:rPr>
              <w:t>40018</w:t>
            </w:r>
          </w:p>
        </w:tc>
        <w:tc>
          <w:tcPr>
            <w:tcW w:w="851" w:type="dxa"/>
          </w:tcPr>
          <w:p w:rsidR="00F728FA" w:rsidRPr="00286F79" w:rsidRDefault="00F728FA" w:rsidP="001E4030">
            <w:pPr>
              <w:suppressAutoHyphens/>
              <w:ind w:right="4"/>
              <w:jc w:val="both"/>
              <w:rPr>
                <w:b/>
                <w:sz w:val="20"/>
                <w:szCs w:val="20"/>
                <w:lang w:val="en-US" w:eastAsia="ar-SA"/>
              </w:rPr>
            </w:pPr>
          </w:p>
        </w:tc>
        <w:tc>
          <w:tcPr>
            <w:tcW w:w="992" w:type="dxa"/>
          </w:tcPr>
          <w:p w:rsidR="00F728FA" w:rsidRPr="00286F79" w:rsidRDefault="00F728FA" w:rsidP="001E4030">
            <w:pPr>
              <w:suppressAutoHyphens/>
              <w:ind w:right="4"/>
              <w:jc w:val="center"/>
              <w:rPr>
                <w:sz w:val="20"/>
                <w:szCs w:val="20"/>
                <w:lang w:eastAsia="ar-SA"/>
              </w:rPr>
            </w:pPr>
          </w:p>
        </w:tc>
        <w:tc>
          <w:tcPr>
            <w:tcW w:w="1134" w:type="dxa"/>
          </w:tcPr>
          <w:p w:rsidR="00F728FA" w:rsidRPr="00286F79" w:rsidRDefault="006648E4" w:rsidP="001E4030">
            <w:pPr>
              <w:suppressAutoHyphens/>
              <w:ind w:right="4"/>
              <w:jc w:val="center"/>
              <w:rPr>
                <w:sz w:val="20"/>
                <w:szCs w:val="20"/>
                <w:lang w:val="en-US" w:eastAsia="ar-SA"/>
              </w:rPr>
            </w:pPr>
            <w:r w:rsidRPr="00286F79">
              <w:rPr>
                <w:sz w:val="20"/>
                <w:szCs w:val="20"/>
                <w:lang w:val="en-US" w:eastAsia="ar-SA"/>
              </w:rPr>
              <w:t>B</w:t>
            </w:r>
          </w:p>
        </w:tc>
        <w:tc>
          <w:tcPr>
            <w:tcW w:w="851" w:type="dxa"/>
          </w:tcPr>
          <w:p w:rsidR="00F728FA" w:rsidRPr="00286F79" w:rsidRDefault="006648E4" w:rsidP="001E4030">
            <w:pPr>
              <w:suppressAutoHyphens/>
              <w:ind w:right="4"/>
              <w:jc w:val="center"/>
              <w:rPr>
                <w:sz w:val="20"/>
                <w:szCs w:val="20"/>
                <w:lang w:val="en-US" w:eastAsia="ar-SA"/>
              </w:rPr>
            </w:pPr>
            <w:r w:rsidRPr="00286F79">
              <w:rPr>
                <w:sz w:val="20"/>
                <w:szCs w:val="20"/>
                <w:lang w:val="en-US" w:eastAsia="ar-SA"/>
              </w:rPr>
              <w:t>C</w:t>
            </w:r>
          </w:p>
        </w:tc>
        <w:tc>
          <w:tcPr>
            <w:tcW w:w="425" w:type="dxa"/>
          </w:tcPr>
          <w:p w:rsidR="00F728FA" w:rsidRPr="00286F79" w:rsidRDefault="006648E4" w:rsidP="001E4030">
            <w:pPr>
              <w:suppressAutoHyphens/>
              <w:ind w:right="4"/>
              <w:jc w:val="center"/>
              <w:rPr>
                <w:sz w:val="20"/>
                <w:szCs w:val="20"/>
                <w:lang w:val="en-US" w:eastAsia="ar-SA"/>
              </w:rPr>
            </w:pPr>
            <w:r w:rsidRPr="00286F79">
              <w:rPr>
                <w:sz w:val="20"/>
                <w:szCs w:val="20"/>
                <w:lang w:val="en-US" w:eastAsia="ar-SA"/>
              </w:rPr>
              <w:t>C</w:t>
            </w:r>
          </w:p>
        </w:tc>
        <w:tc>
          <w:tcPr>
            <w:tcW w:w="992" w:type="dxa"/>
          </w:tcPr>
          <w:p w:rsidR="00F728FA" w:rsidRPr="00286F79" w:rsidRDefault="006648E4" w:rsidP="001E4030">
            <w:pPr>
              <w:suppressAutoHyphens/>
              <w:ind w:right="4"/>
              <w:jc w:val="center"/>
              <w:rPr>
                <w:sz w:val="20"/>
                <w:szCs w:val="20"/>
                <w:lang w:val="en-US" w:eastAsia="ar-SA"/>
              </w:rPr>
            </w:pPr>
            <w:r w:rsidRPr="00286F79">
              <w:rPr>
                <w:sz w:val="20"/>
                <w:szCs w:val="20"/>
                <w:lang w:val="en-US" w:eastAsia="ar-SA"/>
              </w:rPr>
              <w:t>B</w:t>
            </w:r>
          </w:p>
        </w:tc>
      </w:tr>
      <w:tr w:rsidR="00F728FA" w:rsidRPr="00095C09" w:rsidTr="001C0E0B">
        <w:tc>
          <w:tcPr>
            <w:tcW w:w="4253" w:type="dxa"/>
          </w:tcPr>
          <w:p w:rsidR="00F728FA" w:rsidRPr="00DC0473" w:rsidRDefault="00F728FA" w:rsidP="00095C09">
            <w:pPr>
              <w:suppressAutoHyphens/>
              <w:ind w:right="4"/>
              <w:jc w:val="both"/>
              <w:rPr>
                <w:b/>
                <w:sz w:val="20"/>
                <w:szCs w:val="20"/>
                <w:lang w:val="en-US" w:eastAsia="ar-SA"/>
              </w:rPr>
            </w:pPr>
            <w:r w:rsidRPr="00DC0473">
              <w:rPr>
                <w:b/>
                <w:sz w:val="20"/>
                <w:szCs w:val="20"/>
                <w:lang w:val="en-US" w:eastAsia="ar-SA"/>
              </w:rPr>
              <w:t>3260</w:t>
            </w:r>
            <w:r w:rsidR="00F64173" w:rsidRPr="00DC0473">
              <w:rPr>
                <w:b/>
                <w:sz w:val="20"/>
                <w:szCs w:val="20"/>
                <w:lang w:eastAsia="ar-SA"/>
              </w:rPr>
              <w:t xml:space="preserve"> </w:t>
            </w:r>
            <w:r w:rsidR="00F64173" w:rsidRPr="00DC0473">
              <w:rPr>
                <w:b/>
                <w:sz w:val="20"/>
                <w:szCs w:val="20"/>
                <w:lang w:val="en-US" w:eastAsia="ar-SA"/>
              </w:rPr>
              <w:t xml:space="preserve">Равнинни или планински реки с растителност от </w:t>
            </w:r>
            <w:r w:rsidR="00F64173" w:rsidRPr="00DC0473">
              <w:rPr>
                <w:b/>
                <w:i/>
                <w:sz w:val="20"/>
                <w:szCs w:val="20"/>
                <w:lang w:val="en-US" w:eastAsia="ar-SA"/>
              </w:rPr>
              <w:t>Ranunculion</w:t>
            </w:r>
            <w:r w:rsidR="00F64173" w:rsidRPr="00DC0473">
              <w:rPr>
                <w:b/>
                <w:sz w:val="20"/>
                <w:szCs w:val="20"/>
                <w:lang w:val="en-US" w:eastAsia="ar-SA"/>
              </w:rPr>
              <w:t xml:space="preserve"> </w:t>
            </w:r>
            <w:r w:rsidR="00F64173" w:rsidRPr="00DC0473">
              <w:rPr>
                <w:b/>
                <w:i/>
                <w:sz w:val="20"/>
                <w:szCs w:val="20"/>
                <w:lang w:val="en-US" w:eastAsia="ar-SA"/>
              </w:rPr>
              <w:t>fluitantis</w:t>
            </w:r>
            <w:r w:rsidR="00F64173" w:rsidRPr="00DC0473">
              <w:rPr>
                <w:b/>
                <w:sz w:val="20"/>
                <w:szCs w:val="20"/>
                <w:lang w:val="en-US" w:eastAsia="ar-SA"/>
              </w:rPr>
              <w:t xml:space="preserve"> и </w:t>
            </w:r>
            <w:r w:rsidR="00F64173" w:rsidRPr="00DC0473">
              <w:rPr>
                <w:b/>
                <w:i/>
                <w:sz w:val="20"/>
                <w:szCs w:val="20"/>
                <w:lang w:val="en-US" w:eastAsia="ar-SA"/>
              </w:rPr>
              <w:t>Callitricho</w:t>
            </w:r>
            <w:r w:rsidR="00F64173" w:rsidRPr="00DC0473">
              <w:rPr>
                <w:b/>
                <w:sz w:val="20"/>
                <w:szCs w:val="20"/>
                <w:lang w:val="en-US" w:eastAsia="ar-SA"/>
              </w:rPr>
              <w:t>-</w:t>
            </w:r>
            <w:r w:rsidR="00F64173" w:rsidRPr="00DC0473">
              <w:rPr>
                <w:b/>
                <w:i/>
                <w:sz w:val="20"/>
                <w:szCs w:val="20"/>
                <w:lang w:val="en-US" w:eastAsia="ar-SA"/>
              </w:rPr>
              <w:t>Batrachion</w:t>
            </w:r>
          </w:p>
        </w:tc>
        <w:tc>
          <w:tcPr>
            <w:tcW w:w="992" w:type="dxa"/>
          </w:tcPr>
          <w:p w:rsidR="00F728FA" w:rsidRPr="00286F79" w:rsidRDefault="001C0E0B" w:rsidP="006648E4">
            <w:pPr>
              <w:suppressAutoHyphens/>
              <w:ind w:left="-52" w:right="-33"/>
              <w:jc w:val="both"/>
              <w:rPr>
                <w:sz w:val="20"/>
                <w:szCs w:val="20"/>
                <w:lang w:val="en-US" w:eastAsia="ar-SA"/>
              </w:rPr>
            </w:pPr>
            <w:r>
              <w:rPr>
                <w:sz w:val="20"/>
                <w:szCs w:val="20"/>
                <w:lang w:val="en-US" w:eastAsia="ar-SA"/>
              </w:rPr>
              <w:t>31,</w:t>
            </w:r>
            <w:r w:rsidR="006648E4" w:rsidRPr="00286F79">
              <w:rPr>
                <w:sz w:val="20"/>
                <w:szCs w:val="20"/>
                <w:lang w:val="en-US" w:eastAsia="ar-SA"/>
              </w:rPr>
              <w:t>58</w:t>
            </w:r>
          </w:p>
        </w:tc>
        <w:tc>
          <w:tcPr>
            <w:tcW w:w="851" w:type="dxa"/>
          </w:tcPr>
          <w:p w:rsidR="00F728FA" w:rsidRPr="00286F79" w:rsidRDefault="00F728FA" w:rsidP="001E4030">
            <w:pPr>
              <w:suppressAutoHyphens/>
              <w:ind w:right="4"/>
              <w:jc w:val="both"/>
              <w:rPr>
                <w:b/>
                <w:sz w:val="20"/>
                <w:szCs w:val="20"/>
                <w:lang w:val="en-US" w:eastAsia="ar-SA"/>
              </w:rPr>
            </w:pPr>
          </w:p>
        </w:tc>
        <w:tc>
          <w:tcPr>
            <w:tcW w:w="992" w:type="dxa"/>
          </w:tcPr>
          <w:p w:rsidR="00F728FA" w:rsidRPr="00286F79" w:rsidRDefault="006648E4" w:rsidP="001E4030">
            <w:pPr>
              <w:suppressAutoHyphens/>
              <w:ind w:right="4"/>
              <w:jc w:val="center"/>
              <w:rPr>
                <w:sz w:val="20"/>
                <w:szCs w:val="20"/>
                <w:lang w:val="en-US" w:eastAsia="ar-SA"/>
              </w:rPr>
            </w:pPr>
            <w:r w:rsidRPr="00286F79">
              <w:rPr>
                <w:sz w:val="20"/>
                <w:szCs w:val="20"/>
                <w:lang w:val="en-US" w:eastAsia="ar-SA"/>
              </w:rPr>
              <w:t>G</w:t>
            </w:r>
          </w:p>
        </w:tc>
        <w:tc>
          <w:tcPr>
            <w:tcW w:w="1134" w:type="dxa"/>
          </w:tcPr>
          <w:p w:rsidR="00F728FA" w:rsidRPr="00286F79" w:rsidRDefault="006648E4" w:rsidP="001E4030">
            <w:pPr>
              <w:suppressAutoHyphens/>
              <w:ind w:right="4"/>
              <w:jc w:val="center"/>
              <w:rPr>
                <w:sz w:val="20"/>
                <w:szCs w:val="20"/>
                <w:lang w:val="en-US" w:eastAsia="ar-SA"/>
              </w:rPr>
            </w:pPr>
            <w:r w:rsidRPr="00286F79">
              <w:rPr>
                <w:sz w:val="20"/>
                <w:szCs w:val="20"/>
                <w:lang w:val="en-US" w:eastAsia="ar-SA"/>
              </w:rPr>
              <w:t>A</w:t>
            </w:r>
          </w:p>
        </w:tc>
        <w:tc>
          <w:tcPr>
            <w:tcW w:w="851" w:type="dxa"/>
          </w:tcPr>
          <w:p w:rsidR="00F728FA" w:rsidRPr="00286F79" w:rsidRDefault="006648E4" w:rsidP="001E4030">
            <w:pPr>
              <w:suppressAutoHyphens/>
              <w:ind w:right="4"/>
              <w:jc w:val="center"/>
              <w:rPr>
                <w:sz w:val="20"/>
                <w:szCs w:val="20"/>
                <w:lang w:val="en-US" w:eastAsia="ar-SA"/>
              </w:rPr>
            </w:pPr>
            <w:r w:rsidRPr="00286F79">
              <w:rPr>
                <w:sz w:val="20"/>
                <w:szCs w:val="20"/>
                <w:lang w:val="en-US" w:eastAsia="ar-SA"/>
              </w:rPr>
              <w:t>C</w:t>
            </w:r>
          </w:p>
        </w:tc>
        <w:tc>
          <w:tcPr>
            <w:tcW w:w="425" w:type="dxa"/>
          </w:tcPr>
          <w:p w:rsidR="00F728FA" w:rsidRPr="00286F79" w:rsidRDefault="006648E4" w:rsidP="001E4030">
            <w:pPr>
              <w:suppressAutoHyphens/>
              <w:ind w:right="4"/>
              <w:jc w:val="center"/>
              <w:rPr>
                <w:sz w:val="20"/>
                <w:szCs w:val="20"/>
                <w:lang w:val="en-US" w:eastAsia="ar-SA"/>
              </w:rPr>
            </w:pPr>
            <w:r w:rsidRPr="00286F79">
              <w:rPr>
                <w:sz w:val="20"/>
                <w:szCs w:val="20"/>
                <w:lang w:val="en-US" w:eastAsia="ar-SA"/>
              </w:rPr>
              <w:t>B</w:t>
            </w:r>
          </w:p>
        </w:tc>
        <w:tc>
          <w:tcPr>
            <w:tcW w:w="992" w:type="dxa"/>
          </w:tcPr>
          <w:p w:rsidR="00F728FA" w:rsidRPr="00286F79" w:rsidRDefault="006648E4" w:rsidP="001E4030">
            <w:pPr>
              <w:suppressAutoHyphens/>
              <w:ind w:right="4"/>
              <w:jc w:val="center"/>
              <w:rPr>
                <w:sz w:val="20"/>
                <w:szCs w:val="20"/>
                <w:lang w:val="en-US" w:eastAsia="ar-SA"/>
              </w:rPr>
            </w:pPr>
            <w:r w:rsidRPr="00286F79">
              <w:rPr>
                <w:sz w:val="20"/>
                <w:szCs w:val="20"/>
                <w:lang w:val="en-US" w:eastAsia="ar-SA"/>
              </w:rPr>
              <w:t>B</w:t>
            </w:r>
          </w:p>
        </w:tc>
      </w:tr>
      <w:tr w:rsidR="00F728FA" w:rsidRPr="00095C09" w:rsidTr="001C0E0B">
        <w:tc>
          <w:tcPr>
            <w:tcW w:w="4253" w:type="dxa"/>
          </w:tcPr>
          <w:p w:rsidR="00F728FA" w:rsidRPr="00DC0473" w:rsidRDefault="00F728FA" w:rsidP="00095C09">
            <w:pPr>
              <w:suppressAutoHyphens/>
              <w:ind w:right="4"/>
              <w:jc w:val="both"/>
              <w:rPr>
                <w:b/>
                <w:sz w:val="20"/>
                <w:szCs w:val="20"/>
                <w:lang w:val="ru-RU" w:eastAsia="ar-SA"/>
              </w:rPr>
            </w:pPr>
            <w:r w:rsidRPr="00DC0473">
              <w:rPr>
                <w:b/>
                <w:sz w:val="20"/>
                <w:szCs w:val="20"/>
                <w:lang w:eastAsia="ar-SA"/>
              </w:rPr>
              <w:t>40A0 * Субконтинентални пери-панонски храстови съобщества</w:t>
            </w:r>
          </w:p>
        </w:tc>
        <w:tc>
          <w:tcPr>
            <w:tcW w:w="992" w:type="dxa"/>
          </w:tcPr>
          <w:p w:rsidR="00F728FA" w:rsidRPr="00286F79" w:rsidRDefault="006648E4" w:rsidP="006648E4">
            <w:pPr>
              <w:suppressAutoHyphens/>
              <w:ind w:left="-52" w:right="-33"/>
              <w:jc w:val="both"/>
              <w:rPr>
                <w:sz w:val="20"/>
                <w:szCs w:val="20"/>
                <w:lang w:val="en-US" w:eastAsia="ar-SA"/>
              </w:rPr>
            </w:pPr>
            <w:r w:rsidRPr="00286F79">
              <w:rPr>
                <w:sz w:val="20"/>
                <w:szCs w:val="20"/>
                <w:lang w:val="en-US" w:eastAsia="ar-SA"/>
              </w:rPr>
              <w:t>6</w:t>
            </w:r>
            <w:r w:rsidR="001C0E0B">
              <w:rPr>
                <w:sz w:val="20"/>
                <w:szCs w:val="20"/>
                <w:lang w:val="en-US" w:eastAsia="ar-SA"/>
              </w:rPr>
              <w:t>,</w:t>
            </w:r>
            <w:r w:rsidRPr="00286F79">
              <w:rPr>
                <w:sz w:val="20"/>
                <w:szCs w:val="20"/>
                <w:lang w:val="en-US" w:eastAsia="ar-SA"/>
              </w:rPr>
              <w:t>75</w:t>
            </w:r>
          </w:p>
        </w:tc>
        <w:tc>
          <w:tcPr>
            <w:tcW w:w="851" w:type="dxa"/>
          </w:tcPr>
          <w:p w:rsidR="00F728FA" w:rsidRPr="00286F79" w:rsidRDefault="00F728FA" w:rsidP="00F728FA">
            <w:pPr>
              <w:suppressAutoHyphens/>
              <w:ind w:right="4"/>
              <w:jc w:val="both"/>
              <w:rPr>
                <w:b/>
                <w:sz w:val="20"/>
                <w:szCs w:val="20"/>
                <w:lang w:val="en-US" w:eastAsia="ar-SA"/>
              </w:rPr>
            </w:pP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G</w:t>
            </w:r>
          </w:p>
        </w:tc>
        <w:tc>
          <w:tcPr>
            <w:tcW w:w="1134"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D</w:t>
            </w:r>
          </w:p>
        </w:tc>
        <w:tc>
          <w:tcPr>
            <w:tcW w:w="851" w:type="dxa"/>
          </w:tcPr>
          <w:p w:rsidR="00F728FA" w:rsidRPr="00286F79" w:rsidRDefault="00F728FA" w:rsidP="00F728FA">
            <w:pPr>
              <w:suppressAutoHyphens/>
              <w:ind w:right="4"/>
              <w:jc w:val="center"/>
              <w:rPr>
                <w:sz w:val="20"/>
                <w:szCs w:val="20"/>
                <w:lang w:val="en-US" w:eastAsia="ar-SA"/>
              </w:rPr>
            </w:pPr>
          </w:p>
        </w:tc>
        <w:tc>
          <w:tcPr>
            <w:tcW w:w="425" w:type="dxa"/>
          </w:tcPr>
          <w:p w:rsidR="00F728FA" w:rsidRPr="00286F79" w:rsidRDefault="00F728FA" w:rsidP="00F728FA">
            <w:pPr>
              <w:suppressAutoHyphens/>
              <w:ind w:right="4"/>
              <w:jc w:val="center"/>
              <w:rPr>
                <w:sz w:val="20"/>
                <w:szCs w:val="20"/>
                <w:lang w:val="en-US" w:eastAsia="ar-SA"/>
              </w:rPr>
            </w:pPr>
          </w:p>
        </w:tc>
        <w:tc>
          <w:tcPr>
            <w:tcW w:w="992" w:type="dxa"/>
          </w:tcPr>
          <w:p w:rsidR="00F728FA" w:rsidRPr="00286F79" w:rsidRDefault="00F728FA" w:rsidP="00F728FA">
            <w:pPr>
              <w:suppressAutoHyphens/>
              <w:ind w:right="4"/>
              <w:jc w:val="center"/>
              <w:rPr>
                <w:sz w:val="20"/>
                <w:szCs w:val="20"/>
                <w:lang w:val="en-US" w:eastAsia="ar-SA"/>
              </w:rPr>
            </w:pPr>
          </w:p>
        </w:tc>
      </w:tr>
      <w:tr w:rsidR="00F728FA" w:rsidRPr="00095C09" w:rsidTr="001C0E0B">
        <w:tc>
          <w:tcPr>
            <w:tcW w:w="4253" w:type="dxa"/>
          </w:tcPr>
          <w:p w:rsidR="00F728FA" w:rsidRPr="00DC0473" w:rsidRDefault="00F728FA" w:rsidP="00095C09">
            <w:pPr>
              <w:suppressAutoHyphens/>
              <w:ind w:right="4"/>
              <w:jc w:val="both"/>
              <w:rPr>
                <w:b/>
                <w:sz w:val="20"/>
                <w:szCs w:val="20"/>
                <w:lang w:val="ru-RU" w:eastAsia="ar-SA"/>
              </w:rPr>
            </w:pPr>
            <w:r w:rsidRPr="00DC0473">
              <w:rPr>
                <w:b/>
                <w:sz w:val="20"/>
                <w:szCs w:val="20"/>
                <w:lang w:eastAsia="ar-SA"/>
              </w:rPr>
              <w:t xml:space="preserve">6110* Отворени калцифилни или базифилни тревни съобщества от </w:t>
            </w:r>
            <w:r w:rsidRPr="00DC0473">
              <w:rPr>
                <w:b/>
                <w:i/>
                <w:sz w:val="20"/>
                <w:szCs w:val="20"/>
                <w:lang w:eastAsia="ar-SA"/>
              </w:rPr>
              <w:t>Alysso-Sedion albi</w:t>
            </w:r>
          </w:p>
        </w:tc>
        <w:tc>
          <w:tcPr>
            <w:tcW w:w="992" w:type="dxa"/>
          </w:tcPr>
          <w:p w:rsidR="00F728FA" w:rsidRPr="00286F79" w:rsidRDefault="001C0E0B" w:rsidP="006648E4">
            <w:pPr>
              <w:suppressAutoHyphens/>
              <w:ind w:left="-52" w:right="-33"/>
              <w:jc w:val="both"/>
              <w:rPr>
                <w:sz w:val="20"/>
                <w:szCs w:val="20"/>
                <w:lang w:val="en-US" w:eastAsia="ar-SA"/>
              </w:rPr>
            </w:pPr>
            <w:r>
              <w:rPr>
                <w:sz w:val="20"/>
                <w:szCs w:val="20"/>
                <w:lang w:val="en-US" w:eastAsia="ar-SA"/>
              </w:rPr>
              <w:t>29,</w:t>
            </w:r>
            <w:r w:rsidR="006648E4" w:rsidRPr="00286F79">
              <w:rPr>
                <w:sz w:val="20"/>
                <w:szCs w:val="20"/>
                <w:lang w:val="en-US" w:eastAsia="ar-SA"/>
              </w:rPr>
              <w:t>31</w:t>
            </w:r>
          </w:p>
        </w:tc>
        <w:tc>
          <w:tcPr>
            <w:tcW w:w="851" w:type="dxa"/>
          </w:tcPr>
          <w:p w:rsidR="00F728FA" w:rsidRPr="00286F79" w:rsidRDefault="00F728FA" w:rsidP="00F728FA">
            <w:pPr>
              <w:suppressAutoHyphens/>
              <w:ind w:right="4"/>
              <w:jc w:val="both"/>
              <w:rPr>
                <w:b/>
                <w:sz w:val="20"/>
                <w:szCs w:val="20"/>
                <w:lang w:val="en-US" w:eastAsia="ar-SA"/>
              </w:rPr>
            </w:pP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M</w:t>
            </w:r>
          </w:p>
        </w:tc>
        <w:tc>
          <w:tcPr>
            <w:tcW w:w="1134"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A</w:t>
            </w:r>
          </w:p>
        </w:tc>
        <w:tc>
          <w:tcPr>
            <w:tcW w:w="851"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C</w:t>
            </w:r>
          </w:p>
        </w:tc>
        <w:tc>
          <w:tcPr>
            <w:tcW w:w="425"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A</w:t>
            </w: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A</w:t>
            </w:r>
          </w:p>
        </w:tc>
      </w:tr>
      <w:tr w:rsidR="00F728FA" w:rsidRPr="00095C09" w:rsidTr="001C0E0B">
        <w:tc>
          <w:tcPr>
            <w:tcW w:w="4253" w:type="dxa"/>
          </w:tcPr>
          <w:p w:rsidR="00F728FA" w:rsidRPr="00DC0473" w:rsidRDefault="00F728FA" w:rsidP="00095C09">
            <w:pPr>
              <w:suppressAutoHyphens/>
              <w:ind w:right="4"/>
              <w:jc w:val="both"/>
              <w:rPr>
                <w:b/>
                <w:sz w:val="20"/>
                <w:szCs w:val="20"/>
                <w:lang w:val="en-US" w:eastAsia="ar-SA"/>
              </w:rPr>
            </w:pPr>
            <w:r w:rsidRPr="00DC0473">
              <w:rPr>
                <w:b/>
                <w:sz w:val="20"/>
                <w:szCs w:val="20"/>
                <w:lang w:eastAsia="ar-SA"/>
              </w:rPr>
              <w:t>62</w:t>
            </w:r>
            <w:r w:rsidRPr="00DC0473">
              <w:rPr>
                <w:b/>
                <w:sz w:val="20"/>
                <w:szCs w:val="20"/>
                <w:lang w:val="en-US" w:eastAsia="ar-SA"/>
              </w:rPr>
              <w:t>10</w:t>
            </w:r>
            <w:r w:rsidRPr="00DC0473">
              <w:rPr>
                <w:b/>
                <w:sz w:val="20"/>
                <w:szCs w:val="20"/>
                <w:lang w:eastAsia="ar-SA"/>
              </w:rPr>
              <w:t xml:space="preserve"> </w:t>
            </w:r>
            <w:r w:rsidR="00F64173" w:rsidRPr="00DC0473">
              <w:rPr>
                <w:b/>
                <w:sz w:val="20"/>
                <w:szCs w:val="20"/>
                <w:lang w:eastAsia="ar-SA"/>
              </w:rPr>
              <w:t>Полуестествени сухи тревни и храстови съобщества върху варовик(</w:t>
            </w:r>
            <w:r w:rsidR="00F64173" w:rsidRPr="00DC0473">
              <w:rPr>
                <w:b/>
                <w:i/>
                <w:sz w:val="20"/>
                <w:szCs w:val="20"/>
                <w:lang w:val="en-US" w:eastAsia="ar-SA"/>
              </w:rPr>
              <w:t>Festuco</w:t>
            </w:r>
            <w:r w:rsidR="00F64173" w:rsidRPr="00DC0473">
              <w:rPr>
                <w:b/>
                <w:sz w:val="20"/>
                <w:szCs w:val="20"/>
                <w:lang w:eastAsia="ar-SA"/>
              </w:rPr>
              <w:t xml:space="preserve"> </w:t>
            </w:r>
            <w:r w:rsidR="00F64173" w:rsidRPr="00DC0473">
              <w:rPr>
                <w:b/>
                <w:i/>
                <w:sz w:val="20"/>
                <w:szCs w:val="20"/>
                <w:lang w:val="en-US" w:eastAsia="ar-SA"/>
              </w:rPr>
              <w:t>Brometalia</w:t>
            </w:r>
            <w:r w:rsidR="00F64173" w:rsidRPr="00DC0473">
              <w:rPr>
                <w:b/>
                <w:sz w:val="20"/>
                <w:szCs w:val="20"/>
                <w:lang w:eastAsia="ar-SA"/>
              </w:rPr>
              <w:t>) (*важни местообитания на орхидеи)</w:t>
            </w:r>
          </w:p>
        </w:tc>
        <w:tc>
          <w:tcPr>
            <w:tcW w:w="992" w:type="dxa"/>
          </w:tcPr>
          <w:p w:rsidR="00F728FA" w:rsidRPr="00286F79" w:rsidRDefault="001C0E0B" w:rsidP="00F728FA">
            <w:pPr>
              <w:suppressAutoHyphens/>
              <w:ind w:left="-52" w:right="-33"/>
              <w:jc w:val="both"/>
              <w:rPr>
                <w:sz w:val="20"/>
                <w:szCs w:val="20"/>
                <w:lang w:val="en-US" w:eastAsia="ar-SA"/>
              </w:rPr>
            </w:pPr>
            <w:r>
              <w:rPr>
                <w:sz w:val="20"/>
                <w:szCs w:val="20"/>
                <w:lang w:val="en-US" w:eastAsia="ar-SA"/>
              </w:rPr>
              <w:t>2421,</w:t>
            </w:r>
            <w:r w:rsidR="006648E4" w:rsidRPr="00286F79">
              <w:rPr>
                <w:sz w:val="20"/>
                <w:szCs w:val="20"/>
                <w:lang w:val="en-US" w:eastAsia="ar-SA"/>
              </w:rPr>
              <w:t>44</w:t>
            </w:r>
          </w:p>
        </w:tc>
        <w:tc>
          <w:tcPr>
            <w:tcW w:w="851" w:type="dxa"/>
          </w:tcPr>
          <w:p w:rsidR="00F728FA" w:rsidRPr="00286F79" w:rsidRDefault="00F728FA" w:rsidP="00F728FA">
            <w:pPr>
              <w:suppressAutoHyphens/>
              <w:ind w:right="4"/>
              <w:jc w:val="both"/>
              <w:rPr>
                <w:b/>
                <w:sz w:val="20"/>
                <w:szCs w:val="20"/>
                <w:lang w:val="en-US" w:eastAsia="ar-SA"/>
              </w:rPr>
            </w:pP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M</w:t>
            </w:r>
          </w:p>
        </w:tc>
        <w:tc>
          <w:tcPr>
            <w:tcW w:w="1134"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851"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425"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r>
      <w:tr w:rsidR="00F728FA" w:rsidRPr="00095C09" w:rsidTr="001C0E0B">
        <w:tc>
          <w:tcPr>
            <w:tcW w:w="4253" w:type="dxa"/>
          </w:tcPr>
          <w:p w:rsidR="00F728FA" w:rsidRPr="00DC0473" w:rsidRDefault="00F728FA" w:rsidP="00095C09">
            <w:pPr>
              <w:suppressAutoHyphens/>
              <w:ind w:right="4"/>
              <w:jc w:val="both"/>
              <w:rPr>
                <w:b/>
                <w:sz w:val="20"/>
                <w:szCs w:val="20"/>
                <w:lang w:val="en-US" w:eastAsia="ar-SA"/>
              </w:rPr>
            </w:pPr>
            <w:r w:rsidRPr="00DC0473">
              <w:rPr>
                <w:b/>
                <w:sz w:val="20"/>
                <w:szCs w:val="20"/>
                <w:lang w:val="en-US" w:eastAsia="ar-SA"/>
              </w:rPr>
              <w:t>6240</w:t>
            </w:r>
            <w:r w:rsidR="00F64173" w:rsidRPr="00DC0473">
              <w:rPr>
                <w:b/>
                <w:sz w:val="20"/>
                <w:szCs w:val="20"/>
                <w:lang w:val="en-US" w:eastAsia="ar-SA"/>
              </w:rPr>
              <w:t>*</w:t>
            </w:r>
            <w:r w:rsidR="00F64173" w:rsidRPr="00DC0473">
              <w:rPr>
                <w:b/>
                <w:sz w:val="20"/>
                <w:szCs w:val="20"/>
                <w:lang w:eastAsia="ar-SA"/>
              </w:rPr>
              <w:t xml:space="preserve"> </w:t>
            </w:r>
            <w:r w:rsidR="00F64173" w:rsidRPr="00DC0473">
              <w:rPr>
                <w:b/>
                <w:sz w:val="20"/>
                <w:szCs w:val="20"/>
                <w:lang w:val="en-US" w:eastAsia="ar-SA"/>
              </w:rPr>
              <w:t>Субпанонски степни тревни съобщества</w:t>
            </w:r>
          </w:p>
        </w:tc>
        <w:tc>
          <w:tcPr>
            <w:tcW w:w="992" w:type="dxa"/>
          </w:tcPr>
          <w:p w:rsidR="00F728FA" w:rsidRPr="00286F79" w:rsidRDefault="001C0E0B" w:rsidP="00F728FA">
            <w:pPr>
              <w:suppressAutoHyphens/>
              <w:ind w:left="-52" w:right="-33"/>
              <w:jc w:val="both"/>
              <w:rPr>
                <w:sz w:val="20"/>
                <w:szCs w:val="20"/>
                <w:lang w:eastAsia="ar-SA"/>
              </w:rPr>
            </w:pPr>
            <w:r>
              <w:rPr>
                <w:sz w:val="20"/>
                <w:szCs w:val="20"/>
                <w:lang w:eastAsia="ar-SA"/>
              </w:rPr>
              <w:t>229,</w:t>
            </w:r>
            <w:r w:rsidR="006648E4" w:rsidRPr="00286F79">
              <w:rPr>
                <w:sz w:val="20"/>
                <w:szCs w:val="20"/>
                <w:lang w:eastAsia="ar-SA"/>
              </w:rPr>
              <w:t>63</w:t>
            </w:r>
          </w:p>
        </w:tc>
        <w:tc>
          <w:tcPr>
            <w:tcW w:w="851" w:type="dxa"/>
          </w:tcPr>
          <w:p w:rsidR="00F728FA" w:rsidRPr="00286F79" w:rsidRDefault="00F728FA" w:rsidP="00F728FA">
            <w:pPr>
              <w:suppressAutoHyphens/>
              <w:ind w:right="4"/>
              <w:jc w:val="both"/>
              <w:rPr>
                <w:b/>
                <w:sz w:val="20"/>
                <w:szCs w:val="20"/>
                <w:lang w:val="en-US" w:eastAsia="ar-SA"/>
              </w:rPr>
            </w:pP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M</w:t>
            </w:r>
          </w:p>
        </w:tc>
        <w:tc>
          <w:tcPr>
            <w:tcW w:w="1134"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851"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C</w:t>
            </w:r>
          </w:p>
        </w:tc>
        <w:tc>
          <w:tcPr>
            <w:tcW w:w="425"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r>
      <w:tr w:rsidR="00F728FA" w:rsidRPr="00095C09" w:rsidTr="001C0E0B">
        <w:tc>
          <w:tcPr>
            <w:tcW w:w="4253" w:type="dxa"/>
          </w:tcPr>
          <w:p w:rsidR="00F728FA" w:rsidRPr="00DC0473" w:rsidRDefault="00F728FA" w:rsidP="00095C09">
            <w:pPr>
              <w:suppressAutoHyphens/>
              <w:ind w:right="4"/>
              <w:jc w:val="both"/>
              <w:rPr>
                <w:b/>
                <w:sz w:val="20"/>
                <w:szCs w:val="20"/>
                <w:lang w:eastAsia="ar-SA"/>
              </w:rPr>
            </w:pPr>
            <w:r w:rsidRPr="00DC0473">
              <w:rPr>
                <w:b/>
                <w:sz w:val="20"/>
                <w:szCs w:val="20"/>
                <w:lang w:val="en-US" w:eastAsia="ar-SA"/>
              </w:rPr>
              <w:t>6250</w:t>
            </w:r>
            <w:r w:rsidR="00F64173" w:rsidRPr="00DC0473">
              <w:rPr>
                <w:b/>
                <w:sz w:val="20"/>
                <w:szCs w:val="20"/>
                <w:lang w:eastAsia="ar-SA"/>
              </w:rPr>
              <w:t>*Панонски льосови степни тревни съобщества</w:t>
            </w:r>
          </w:p>
        </w:tc>
        <w:tc>
          <w:tcPr>
            <w:tcW w:w="992" w:type="dxa"/>
          </w:tcPr>
          <w:p w:rsidR="00F728FA" w:rsidRPr="00286F79" w:rsidRDefault="001C0E0B" w:rsidP="00F728FA">
            <w:pPr>
              <w:suppressAutoHyphens/>
              <w:ind w:left="-52" w:right="-33"/>
              <w:jc w:val="both"/>
              <w:rPr>
                <w:sz w:val="20"/>
                <w:szCs w:val="20"/>
                <w:lang w:eastAsia="ar-SA"/>
              </w:rPr>
            </w:pPr>
            <w:r>
              <w:rPr>
                <w:sz w:val="20"/>
                <w:szCs w:val="20"/>
                <w:lang w:eastAsia="ar-SA"/>
              </w:rPr>
              <w:t>21,</w:t>
            </w:r>
            <w:r w:rsidR="006648E4" w:rsidRPr="00286F79">
              <w:rPr>
                <w:sz w:val="20"/>
                <w:szCs w:val="20"/>
                <w:lang w:eastAsia="ar-SA"/>
              </w:rPr>
              <w:t>65</w:t>
            </w:r>
          </w:p>
        </w:tc>
        <w:tc>
          <w:tcPr>
            <w:tcW w:w="851" w:type="dxa"/>
          </w:tcPr>
          <w:p w:rsidR="00F728FA" w:rsidRPr="00286F79" w:rsidRDefault="00F728FA" w:rsidP="00F728FA">
            <w:pPr>
              <w:suppressAutoHyphens/>
              <w:ind w:right="4"/>
              <w:jc w:val="both"/>
              <w:rPr>
                <w:b/>
                <w:sz w:val="20"/>
                <w:szCs w:val="20"/>
                <w:lang w:val="en-US" w:eastAsia="ar-SA"/>
              </w:rPr>
            </w:pP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G</w:t>
            </w:r>
          </w:p>
        </w:tc>
        <w:tc>
          <w:tcPr>
            <w:tcW w:w="1134"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851"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C</w:t>
            </w:r>
          </w:p>
        </w:tc>
        <w:tc>
          <w:tcPr>
            <w:tcW w:w="425"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r>
      <w:tr w:rsidR="00F728FA" w:rsidRPr="00095C09" w:rsidTr="001C0E0B">
        <w:tc>
          <w:tcPr>
            <w:tcW w:w="4253" w:type="dxa"/>
          </w:tcPr>
          <w:p w:rsidR="00F728FA" w:rsidRPr="00DC0473" w:rsidRDefault="00F728FA" w:rsidP="00095C09">
            <w:pPr>
              <w:suppressAutoHyphens/>
              <w:ind w:right="4"/>
              <w:jc w:val="both"/>
              <w:rPr>
                <w:b/>
                <w:sz w:val="20"/>
                <w:szCs w:val="20"/>
                <w:lang w:val="en-US" w:eastAsia="ar-SA"/>
              </w:rPr>
            </w:pPr>
            <w:r w:rsidRPr="00DC0473">
              <w:rPr>
                <w:b/>
                <w:sz w:val="20"/>
                <w:szCs w:val="20"/>
                <w:lang w:val="en-US" w:eastAsia="ar-SA"/>
              </w:rPr>
              <w:t>6430</w:t>
            </w:r>
            <w:r w:rsidR="00F64173" w:rsidRPr="00DC0473">
              <w:rPr>
                <w:b/>
                <w:sz w:val="20"/>
                <w:szCs w:val="20"/>
                <w:lang w:eastAsia="ar-SA"/>
              </w:rPr>
              <w:t xml:space="preserve"> </w:t>
            </w:r>
            <w:r w:rsidR="00F64173" w:rsidRPr="00DC0473">
              <w:rPr>
                <w:b/>
                <w:sz w:val="20"/>
                <w:szCs w:val="20"/>
                <w:lang w:val="en-US" w:eastAsia="ar-SA"/>
              </w:rPr>
              <w:t>Хидрофилни съобщества от високи треви в равнините и в планинския до алпийския пояс</w:t>
            </w:r>
          </w:p>
        </w:tc>
        <w:tc>
          <w:tcPr>
            <w:tcW w:w="992" w:type="dxa"/>
          </w:tcPr>
          <w:p w:rsidR="00F728FA" w:rsidRPr="00286F79" w:rsidRDefault="001C0E0B" w:rsidP="00F728FA">
            <w:pPr>
              <w:suppressAutoHyphens/>
              <w:ind w:left="-52" w:right="-33"/>
              <w:jc w:val="both"/>
              <w:rPr>
                <w:sz w:val="20"/>
                <w:szCs w:val="20"/>
                <w:lang w:val="en-US" w:eastAsia="ar-SA"/>
              </w:rPr>
            </w:pPr>
            <w:r>
              <w:rPr>
                <w:sz w:val="20"/>
                <w:szCs w:val="20"/>
                <w:lang w:val="en-US" w:eastAsia="ar-SA"/>
              </w:rPr>
              <w:t>169,</w:t>
            </w:r>
            <w:r w:rsidR="006648E4" w:rsidRPr="00286F79">
              <w:rPr>
                <w:sz w:val="20"/>
                <w:szCs w:val="20"/>
                <w:lang w:val="en-US" w:eastAsia="ar-SA"/>
              </w:rPr>
              <w:t>51</w:t>
            </w:r>
          </w:p>
        </w:tc>
        <w:tc>
          <w:tcPr>
            <w:tcW w:w="851" w:type="dxa"/>
          </w:tcPr>
          <w:p w:rsidR="00F728FA" w:rsidRPr="00286F79" w:rsidRDefault="00F728FA" w:rsidP="00F728FA">
            <w:pPr>
              <w:suppressAutoHyphens/>
              <w:ind w:right="4"/>
              <w:jc w:val="both"/>
              <w:rPr>
                <w:b/>
                <w:sz w:val="20"/>
                <w:szCs w:val="20"/>
                <w:lang w:val="en-US" w:eastAsia="ar-SA"/>
              </w:rPr>
            </w:pP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M</w:t>
            </w:r>
          </w:p>
        </w:tc>
        <w:tc>
          <w:tcPr>
            <w:tcW w:w="1134"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851"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425"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r>
      <w:tr w:rsidR="00F728FA" w:rsidRPr="00095C09" w:rsidTr="001C0E0B">
        <w:tc>
          <w:tcPr>
            <w:tcW w:w="4253" w:type="dxa"/>
          </w:tcPr>
          <w:p w:rsidR="00F728FA" w:rsidRPr="00DC0473" w:rsidRDefault="00F728FA" w:rsidP="00095C09">
            <w:pPr>
              <w:suppressAutoHyphens/>
              <w:ind w:right="4"/>
              <w:jc w:val="both"/>
              <w:rPr>
                <w:b/>
                <w:sz w:val="20"/>
                <w:szCs w:val="20"/>
                <w:lang w:eastAsia="ar-SA"/>
              </w:rPr>
            </w:pPr>
            <w:r w:rsidRPr="00DC0473">
              <w:rPr>
                <w:b/>
                <w:sz w:val="20"/>
                <w:szCs w:val="20"/>
                <w:lang w:val="en-US" w:eastAsia="ar-SA"/>
              </w:rPr>
              <w:t>6510</w:t>
            </w:r>
            <w:r w:rsidR="00F64173" w:rsidRPr="00DC0473">
              <w:rPr>
                <w:b/>
                <w:sz w:val="20"/>
                <w:szCs w:val="20"/>
                <w:lang w:eastAsia="ar-SA"/>
              </w:rPr>
              <w:t xml:space="preserve"> Низинни сенокосни ливади</w:t>
            </w:r>
          </w:p>
        </w:tc>
        <w:tc>
          <w:tcPr>
            <w:tcW w:w="992" w:type="dxa"/>
          </w:tcPr>
          <w:p w:rsidR="00F728FA" w:rsidRPr="00286F79" w:rsidRDefault="001C0E0B" w:rsidP="00F728FA">
            <w:pPr>
              <w:suppressAutoHyphens/>
              <w:ind w:left="-52" w:right="-33"/>
              <w:jc w:val="both"/>
              <w:rPr>
                <w:sz w:val="20"/>
                <w:szCs w:val="20"/>
                <w:lang w:val="en-US" w:eastAsia="ar-SA"/>
              </w:rPr>
            </w:pPr>
            <w:r>
              <w:rPr>
                <w:sz w:val="20"/>
                <w:szCs w:val="20"/>
                <w:lang w:val="en-US" w:eastAsia="ar-SA"/>
              </w:rPr>
              <w:t>297,</w:t>
            </w:r>
            <w:r w:rsidR="006648E4" w:rsidRPr="00286F79">
              <w:rPr>
                <w:sz w:val="20"/>
                <w:szCs w:val="20"/>
                <w:lang w:val="en-US" w:eastAsia="ar-SA"/>
              </w:rPr>
              <w:t>41</w:t>
            </w:r>
          </w:p>
        </w:tc>
        <w:tc>
          <w:tcPr>
            <w:tcW w:w="851" w:type="dxa"/>
          </w:tcPr>
          <w:p w:rsidR="00F728FA" w:rsidRPr="00286F79" w:rsidRDefault="00F728FA" w:rsidP="00F728FA">
            <w:pPr>
              <w:suppressAutoHyphens/>
              <w:ind w:right="4"/>
              <w:jc w:val="both"/>
              <w:rPr>
                <w:b/>
                <w:sz w:val="20"/>
                <w:szCs w:val="20"/>
                <w:lang w:val="en-US" w:eastAsia="ar-SA"/>
              </w:rPr>
            </w:pP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G</w:t>
            </w:r>
          </w:p>
        </w:tc>
        <w:tc>
          <w:tcPr>
            <w:tcW w:w="1134"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C</w:t>
            </w:r>
          </w:p>
        </w:tc>
        <w:tc>
          <w:tcPr>
            <w:tcW w:w="851"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C</w:t>
            </w:r>
          </w:p>
        </w:tc>
        <w:tc>
          <w:tcPr>
            <w:tcW w:w="425"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C</w:t>
            </w: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r>
      <w:tr w:rsidR="00F728FA" w:rsidRPr="00095C09" w:rsidTr="001C0E0B">
        <w:tc>
          <w:tcPr>
            <w:tcW w:w="4253" w:type="dxa"/>
          </w:tcPr>
          <w:p w:rsidR="00F728FA" w:rsidRPr="00DC0473" w:rsidRDefault="00F728FA" w:rsidP="00095C09">
            <w:pPr>
              <w:suppressAutoHyphens/>
              <w:ind w:right="4"/>
              <w:jc w:val="both"/>
              <w:rPr>
                <w:b/>
                <w:sz w:val="20"/>
                <w:szCs w:val="20"/>
                <w:lang w:val="en-US" w:eastAsia="ar-SA"/>
              </w:rPr>
            </w:pPr>
            <w:r w:rsidRPr="00DC0473">
              <w:rPr>
                <w:b/>
                <w:sz w:val="20"/>
                <w:szCs w:val="20"/>
                <w:lang w:val="en-US" w:eastAsia="ar-SA"/>
              </w:rPr>
              <w:t>7220</w:t>
            </w:r>
            <w:r w:rsidR="00F64173" w:rsidRPr="00DC0473">
              <w:rPr>
                <w:b/>
                <w:sz w:val="20"/>
                <w:szCs w:val="20"/>
                <w:lang w:val="en-US" w:eastAsia="ar-SA"/>
              </w:rPr>
              <w:t>*</w:t>
            </w:r>
            <w:r w:rsidR="00F64173" w:rsidRPr="00DC0473">
              <w:rPr>
                <w:b/>
                <w:sz w:val="20"/>
                <w:szCs w:val="20"/>
                <w:lang w:eastAsia="ar-SA"/>
              </w:rPr>
              <w:t xml:space="preserve"> </w:t>
            </w:r>
            <w:r w:rsidR="00F64173" w:rsidRPr="00DC0473">
              <w:rPr>
                <w:b/>
                <w:sz w:val="20"/>
                <w:szCs w:val="20"/>
                <w:lang w:val="en-US" w:eastAsia="ar-SA"/>
              </w:rPr>
              <w:t>Извори с твърда вода с туфести формации (</w:t>
            </w:r>
            <w:r w:rsidR="00F64173" w:rsidRPr="00DC0473">
              <w:rPr>
                <w:b/>
                <w:i/>
                <w:sz w:val="20"/>
                <w:szCs w:val="20"/>
                <w:lang w:val="en-US" w:eastAsia="ar-SA"/>
              </w:rPr>
              <w:t>Cratoneurion</w:t>
            </w:r>
            <w:r w:rsidR="00F64173" w:rsidRPr="00DC0473">
              <w:rPr>
                <w:b/>
                <w:sz w:val="20"/>
                <w:szCs w:val="20"/>
                <w:lang w:val="en-US" w:eastAsia="ar-SA"/>
              </w:rPr>
              <w:t>)</w:t>
            </w:r>
          </w:p>
        </w:tc>
        <w:tc>
          <w:tcPr>
            <w:tcW w:w="992" w:type="dxa"/>
          </w:tcPr>
          <w:p w:rsidR="00F728FA" w:rsidRPr="00286F79" w:rsidRDefault="001C0E0B" w:rsidP="00F728FA">
            <w:pPr>
              <w:suppressAutoHyphens/>
              <w:ind w:left="-52" w:right="-33"/>
              <w:jc w:val="both"/>
              <w:rPr>
                <w:sz w:val="20"/>
                <w:szCs w:val="20"/>
                <w:lang w:val="en-US" w:eastAsia="ar-SA"/>
              </w:rPr>
            </w:pPr>
            <w:r>
              <w:rPr>
                <w:sz w:val="20"/>
                <w:szCs w:val="20"/>
                <w:lang w:val="en-US" w:eastAsia="ar-SA"/>
              </w:rPr>
              <w:t>0,</w:t>
            </w:r>
            <w:r w:rsidR="006648E4" w:rsidRPr="00286F79">
              <w:rPr>
                <w:sz w:val="20"/>
                <w:szCs w:val="20"/>
                <w:lang w:val="en-US" w:eastAsia="ar-SA"/>
              </w:rPr>
              <w:t>003</w:t>
            </w:r>
          </w:p>
        </w:tc>
        <w:tc>
          <w:tcPr>
            <w:tcW w:w="851" w:type="dxa"/>
          </w:tcPr>
          <w:p w:rsidR="00F728FA" w:rsidRPr="00286F79" w:rsidRDefault="00F728FA" w:rsidP="00F728FA">
            <w:pPr>
              <w:suppressAutoHyphens/>
              <w:ind w:right="4"/>
              <w:jc w:val="both"/>
              <w:rPr>
                <w:b/>
                <w:sz w:val="20"/>
                <w:szCs w:val="20"/>
                <w:lang w:val="en-US" w:eastAsia="ar-SA"/>
              </w:rPr>
            </w:pP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G</w:t>
            </w:r>
          </w:p>
        </w:tc>
        <w:tc>
          <w:tcPr>
            <w:tcW w:w="1134"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A</w:t>
            </w:r>
          </w:p>
        </w:tc>
        <w:tc>
          <w:tcPr>
            <w:tcW w:w="851"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C</w:t>
            </w:r>
          </w:p>
        </w:tc>
        <w:tc>
          <w:tcPr>
            <w:tcW w:w="425"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r>
      <w:tr w:rsidR="00F728FA" w:rsidRPr="00095C09" w:rsidTr="001C0E0B">
        <w:tc>
          <w:tcPr>
            <w:tcW w:w="4253" w:type="dxa"/>
          </w:tcPr>
          <w:p w:rsidR="00F728FA" w:rsidRPr="00DC0473" w:rsidRDefault="00F728FA" w:rsidP="00095C09">
            <w:pPr>
              <w:suppressAutoHyphens/>
              <w:ind w:right="4"/>
              <w:jc w:val="both"/>
              <w:rPr>
                <w:b/>
                <w:sz w:val="20"/>
                <w:szCs w:val="20"/>
                <w:lang w:val="en-US" w:eastAsia="ar-SA"/>
              </w:rPr>
            </w:pPr>
            <w:r w:rsidRPr="00DC0473">
              <w:rPr>
                <w:b/>
                <w:sz w:val="20"/>
                <w:szCs w:val="20"/>
                <w:lang w:val="en-US" w:eastAsia="ar-SA"/>
              </w:rPr>
              <w:t xml:space="preserve">8210 </w:t>
            </w:r>
            <w:r w:rsidR="00F64173" w:rsidRPr="00DC0473">
              <w:rPr>
                <w:b/>
                <w:sz w:val="20"/>
                <w:szCs w:val="20"/>
                <w:lang w:val="en-US" w:eastAsia="ar-SA"/>
              </w:rPr>
              <w:t>Хазмофитна растителност по варовикови скални склонове</w:t>
            </w:r>
          </w:p>
        </w:tc>
        <w:tc>
          <w:tcPr>
            <w:tcW w:w="992" w:type="dxa"/>
          </w:tcPr>
          <w:p w:rsidR="00F728FA" w:rsidRPr="00286F79" w:rsidRDefault="001C0E0B" w:rsidP="00F728FA">
            <w:pPr>
              <w:suppressAutoHyphens/>
              <w:ind w:left="-52" w:right="-33"/>
              <w:jc w:val="both"/>
              <w:rPr>
                <w:sz w:val="20"/>
                <w:szCs w:val="20"/>
                <w:lang w:eastAsia="ar-SA"/>
              </w:rPr>
            </w:pPr>
            <w:r>
              <w:rPr>
                <w:sz w:val="20"/>
                <w:szCs w:val="20"/>
                <w:lang w:eastAsia="ar-SA"/>
              </w:rPr>
              <w:t>55,</w:t>
            </w:r>
            <w:r w:rsidR="006648E4" w:rsidRPr="00286F79">
              <w:rPr>
                <w:sz w:val="20"/>
                <w:szCs w:val="20"/>
                <w:lang w:eastAsia="ar-SA"/>
              </w:rPr>
              <w:t>78</w:t>
            </w:r>
          </w:p>
        </w:tc>
        <w:tc>
          <w:tcPr>
            <w:tcW w:w="851" w:type="dxa"/>
          </w:tcPr>
          <w:p w:rsidR="00F728FA" w:rsidRPr="00286F79" w:rsidRDefault="00F728FA" w:rsidP="00F728FA">
            <w:pPr>
              <w:suppressAutoHyphens/>
              <w:ind w:right="4"/>
              <w:jc w:val="both"/>
              <w:rPr>
                <w:b/>
                <w:sz w:val="20"/>
                <w:szCs w:val="20"/>
                <w:lang w:val="en-US" w:eastAsia="ar-SA"/>
              </w:rPr>
            </w:pP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G</w:t>
            </w:r>
          </w:p>
        </w:tc>
        <w:tc>
          <w:tcPr>
            <w:tcW w:w="1134"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A</w:t>
            </w:r>
          </w:p>
        </w:tc>
        <w:tc>
          <w:tcPr>
            <w:tcW w:w="851"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C</w:t>
            </w:r>
          </w:p>
        </w:tc>
        <w:tc>
          <w:tcPr>
            <w:tcW w:w="425"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A</w:t>
            </w: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A</w:t>
            </w:r>
          </w:p>
        </w:tc>
      </w:tr>
      <w:tr w:rsidR="00F728FA" w:rsidRPr="00095C09" w:rsidTr="001C0E0B">
        <w:tc>
          <w:tcPr>
            <w:tcW w:w="4253" w:type="dxa"/>
          </w:tcPr>
          <w:p w:rsidR="00F728FA" w:rsidRPr="00DC0473" w:rsidRDefault="00F728FA" w:rsidP="00095C09">
            <w:pPr>
              <w:suppressAutoHyphens/>
              <w:ind w:right="4"/>
              <w:jc w:val="both"/>
              <w:rPr>
                <w:b/>
                <w:sz w:val="20"/>
                <w:szCs w:val="20"/>
                <w:lang w:eastAsia="ar-SA"/>
              </w:rPr>
            </w:pPr>
            <w:r w:rsidRPr="00DC0473">
              <w:rPr>
                <w:b/>
                <w:sz w:val="20"/>
                <w:szCs w:val="20"/>
                <w:lang w:val="en-US" w:eastAsia="ar-SA"/>
              </w:rPr>
              <w:t xml:space="preserve">8310 </w:t>
            </w:r>
            <w:r w:rsidRPr="00DC0473">
              <w:rPr>
                <w:b/>
                <w:sz w:val="20"/>
                <w:szCs w:val="20"/>
                <w:lang w:eastAsia="ar-SA"/>
              </w:rPr>
              <w:t>Неблагоустроени пещери</w:t>
            </w:r>
          </w:p>
        </w:tc>
        <w:tc>
          <w:tcPr>
            <w:tcW w:w="992" w:type="dxa"/>
          </w:tcPr>
          <w:p w:rsidR="00F728FA" w:rsidRPr="00286F79" w:rsidRDefault="00F728FA" w:rsidP="00F728FA">
            <w:pPr>
              <w:suppressAutoHyphens/>
              <w:ind w:right="4"/>
              <w:jc w:val="both"/>
              <w:rPr>
                <w:b/>
                <w:sz w:val="20"/>
                <w:szCs w:val="20"/>
                <w:lang w:val="en-US" w:eastAsia="ar-SA"/>
              </w:rPr>
            </w:pPr>
          </w:p>
        </w:tc>
        <w:tc>
          <w:tcPr>
            <w:tcW w:w="851" w:type="dxa"/>
          </w:tcPr>
          <w:p w:rsidR="00F728FA" w:rsidRPr="00286F79" w:rsidRDefault="006648E4" w:rsidP="00F728FA">
            <w:pPr>
              <w:suppressAutoHyphens/>
              <w:ind w:right="4"/>
              <w:jc w:val="both"/>
              <w:rPr>
                <w:sz w:val="20"/>
                <w:szCs w:val="20"/>
                <w:lang w:val="en-US" w:eastAsia="ar-SA"/>
              </w:rPr>
            </w:pPr>
            <w:r w:rsidRPr="00286F79">
              <w:rPr>
                <w:sz w:val="20"/>
                <w:szCs w:val="20"/>
                <w:lang w:val="en-US" w:eastAsia="ar-SA"/>
              </w:rPr>
              <w:t>83</w:t>
            </w: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G</w:t>
            </w:r>
          </w:p>
        </w:tc>
        <w:tc>
          <w:tcPr>
            <w:tcW w:w="1134"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851"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C</w:t>
            </w:r>
          </w:p>
        </w:tc>
        <w:tc>
          <w:tcPr>
            <w:tcW w:w="425"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r>
      <w:tr w:rsidR="00F728FA" w:rsidRPr="00095C09" w:rsidTr="001C0E0B">
        <w:tc>
          <w:tcPr>
            <w:tcW w:w="4253" w:type="dxa"/>
          </w:tcPr>
          <w:p w:rsidR="00F728FA" w:rsidRPr="00DC0473" w:rsidRDefault="00F728FA" w:rsidP="00095C09">
            <w:pPr>
              <w:suppressAutoHyphens/>
              <w:ind w:right="4"/>
              <w:jc w:val="both"/>
              <w:rPr>
                <w:b/>
                <w:sz w:val="20"/>
                <w:szCs w:val="20"/>
                <w:lang w:val="en-US" w:eastAsia="ar-SA"/>
              </w:rPr>
            </w:pPr>
            <w:r w:rsidRPr="00DC0473">
              <w:rPr>
                <w:b/>
                <w:sz w:val="20"/>
                <w:szCs w:val="20"/>
                <w:lang w:val="en-US" w:eastAsia="ar-SA"/>
              </w:rPr>
              <w:t>91E0</w:t>
            </w:r>
            <w:r w:rsidR="00F64173" w:rsidRPr="00DC0473">
              <w:rPr>
                <w:b/>
                <w:sz w:val="20"/>
                <w:szCs w:val="20"/>
                <w:lang w:val="en-US" w:eastAsia="ar-SA"/>
              </w:rPr>
              <w:t>*</w:t>
            </w:r>
            <w:r w:rsidR="00F64173" w:rsidRPr="00DC0473">
              <w:rPr>
                <w:b/>
                <w:sz w:val="20"/>
                <w:szCs w:val="20"/>
                <w:lang w:eastAsia="ar-SA"/>
              </w:rPr>
              <w:t xml:space="preserve"> </w:t>
            </w:r>
            <w:r w:rsidR="00F64173" w:rsidRPr="00DC0473">
              <w:rPr>
                <w:b/>
                <w:sz w:val="20"/>
                <w:szCs w:val="20"/>
                <w:lang w:val="en-US" w:eastAsia="ar-SA"/>
              </w:rPr>
              <w:t xml:space="preserve">Алувиални гори с </w:t>
            </w:r>
            <w:r w:rsidR="00F64173" w:rsidRPr="00DC0473">
              <w:rPr>
                <w:b/>
                <w:i/>
                <w:sz w:val="20"/>
                <w:szCs w:val="20"/>
                <w:lang w:val="en-US" w:eastAsia="ar-SA"/>
              </w:rPr>
              <w:t>Alnus</w:t>
            </w:r>
            <w:r w:rsidR="00F64173" w:rsidRPr="00DC0473">
              <w:rPr>
                <w:b/>
                <w:sz w:val="20"/>
                <w:szCs w:val="20"/>
                <w:lang w:val="en-US" w:eastAsia="ar-SA"/>
              </w:rPr>
              <w:t xml:space="preserve"> </w:t>
            </w:r>
            <w:r w:rsidR="00F64173" w:rsidRPr="00DC0473">
              <w:rPr>
                <w:b/>
                <w:i/>
                <w:sz w:val="20"/>
                <w:szCs w:val="20"/>
                <w:lang w:val="en-US" w:eastAsia="ar-SA"/>
              </w:rPr>
              <w:t>glutinosa</w:t>
            </w:r>
            <w:r w:rsidR="00F64173" w:rsidRPr="00DC0473">
              <w:rPr>
                <w:b/>
                <w:sz w:val="20"/>
                <w:szCs w:val="20"/>
                <w:lang w:val="en-US" w:eastAsia="ar-SA"/>
              </w:rPr>
              <w:t xml:space="preserve"> и </w:t>
            </w:r>
            <w:r w:rsidR="00F64173" w:rsidRPr="00DC0473">
              <w:rPr>
                <w:b/>
                <w:i/>
                <w:sz w:val="20"/>
                <w:szCs w:val="20"/>
                <w:lang w:val="en-US" w:eastAsia="ar-SA"/>
              </w:rPr>
              <w:t>Fraxinus</w:t>
            </w:r>
            <w:r w:rsidR="00F64173" w:rsidRPr="00DC0473">
              <w:rPr>
                <w:b/>
                <w:sz w:val="20"/>
                <w:szCs w:val="20"/>
                <w:lang w:val="en-US" w:eastAsia="ar-SA"/>
              </w:rPr>
              <w:t xml:space="preserve"> </w:t>
            </w:r>
            <w:r w:rsidR="00F64173" w:rsidRPr="00DC0473">
              <w:rPr>
                <w:b/>
                <w:i/>
                <w:sz w:val="20"/>
                <w:szCs w:val="20"/>
                <w:lang w:val="en-US" w:eastAsia="ar-SA"/>
              </w:rPr>
              <w:t>excelsior</w:t>
            </w:r>
            <w:r w:rsidR="00F64173" w:rsidRPr="00DC0473">
              <w:rPr>
                <w:b/>
                <w:sz w:val="20"/>
                <w:szCs w:val="20"/>
                <w:lang w:val="en-US" w:eastAsia="ar-SA"/>
              </w:rPr>
              <w:t xml:space="preserve"> (</w:t>
            </w:r>
            <w:r w:rsidR="00F64173" w:rsidRPr="00DC0473">
              <w:rPr>
                <w:b/>
                <w:i/>
                <w:sz w:val="20"/>
                <w:szCs w:val="20"/>
                <w:lang w:val="en-US" w:eastAsia="ar-SA"/>
              </w:rPr>
              <w:t>Alno</w:t>
            </w:r>
            <w:r w:rsidR="00F64173" w:rsidRPr="00DC0473">
              <w:rPr>
                <w:b/>
                <w:sz w:val="20"/>
                <w:szCs w:val="20"/>
                <w:lang w:val="en-US" w:eastAsia="ar-SA"/>
              </w:rPr>
              <w:t>-</w:t>
            </w:r>
            <w:r w:rsidR="00F64173" w:rsidRPr="00DC0473">
              <w:rPr>
                <w:b/>
                <w:i/>
                <w:sz w:val="20"/>
                <w:szCs w:val="20"/>
                <w:lang w:val="en-US" w:eastAsia="ar-SA"/>
              </w:rPr>
              <w:t>Pandion</w:t>
            </w:r>
            <w:r w:rsidR="00F64173" w:rsidRPr="00DC0473">
              <w:rPr>
                <w:b/>
                <w:sz w:val="20"/>
                <w:szCs w:val="20"/>
                <w:lang w:val="en-US" w:eastAsia="ar-SA"/>
              </w:rPr>
              <w:t xml:space="preserve">, </w:t>
            </w:r>
            <w:r w:rsidR="00F64173" w:rsidRPr="00DC0473">
              <w:rPr>
                <w:b/>
                <w:i/>
                <w:sz w:val="20"/>
                <w:szCs w:val="20"/>
                <w:lang w:val="en-US" w:eastAsia="ar-SA"/>
              </w:rPr>
              <w:t>Alnion</w:t>
            </w:r>
            <w:r w:rsidR="00F64173" w:rsidRPr="00DC0473">
              <w:rPr>
                <w:b/>
                <w:sz w:val="20"/>
                <w:szCs w:val="20"/>
                <w:lang w:val="en-US" w:eastAsia="ar-SA"/>
              </w:rPr>
              <w:t xml:space="preserve"> </w:t>
            </w:r>
            <w:r w:rsidR="00F64173" w:rsidRPr="00DC0473">
              <w:rPr>
                <w:b/>
                <w:i/>
                <w:sz w:val="20"/>
                <w:szCs w:val="20"/>
                <w:lang w:val="en-US" w:eastAsia="ar-SA"/>
              </w:rPr>
              <w:t>incanae</w:t>
            </w:r>
            <w:r w:rsidR="00F64173" w:rsidRPr="00DC0473">
              <w:rPr>
                <w:b/>
                <w:sz w:val="20"/>
                <w:szCs w:val="20"/>
                <w:lang w:val="en-US" w:eastAsia="ar-SA"/>
              </w:rPr>
              <w:t xml:space="preserve">, </w:t>
            </w:r>
            <w:r w:rsidR="00F64173" w:rsidRPr="00DC0473">
              <w:rPr>
                <w:b/>
                <w:i/>
                <w:sz w:val="20"/>
                <w:szCs w:val="20"/>
                <w:lang w:val="en-US" w:eastAsia="ar-SA"/>
              </w:rPr>
              <w:t>Salicion</w:t>
            </w:r>
            <w:r w:rsidR="00F64173" w:rsidRPr="00DC0473">
              <w:rPr>
                <w:b/>
                <w:sz w:val="20"/>
                <w:szCs w:val="20"/>
                <w:lang w:val="en-US" w:eastAsia="ar-SA"/>
              </w:rPr>
              <w:t xml:space="preserve"> albae)</w:t>
            </w:r>
          </w:p>
        </w:tc>
        <w:tc>
          <w:tcPr>
            <w:tcW w:w="992" w:type="dxa"/>
          </w:tcPr>
          <w:p w:rsidR="00F728FA" w:rsidRPr="00286F79" w:rsidRDefault="001C0E0B" w:rsidP="00F728FA">
            <w:pPr>
              <w:suppressAutoHyphens/>
              <w:ind w:left="-52" w:right="-33"/>
              <w:jc w:val="both"/>
              <w:rPr>
                <w:sz w:val="20"/>
                <w:szCs w:val="20"/>
                <w:lang w:val="en-US" w:eastAsia="ar-SA"/>
              </w:rPr>
            </w:pPr>
            <w:r>
              <w:rPr>
                <w:sz w:val="20"/>
                <w:szCs w:val="20"/>
                <w:lang w:val="en-US" w:eastAsia="ar-SA"/>
              </w:rPr>
              <w:t>173,</w:t>
            </w:r>
            <w:r w:rsidR="006648E4" w:rsidRPr="00286F79">
              <w:rPr>
                <w:sz w:val="20"/>
                <w:szCs w:val="20"/>
                <w:lang w:val="en-US" w:eastAsia="ar-SA"/>
              </w:rPr>
              <w:t>24</w:t>
            </w:r>
          </w:p>
        </w:tc>
        <w:tc>
          <w:tcPr>
            <w:tcW w:w="851" w:type="dxa"/>
          </w:tcPr>
          <w:p w:rsidR="00F728FA" w:rsidRPr="00286F79" w:rsidRDefault="00F728FA" w:rsidP="00F728FA">
            <w:pPr>
              <w:suppressAutoHyphens/>
              <w:ind w:right="4"/>
              <w:jc w:val="both"/>
              <w:rPr>
                <w:b/>
                <w:sz w:val="20"/>
                <w:szCs w:val="20"/>
                <w:lang w:val="en-US" w:eastAsia="ar-SA"/>
              </w:rPr>
            </w:pP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G</w:t>
            </w:r>
          </w:p>
        </w:tc>
        <w:tc>
          <w:tcPr>
            <w:tcW w:w="1134"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851"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C</w:t>
            </w:r>
          </w:p>
        </w:tc>
        <w:tc>
          <w:tcPr>
            <w:tcW w:w="425"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r>
      <w:tr w:rsidR="00F728FA" w:rsidRPr="00095C09" w:rsidTr="001C0E0B">
        <w:tc>
          <w:tcPr>
            <w:tcW w:w="4253" w:type="dxa"/>
          </w:tcPr>
          <w:p w:rsidR="00F728FA" w:rsidRPr="00DC0473" w:rsidRDefault="00F728FA" w:rsidP="00095C09">
            <w:pPr>
              <w:suppressAutoHyphens/>
              <w:ind w:right="4"/>
              <w:jc w:val="both"/>
              <w:rPr>
                <w:b/>
                <w:sz w:val="20"/>
                <w:szCs w:val="20"/>
                <w:lang w:eastAsia="ar-SA"/>
              </w:rPr>
            </w:pPr>
            <w:r w:rsidRPr="00DC0473">
              <w:rPr>
                <w:b/>
                <w:sz w:val="20"/>
                <w:szCs w:val="20"/>
                <w:lang w:eastAsia="ar-SA"/>
              </w:rPr>
              <w:t>91G0*</w:t>
            </w:r>
            <w:r w:rsidR="00095C09" w:rsidRPr="00DC0473">
              <w:rPr>
                <w:b/>
                <w:sz w:val="20"/>
                <w:szCs w:val="20"/>
                <w:lang w:eastAsia="ar-SA"/>
              </w:rPr>
              <w:t xml:space="preserve"> </w:t>
            </w:r>
            <w:r w:rsidRPr="00DC0473">
              <w:rPr>
                <w:b/>
                <w:sz w:val="20"/>
                <w:szCs w:val="20"/>
                <w:lang w:eastAsia="ar-SA"/>
              </w:rPr>
              <w:t xml:space="preserve">Панонски гори с </w:t>
            </w:r>
            <w:r w:rsidRPr="00DC0473">
              <w:rPr>
                <w:b/>
                <w:i/>
                <w:sz w:val="20"/>
                <w:szCs w:val="20"/>
                <w:lang w:eastAsia="ar-SA"/>
              </w:rPr>
              <w:t>Quercus petraea</w:t>
            </w:r>
            <w:r w:rsidRPr="00DC0473">
              <w:rPr>
                <w:b/>
                <w:sz w:val="20"/>
                <w:szCs w:val="20"/>
                <w:lang w:eastAsia="ar-SA"/>
              </w:rPr>
              <w:t xml:space="preserve"> и </w:t>
            </w:r>
            <w:r w:rsidRPr="00DC0473">
              <w:rPr>
                <w:b/>
                <w:i/>
                <w:sz w:val="20"/>
                <w:szCs w:val="20"/>
                <w:lang w:eastAsia="ar-SA"/>
              </w:rPr>
              <w:t>Carpinus betulus</w:t>
            </w:r>
          </w:p>
        </w:tc>
        <w:tc>
          <w:tcPr>
            <w:tcW w:w="992" w:type="dxa"/>
          </w:tcPr>
          <w:p w:rsidR="00F728FA" w:rsidRPr="00286F79" w:rsidRDefault="001C0E0B" w:rsidP="00F728FA">
            <w:pPr>
              <w:suppressAutoHyphens/>
              <w:ind w:left="-52" w:right="-33"/>
              <w:jc w:val="both"/>
              <w:rPr>
                <w:sz w:val="20"/>
                <w:szCs w:val="20"/>
                <w:lang w:val="en-US" w:eastAsia="ar-SA"/>
              </w:rPr>
            </w:pPr>
            <w:r>
              <w:rPr>
                <w:sz w:val="20"/>
                <w:szCs w:val="20"/>
                <w:lang w:val="en-US" w:eastAsia="ar-SA"/>
              </w:rPr>
              <w:t>290,</w:t>
            </w:r>
            <w:r w:rsidR="006648E4" w:rsidRPr="00286F79">
              <w:rPr>
                <w:sz w:val="20"/>
                <w:szCs w:val="20"/>
                <w:lang w:val="en-US" w:eastAsia="ar-SA"/>
              </w:rPr>
              <w:t>5</w:t>
            </w:r>
          </w:p>
        </w:tc>
        <w:tc>
          <w:tcPr>
            <w:tcW w:w="851" w:type="dxa"/>
          </w:tcPr>
          <w:p w:rsidR="00F728FA" w:rsidRPr="00286F79" w:rsidRDefault="00F728FA" w:rsidP="00F728FA">
            <w:pPr>
              <w:suppressAutoHyphens/>
              <w:ind w:right="4"/>
              <w:jc w:val="both"/>
              <w:rPr>
                <w:b/>
                <w:sz w:val="20"/>
                <w:szCs w:val="20"/>
                <w:lang w:val="en-US" w:eastAsia="ar-SA"/>
              </w:rPr>
            </w:pP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M</w:t>
            </w:r>
          </w:p>
        </w:tc>
        <w:tc>
          <w:tcPr>
            <w:tcW w:w="1134"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B</w:t>
            </w:r>
          </w:p>
        </w:tc>
        <w:tc>
          <w:tcPr>
            <w:tcW w:w="851"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C</w:t>
            </w:r>
          </w:p>
        </w:tc>
        <w:tc>
          <w:tcPr>
            <w:tcW w:w="425"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C</w:t>
            </w:r>
          </w:p>
        </w:tc>
        <w:tc>
          <w:tcPr>
            <w:tcW w:w="992" w:type="dxa"/>
          </w:tcPr>
          <w:p w:rsidR="00F728FA" w:rsidRPr="00286F79" w:rsidRDefault="006648E4" w:rsidP="00F728FA">
            <w:pPr>
              <w:suppressAutoHyphens/>
              <w:ind w:right="4"/>
              <w:jc w:val="center"/>
              <w:rPr>
                <w:sz w:val="20"/>
                <w:szCs w:val="20"/>
                <w:lang w:val="en-US" w:eastAsia="ar-SA"/>
              </w:rPr>
            </w:pPr>
            <w:r w:rsidRPr="00286F79">
              <w:rPr>
                <w:sz w:val="20"/>
                <w:szCs w:val="20"/>
                <w:lang w:val="en-US" w:eastAsia="ar-SA"/>
              </w:rPr>
              <w:t>C</w:t>
            </w:r>
          </w:p>
        </w:tc>
      </w:tr>
      <w:tr w:rsidR="00F728FA" w:rsidRPr="006648E4" w:rsidTr="001C0E0B">
        <w:tc>
          <w:tcPr>
            <w:tcW w:w="4253" w:type="dxa"/>
          </w:tcPr>
          <w:p w:rsidR="00F728FA" w:rsidRPr="00DC0473" w:rsidRDefault="00F728FA" w:rsidP="00095C09">
            <w:pPr>
              <w:suppressAutoHyphens/>
              <w:ind w:right="4"/>
              <w:jc w:val="both"/>
              <w:rPr>
                <w:b/>
                <w:sz w:val="20"/>
                <w:szCs w:val="20"/>
                <w:lang w:val="ru-RU" w:eastAsia="ar-SA"/>
              </w:rPr>
            </w:pPr>
            <w:r w:rsidRPr="00DC0473">
              <w:rPr>
                <w:b/>
                <w:sz w:val="20"/>
                <w:szCs w:val="20"/>
                <w:lang w:eastAsia="ar-SA"/>
              </w:rPr>
              <w:t xml:space="preserve">91H0* Панонски гори с </w:t>
            </w:r>
            <w:r w:rsidRPr="00DC0473">
              <w:rPr>
                <w:b/>
                <w:i/>
                <w:sz w:val="20"/>
                <w:szCs w:val="20"/>
                <w:lang w:eastAsia="ar-SA"/>
              </w:rPr>
              <w:t>Quercus pubescens</w:t>
            </w:r>
          </w:p>
        </w:tc>
        <w:tc>
          <w:tcPr>
            <w:tcW w:w="992" w:type="dxa"/>
          </w:tcPr>
          <w:p w:rsidR="00F728FA" w:rsidRPr="006648E4" w:rsidRDefault="001C0E0B" w:rsidP="00F728FA">
            <w:pPr>
              <w:suppressAutoHyphens/>
              <w:ind w:left="-52" w:right="-33"/>
              <w:jc w:val="both"/>
              <w:rPr>
                <w:sz w:val="20"/>
                <w:szCs w:val="20"/>
                <w:lang w:val="en-US" w:eastAsia="ar-SA"/>
              </w:rPr>
            </w:pPr>
            <w:r>
              <w:rPr>
                <w:sz w:val="20"/>
                <w:szCs w:val="20"/>
                <w:lang w:val="en-US" w:eastAsia="ar-SA"/>
              </w:rPr>
              <w:t>226,</w:t>
            </w:r>
            <w:r w:rsidR="006648E4" w:rsidRPr="006648E4">
              <w:rPr>
                <w:sz w:val="20"/>
                <w:szCs w:val="20"/>
                <w:lang w:val="en-US" w:eastAsia="ar-SA"/>
              </w:rPr>
              <w:t>54</w:t>
            </w:r>
          </w:p>
        </w:tc>
        <w:tc>
          <w:tcPr>
            <w:tcW w:w="851" w:type="dxa"/>
          </w:tcPr>
          <w:p w:rsidR="00F728FA" w:rsidRPr="006648E4" w:rsidRDefault="00F728FA" w:rsidP="00F728FA">
            <w:pPr>
              <w:suppressAutoHyphens/>
              <w:ind w:right="4"/>
              <w:jc w:val="both"/>
              <w:rPr>
                <w:sz w:val="20"/>
                <w:szCs w:val="20"/>
                <w:lang w:val="en-US" w:eastAsia="ar-SA"/>
              </w:rPr>
            </w:pPr>
          </w:p>
        </w:tc>
        <w:tc>
          <w:tcPr>
            <w:tcW w:w="992" w:type="dxa"/>
          </w:tcPr>
          <w:p w:rsidR="00F728FA" w:rsidRPr="006648E4" w:rsidRDefault="006648E4" w:rsidP="00F728FA">
            <w:pPr>
              <w:suppressAutoHyphens/>
              <w:ind w:right="4"/>
              <w:jc w:val="center"/>
              <w:rPr>
                <w:sz w:val="20"/>
                <w:szCs w:val="20"/>
                <w:lang w:val="en-US" w:eastAsia="ar-SA"/>
              </w:rPr>
            </w:pPr>
            <w:r>
              <w:rPr>
                <w:sz w:val="20"/>
                <w:szCs w:val="20"/>
                <w:lang w:val="en-US" w:eastAsia="ar-SA"/>
              </w:rPr>
              <w:t>M</w:t>
            </w:r>
          </w:p>
        </w:tc>
        <w:tc>
          <w:tcPr>
            <w:tcW w:w="1134" w:type="dxa"/>
          </w:tcPr>
          <w:p w:rsidR="00F728FA" w:rsidRPr="006648E4" w:rsidRDefault="00286F79" w:rsidP="00F728FA">
            <w:pPr>
              <w:suppressAutoHyphens/>
              <w:ind w:right="4"/>
              <w:jc w:val="center"/>
              <w:rPr>
                <w:sz w:val="20"/>
                <w:szCs w:val="20"/>
                <w:lang w:val="en-US" w:eastAsia="ar-SA"/>
              </w:rPr>
            </w:pPr>
            <w:r>
              <w:rPr>
                <w:sz w:val="20"/>
                <w:szCs w:val="20"/>
                <w:lang w:val="en-US" w:eastAsia="ar-SA"/>
              </w:rPr>
              <w:t>B</w:t>
            </w:r>
          </w:p>
        </w:tc>
        <w:tc>
          <w:tcPr>
            <w:tcW w:w="851" w:type="dxa"/>
          </w:tcPr>
          <w:p w:rsidR="00F728FA" w:rsidRPr="006648E4" w:rsidRDefault="00286F79" w:rsidP="00F728FA">
            <w:pPr>
              <w:suppressAutoHyphens/>
              <w:ind w:right="4"/>
              <w:jc w:val="center"/>
              <w:rPr>
                <w:sz w:val="20"/>
                <w:szCs w:val="20"/>
                <w:lang w:val="en-US" w:eastAsia="ar-SA"/>
              </w:rPr>
            </w:pPr>
            <w:r>
              <w:rPr>
                <w:sz w:val="20"/>
                <w:szCs w:val="20"/>
                <w:lang w:val="en-US" w:eastAsia="ar-SA"/>
              </w:rPr>
              <w:t>C</w:t>
            </w:r>
          </w:p>
        </w:tc>
        <w:tc>
          <w:tcPr>
            <w:tcW w:w="425" w:type="dxa"/>
          </w:tcPr>
          <w:p w:rsidR="00F728FA" w:rsidRPr="006648E4" w:rsidRDefault="00286F79" w:rsidP="00F728FA">
            <w:pPr>
              <w:suppressAutoHyphens/>
              <w:ind w:right="4"/>
              <w:jc w:val="center"/>
              <w:rPr>
                <w:sz w:val="20"/>
                <w:szCs w:val="20"/>
                <w:lang w:val="en-US" w:eastAsia="ar-SA"/>
              </w:rPr>
            </w:pPr>
            <w:r>
              <w:rPr>
                <w:sz w:val="20"/>
                <w:szCs w:val="20"/>
                <w:lang w:val="en-US" w:eastAsia="ar-SA"/>
              </w:rPr>
              <w:t>C</w:t>
            </w:r>
          </w:p>
        </w:tc>
        <w:tc>
          <w:tcPr>
            <w:tcW w:w="992" w:type="dxa"/>
          </w:tcPr>
          <w:p w:rsidR="00F728FA" w:rsidRPr="006648E4" w:rsidRDefault="00286F79" w:rsidP="00F728FA">
            <w:pPr>
              <w:suppressAutoHyphens/>
              <w:ind w:right="4"/>
              <w:jc w:val="center"/>
              <w:rPr>
                <w:sz w:val="20"/>
                <w:szCs w:val="20"/>
                <w:lang w:val="en-US" w:eastAsia="ar-SA"/>
              </w:rPr>
            </w:pPr>
            <w:r>
              <w:rPr>
                <w:sz w:val="20"/>
                <w:szCs w:val="20"/>
                <w:lang w:val="en-US" w:eastAsia="ar-SA"/>
              </w:rPr>
              <w:t>C</w:t>
            </w:r>
          </w:p>
        </w:tc>
      </w:tr>
      <w:tr w:rsidR="00F728FA" w:rsidRPr="006648E4" w:rsidTr="001C0E0B">
        <w:trPr>
          <w:trHeight w:val="555"/>
        </w:trPr>
        <w:tc>
          <w:tcPr>
            <w:tcW w:w="4253" w:type="dxa"/>
          </w:tcPr>
          <w:p w:rsidR="00F728FA" w:rsidRPr="00DC0473" w:rsidRDefault="00F728FA" w:rsidP="00095C09">
            <w:pPr>
              <w:suppressAutoHyphens/>
              <w:ind w:right="4"/>
              <w:jc w:val="both"/>
              <w:rPr>
                <w:b/>
                <w:sz w:val="20"/>
                <w:szCs w:val="20"/>
                <w:lang w:val="en-US" w:eastAsia="ar-SA"/>
              </w:rPr>
            </w:pPr>
            <w:r w:rsidRPr="00DC0473">
              <w:rPr>
                <w:b/>
                <w:sz w:val="20"/>
                <w:szCs w:val="20"/>
                <w:lang w:val="en-US" w:eastAsia="ar-SA"/>
              </w:rPr>
              <w:t>91I0</w:t>
            </w:r>
            <w:r w:rsidR="00F64173" w:rsidRPr="00DC0473">
              <w:rPr>
                <w:b/>
                <w:sz w:val="20"/>
                <w:szCs w:val="20"/>
                <w:lang w:val="en-US" w:eastAsia="ar-SA"/>
              </w:rPr>
              <w:t>*</w:t>
            </w:r>
            <w:r w:rsidR="00F64173" w:rsidRPr="00DC0473">
              <w:rPr>
                <w:b/>
                <w:sz w:val="20"/>
                <w:szCs w:val="20"/>
                <w:lang w:eastAsia="ar-SA"/>
              </w:rPr>
              <w:t xml:space="preserve"> </w:t>
            </w:r>
            <w:r w:rsidR="00F64173" w:rsidRPr="00DC0473">
              <w:rPr>
                <w:b/>
                <w:sz w:val="20"/>
                <w:szCs w:val="20"/>
                <w:lang w:val="en-US" w:eastAsia="ar-SA"/>
              </w:rPr>
              <w:t xml:space="preserve">Евро-сибирски степни гори с </w:t>
            </w:r>
            <w:r w:rsidR="00F64173" w:rsidRPr="00DC0473">
              <w:rPr>
                <w:b/>
                <w:i/>
                <w:sz w:val="20"/>
                <w:szCs w:val="20"/>
                <w:lang w:val="en-US" w:eastAsia="ar-SA"/>
              </w:rPr>
              <w:t>Quercus</w:t>
            </w:r>
            <w:r w:rsidR="00F64173" w:rsidRPr="00DC0473">
              <w:rPr>
                <w:b/>
                <w:sz w:val="20"/>
                <w:szCs w:val="20"/>
                <w:lang w:val="en-US" w:eastAsia="ar-SA"/>
              </w:rPr>
              <w:t xml:space="preserve"> spp.</w:t>
            </w:r>
          </w:p>
        </w:tc>
        <w:tc>
          <w:tcPr>
            <w:tcW w:w="992" w:type="dxa"/>
          </w:tcPr>
          <w:p w:rsidR="00F728FA" w:rsidRPr="006648E4" w:rsidRDefault="001C0E0B" w:rsidP="00F728FA">
            <w:pPr>
              <w:suppressAutoHyphens/>
              <w:ind w:left="-52" w:right="-33"/>
              <w:jc w:val="both"/>
              <w:rPr>
                <w:sz w:val="20"/>
                <w:szCs w:val="20"/>
                <w:lang w:val="en-US" w:eastAsia="ar-SA"/>
              </w:rPr>
            </w:pPr>
            <w:r>
              <w:rPr>
                <w:sz w:val="20"/>
                <w:szCs w:val="20"/>
                <w:lang w:val="en-US" w:eastAsia="ar-SA"/>
              </w:rPr>
              <w:t>125.</w:t>
            </w:r>
            <w:r w:rsidR="00286F79" w:rsidRPr="00286F79">
              <w:rPr>
                <w:sz w:val="20"/>
                <w:szCs w:val="20"/>
                <w:lang w:val="en-US" w:eastAsia="ar-SA"/>
              </w:rPr>
              <w:t>22</w:t>
            </w:r>
          </w:p>
        </w:tc>
        <w:tc>
          <w:tcPr>
            <w:tcW w:w="851" w:type="dxa"/>
          </w:tcPr>
          <w:p w:rsidR="00F728FA" w:rsidRPr="006648E4" w:rsidRDefault="00F728FA" w:rsidP="00F728FA">
            <w:pPr>
              <w:suppressAutoHyphens/>
              <w:ind w:right="4"/>
              <w:jc w:val="both"/>
              <w:rPr>
                <w:sz w:val="20"/>
                <w:szCs w:val="20"/>
                <w:lang w:val="en-US" w:eastAsia="ar-SA"/>
              </w:rPr>
            </w:pPr>
          </w:p>
        </w:tc>
        <w:tc>
          <w:tcPr>
            <w:tcW w:w="992" w:type="dxa"/>
          </w:tcPr>
          <w:p w:rsidR="00F728FA" w:rsidRPr="006648E4" w:rsidRDefault="00286F79" w:rsidP="00F728FA">
            <w:pPr>
              <w:suppressAutoHyphens/>
              <w:ind w:right="4"/>
              <w:jc w:val="center"/>
              <w:rPr>
                <w:sz w:val="20"/>
                <w:szCs w:val="20"/>
                <w:lang w:val="en-US" w:eastAsia="ar-SA"/>
              </w:rPr>
            </w:pPr>
            <w:r>
              <w:rPr>
                <w:sz w:val="20"/>
                <w:szCs w:val="20"/>
                <w:lang w:val="en-US" w:eastAsia="ar-SA"/>
              </w:rPr>
              <w:t>G</w:t>
            </w:r>
          </w:p>
        </w:tc>
        <w:tc>
          <w:tcPr>
            <w:tcW w:w="1134" w:type="dxa"/>
          </w:tcPr>
          <w:p w:rsidR="00F728FA" w:rsidRPr="006648E4" w:rsidRDefault="00286F79" w:rsidP="00F728FA">
            <w:pPr>
              <w:suppressAutoHyphens/>
              <w:ind w:right="4"/>
              <w:jc w:val="center"/>
              <w:rPr>
                <w:sz w:val="20"/>
                <w:szCs w:val="20"/>
                <w:lang w:val="en-US" w:eastAsia="ar-SA"/>
              </w:rPr>
            </w:pPr>
            <w:r>
              <w:rPr>
                <w:sz w:val="20"/>
                <w:szCs w:val="20"/>
                <w:lang w:val="en-US" w:eastAsia="ar-SA"/>
              </w:rPr>
              <w:t>B</w:t>
            </w:r>
          </w:p>
        </w:tc>
        <w:tc>
          <w:tcPr>
            <w:tcW w:w="851" w:type="dxa"/>
          </w:tcPr>
          <w:p w:rsidR="00F728FA" w:rsidRPr="006648E4" w:rsidRDefault="00286F79" w:rsidP="00F728FA">
            <w:pPr>
              <w:suppressAutoHyphens/>
              <w:ind w:right="4"/>
              <w:jc w:val="center"/>
              <w:rPr>
                <w:sz w:val="20"/>
                <w:szCs w:val="20"/>
                <w:lang w:val="en-US" w:eastAsia="ar-SA"/>
              </w:rPr>
            </w:pPr>
            <w:r>
              <w:rPr>
                <w:sz w:val="20"/>
                <w:szCs w:val="20"/>
                <w:lang w:val="en-US" w:eastAsia="ar-SA"/>
              </w:rPr>
              <w:t>C</w:t>
            </w:r>
          </w:p>
        </w:tc>
        <w:tc>
          <w:tcPr>
            <w:tcW w:w="425" w:type="dxa"/>
          </w:tcPr>
          <w:p w:rsidR="00F728FA" w:rsidRPr="006648E4" w:rsidRDefault="00286F79" w:rsidP="00F728FA">
            <w:pPr>
              <w:suppressAutoHyphens/>
              <w:ind w:right="4"/>
              <w:jc w:val="center"/>
              <w:rPr>
                <w:sz w:val="20"/>
                <w:szCs w:val="20"/>
                <w:lang w:val="en-US" w:eastAsia="ar-SA"/>
              </w:rPr>
            </w:pPr>
            <w:r>
              <w:rPr>
                <w:sz w:val="20"/>
                <w:szCs w:val="20"/>
                <w:lang w:val="en-US" w:eastAsia="ar-SA"/>
              </w:rPr>
              <w:t>C</w:t>
            </w:r>
          </w:p>
        </w:tc>
        <w:tc>
          <w:tcPr>
            <w:tcW w:w="992" w:type="dxa"/>
          </w:tcPr>
          <w:p w:rsidR="00F728FA" w:rsidRPr="006648E4" w:rsidRDefault="00286F79" w:rsidP="00F728FA">
            <w:pPr>
              <w:suppressAutoHyphens/>
              <w:ind w:right="4"/>
              <w:jc w:val="center"/>
              <w:rPr>
                <w:sz w:val="20"/>
                <w:szCs w:val="20"/>
                <w:lang w:val="en-US" w:eastAsia="ar-SA"/>
              </w:rPr>
            </w:pPr>
            <w:r>
              <w:rPr>
                <w:sz w:val="20"/>
                <w:szCs w:val="20"/>
                <w:lang w:val="en-US" w:eastAsia="ar-SA"/>
              </w:rPr>
              <w:t>B</w:t>
            </w:r>
          </w:p>
        </w:tc>
      </w:tr>
      <w:tr w:rsidR="00F728FA" w:rsidRPr="00095C09" w:rsidTr="001C0E0B">
        <w:tc>
          <w:tcPr>
            <w:tcW w:w="4253" w:type="dxa"/>
          </w:tcPr>
          <w:p w:rsidR="00F728FA" w:rsidRPr="00DC0473" w:rsidRDefault="00F728FA" w:rsidP="00095C09">
            <w:pPr>
              <w:suppressAutoHyphens/>
              <w:ind w:right="4"/>
              <w:jc w:val="both"/>
              <w:rPr>
                <w:b/>
                <w:sz w:val="20"/>
                <w:szCs w:val="20"/>
                <w:lang w:val="ru-RU" w:eastAsia="ar-SA"/>
              </w:rPr>
            </w:pPr>
            <w:r w:rsidRPr="00DC0473">
              <w:rPr>
                <w:b/>
                <w:sz w:val="20"/>
                <w:szCs w:val="20"/>
                <w:lang w:eastAsia="ar-SA"/>
              </w:rPr>
              <w:t>91M0 Балкано-панонски церово-горунови гори</w:t>
            </w:r>
          </w:p>
        </w:tc>
        <w:tc>
          <w:tcPr>
            <w:tcW w:w="992" w:type="dxa"/>
          </w:tcPr>
          <w:p w:rsidR="00F728FA" w:rsidRPr="00286F79" w:rsidRDefault="001C0E0B" w:rsidP="00F728FA">
            <w:pPr>
              <w:suppressAutoHyphens/>
              <w:ind w:left="-52" w:right="-33"/>
              <w:jc w:val="both"/>
              <w:rPr>
                <w:sz w:val="20"/>
                <w:szCs w:val="20"/>
                <w:lang w:val="en-US" w:eastAsia="ar-SA"/>
              </w:rPr>
            </w:pPr>
            <w:r>
              <w:rPr>
                <w:sz w:val="20"/>
                <w:szCs w:val="20"/>
                <w:lang w:val="en-US" w:eastAsia="ar-SA"/>
              </w:rPr>
              <w:t>5045,</w:t>
            </w:r>
            <w:r w:rsidR="00286F79" w:rsidRPr="00286F79">
              <w:rPr>
                <w:sz w:val="20"/>
                <w:szCs w:val="20"/>
                <w:lang w:val="en-US" w:eastAsia="ar-SA"/>
              </w:rPr>
              <w:t>09</w:t>
            </w:r>
          </w:p>
        </w:tc>
        <w:tc>
          <w:tcPr>
            <w:tcW w:w="851" w:type="dxa"/>
          </w:tcPr>
          <w:p w:rsidR="00F728FA" w:rsidRPr="00286F79" w:rsidRDefault="00F728FA" w:rsidP="00F728FA">
            <w:pPr>
              <w:suppressAutoHyphens/>
              <w:ind w:right="4"/>
              <w:jc w:val="both"/>
              <w:rPr>
                <w:sz w:val="20"/>
                <w:szCs w:val="20"/>
                <w:lang w:val="en-US" w:eastAsia="ar-SA"/>
              </w:rPr>
            </w:pPr>
          </w:p>
        </w:tc>
        <w:tc>
          <w:tcPr>
            <w:tcW w:w="992" w:type="dxa"/>
          </w:tcPr>
          <w:p w:rsidR="00F728FA" w:rsidRPr="00286F79" w:rsidRDefault="00286F79" w:rsidP="00F728FA">
            <w:pPr>
              <w:suppressAutoHyphens/>
              <w:ind w:right="4"/>
              <w:jc w:val="center"/>
              <w:rPr>
                <w:sz w:val="20"/>
                <w:szCs w:val="20"/>
                <w:lang w:val="en-US" w:eastAsia="ar-SA"/>
              </w:rPr>
            </w:pPr>
            <w:r>
              <w:rPr>
                <w:sz w:val="20"/>
                <w:szCs w:val="20"/>
                <w:lang w:val="en-US" w:eastAsia="ar-SA"/>
              </w:rPr>
              <w:t>M</w:t>
            </w:r>
          </w:p>
        </w:tc>
        <w:tc>
          <w:tcPr>
            <w:tcW w:w="1134" w:type="dxa"/>
          </w:tcPr>
          <w:p w:rsidR="00F728FA" w:rsidRPr="00286F79" w:rsidRDefault="00286F79" w:rsidP="00F728FA">
            <w:pPr>
              <w:suppressAutoHyphens/>
              <w:ind w:right="4"/>
              <w:jc w:val="center"/>
              <w:rPr>
                <w:sz w:val="20"/>
                <w:szCs w:val="20"/>
                <w:lang w:val="en-US" w:eastAsia="ar-SA"/>
              </w:rPr>
            </w:pPr>
            <w:r>
              <w:rPr>
                <w:sz w:val="20"/>
                <w:szCs w:val="20"/>
                <w:lang w:val="en-US" w:eastAsia="ar-SA"/>
              </w:rPr>
              <w:t>B</w:t>
            </w:r>
          </w:p>
        </w:tc>
        <w:tc>
          <w:tcPr>
            <w:tcW w:w="851" w:type="dxa"/>
          </w:tcPr>
          <w:p w:rsidR="00F728FA" w:rsidRPr="00286F79" w:rsidRDefault="00286F79" w:rsidP="00F728FA">
            <w:pPr>
              <w:suppressAutoHyphens/>
              <w:ind w:right="4"/>
              <w:jc w:val="center"/>
              <w:rPr>
                <w:sz w:val="20"/>
                <w:szCs w:val="20"/>
                <w:lang w:val="en-US" w:eastAsia="ar-SA"/>
              </w:rPr>
            </w:pPr>
            <w:r>
              <w:rPr>
                <w:sz w:val="20"/>
                <w:szCs w:val="20"/>
                <w:lang w:val="en-US" w:eastAsia="ar-SA"/>
              </w:rPr>
              <w:t>C</w:t>
            </w:r>
          </w:p>
        </w:tc>
        <w:tc>
          <w:tcPr>
            <w:tcW w:w="425" w:type="dxa"/>
          </w:tcPr>
          <w:p w:rsidR="00F728FA" w:rsidRPr="00286F79" w:rsidRDefault="00286F79" w:rsidP="00F728FA">
            <w:pPr>
              <w:suppressAutoHyphens/>
              <w:ind w:right="4"/>
              <w:jc w:val="center"/>
              <w:rPr>
                <w:sz w:val="20"/>
                <w:szCs w:val="20"/>
                <w:lang w:val="en-US" w:eastAsia="ar-SA"/>
              </w:rPr>
            </w:pPr>
            <w:r>
              <w:rPr>
                <w:sz w:val="20"/>
                <w:szCs w:val="20"/>
                <w:lang w:val="en-US" w:eastAsia="ar-SA"/>
              </w:rPr>
              <w:t>C</w:t>
            </w:r>
          </w:p>
        </w:tc>
        <w:tc>
          <w:tcPr>
            <w:tcW w:w="992" w:type="dxa"/>
          </w:tcPr>
          <w:p w:rsidR="00F728FA" w:rsidRPr="00286F79" w:rsidRDefault="00286F79" w:rsidP="00F728FA">
            <w:pPr>
              <w:suppressAutoHyphens/>
              <w:ind w:right="4"/>
              <w:jc w:val="center"/>
              <w:rPr>
                <w:sz w:val="20"/>
                <w:szCs w:val="20"/>
                <w:lang w:val="en-US" w:eastAsia="ar-SA"/>
              </w:rPr>
            </w:pPr>
            <w:r>
              <w:rPr>
                <w:sz w:val="20"/>
                <w:szCs w:val="20"/>
                <w:lang w:val="en-US" w:eastAsia="ar-SA"/>
              </w:rPr>
              <w:t>C</w:t>
            </w:r>
          </w:p>
        </w:tc>
      </w:tr>
      <w:tr w:rsidR="00F728FA" w:rsidRPr="00095C09" w:rsidTr="001C0E0B">
        <w:tc>
          <w:tcPr>
            <w:tcW w:w="4253" w:type="dxa"/>
          </w:tcPr>
          <w:p w:rsidR="00F728FA" w:rsidRPr="00DC0473" w:rsidRDefault="00F728FA" w:rsidP="00095C09">
            <w:pPr>
              <w:suppressAutoHyphens/>
              <w:ind w:right="4"/>
              <w:jc w:val="both"/>
              <w:rPr>
                <w:b/>
                <w:sz w:val="20"/>
                <w:szCs w:val="20"/>
                <w:lang w:val="en-US" w:eastAsia="ar-SA"/>
              </w:rPr>
            </w:pPr>
            <w:r w:rsidRPr="00DC0473">
              <w:rPr>
                <w:b/>
                <w:sz w:val="20"/>
                <w:szCs w:val="20"/>
                <w:lang w:val="en-US" w:eastAsia="ar-SA"/>
              </w:rPr>
              <w:t>91Z0</w:t>
            </w:r>
            <w:r w:rsidR="00F64173" w:rsidRPr="00DC0473">
              <w:rPr>
                <w:b/>
                <w:sz w:val="20"/>
                <w:szCs w:val="20"/>
                <w:lang w:eastAsia="ar-SA"/>
              </w:rPr>
              <w:t xml:space="preserve"> </w:t>
            </w:r>
            <w:r w:rsidR="00F64173" w:rsidRPr="00DC0473">
              <w:rPr>
                <w:b/>
                <w:sz w:val="20"/>
                <w:szCs w:val="20"/>
                <w:lang w:val="en-US" w:eastAsia="ar-SA"/>
              </w:rPr>
              <w:t>Мизийски гори от сребролистна липа</w:t>
            </w:r>
          </w:p>
        </w:tc>
        <w:tc>
          <w:tcPr>
            <w:tcW w:w="992" w:type="dxa"/>
          </w:tcPr>
          <w:p w:rsidR="00F728FA" w:rsidRPr="00286F79" w:rsidRDefault="001C0E0B" w:rsidP="00F728FA">
            <w:pPr>
              <w:suppressAutoHyphens/>
              <w:ind w:right="4"/>
              <w:jc w:val="both"/>
              <w:rPr>
                <w:sz w:val="20"/>
                <w:szCs w:val="20"/>
                <w:lang w:val="en-US" w:eastAsia="ar-SA"/>
              </w:rPr>
            </w:pPr>
            <w:r>
              <w:rPr>
                <w:sz w:val="20"/>
                <w:szCs w:val="20"/>
                <w:lang w:val="en-US" w:eastAsia="ar-SA"/>
              </w:rPr>
              <w:t>198,</w:t>
            </w:r>
            <w:r w:rsidR="00286F79" w:rsidRPr="00286F79">
              <w:rPr>
                <w:sz w:val="20"/>
                <w:szCs w:val="20"/>
                <w:lang w:val="en-US" w:eastAsia="ar-SA"/>
              </w:rPr>
              <w:t>3</w:t>
            </w:r>
          </w:p>
        </w:tc>
        <w:tc>
          <w:tcPr>
            <w:tcW w:w="851" w:type="dxa"/>
          </w:tcPr>
          <w:p w:rsidR="00F728FA" w:rsidRPr="00286F79" w:rsidRDefault="00F728FA" w:rsidP="00F728FA">
            <w:pPr>
              <w:suppressAutoHyphens/>
              <w:ind w:right="4"/>
              <w:jc w:val="both"/>
              <w:rPr>
                <w:sz w:val="20"/>
                <w:szCs w:val="20"/>
                <w:lang w:val="en-US" w:eastAsia="ar-SA"/>
              </w:rPr>
            </w:pPr>
          </w:p>
        </w:tc>
        <w:tc>
          <w:tcPr>
            <w:tcW w:w="992" w:type="dxa"/>
          </w:tcPr>
          <w:p w:rsidR="00F728FA" w:rsidRPr="00286F79" w:rsidRDefault="00286F79" w:rsidP="00F728FA">
            <w:pPr>
              <w:suppressAutoHyphens/>
              <w:ind w:right="4"/>
              <w:jc w:val="center"/>
              <w:rPr>
                <w:sz w:val="20"/>
                <w:szCs w:val="20"/>
                <w:lang w:val="en-US" w:eastAsia="ar-SA"/>
              </w:rPr>
            </w:pPr>
            <w:r>
              <w:rPr>
                <w:sz w:val="20"/>
                <w:szCs w:val="20"/>
                <w:lang w:val="en-US" w:eastAsia="ar-SA"/>
              </w:rPr>
              <w:t>M</w:t>
            </w:r>
          </w:p>
        </w:tc>
        <w:tc>
          <w:tcPr>
            <w:tcW w:w="1134" w:type="dxa"/>
          </w:tcPr>
          <w:p w:rsidR="00F728FA" w:rsidRPr="00286F79" w:rsidRDefault="00286F79" w:rsidP="00F728FA">
            <w:pPr>
              <w:suppressAutoHyphens/>
              <w:ind w:right="4"/>
              <w:jc w:val="center"/>
              <w:rPr>
                <w:sz w:val="20"/>
                <w:szCs w:val="20"/>
                <w:lang w:val="en-US" w:eastAsia="ar-SA"/>
              </w:rPr>
            </w:pPr>
            <w:r>
              <w:rPr>
                <w:sz w:val="20"/>
                <w:szCs w:val="20"/>
                <w:lang w:val="en-US" w:eastAsia="ar-SA"/>
              </w:rPr>
              <w:t>B</w:t>
            </w:r>
          </w:p>
        </w:tc>
        <w:tc>
          <w:tcPr>
            <w:tcW w:w="851" w:type="dxa"/>
          </w:tcPr>
          <w:p w:rsidR="00F728FA" w:rsidRPr="00286F79" w:rsidRDefault="00286F79" w:rsidP="00F728FA">
            <w:pPr>
              <w:suppressAutoHyphens/>
              <w:ind w:right="4"/>
              <w:jc w:val="center"/>
              <w:rPr>
                <w:sz w:val="20"/>
                <w:szCs w:val="20"/>
                <w:lang w:val="en-US" w:eastAsia="ar-SA"/>
              </w:rPr>
            </w:pPr>
            <w:r>
              <w:rPr>
                <w:sz w:val="20"/>
                <w:szCs w:val="20"/>
                <w:lang w:val="en-US" w:eastAsia="ar-SA"/>
              </w:rPr>
              <w:t>C</w:t>
            </w:r>
          </w:p>
        </w:tc>
        <w:tc>
          <w:tcPr>
            <w:tcW w:w="425" w:type="dxa"/>
          </w:tcPr>
          <w:p w:rsidR="00F728FA" w:rsidRPr="00286F79" w:rsidRDefault="00286F79" w:rsidP="00F728FA">
            <w:pPr>
              <w:suppressAutoHyphens/>
              <w:ind w:right="4"/>
              <w:jc w:val="center"/>
              <w:rPr>
                <w:sz w:val="20"/>
                <w:szCs w:val="20"/>
                <w:lang w:val="en-US" w:eastAsia="ar-SA"/>
              </w:rPr>
            </w:pPr>
            <w:r>
              <w:rPr>
                <w:sz w:val="20"/>
                <w:szCs w:val="20"/>
                <w:lang w:val="en-US" w:eastAsia="ar-SA"/>
              </w:rPr>
              <w:t>C</w:t>
            </w:r>
          </w:p>
        </w:tc>
        <w:tc>
          <w:tcPr>
            <w:tcW w:w="992" w:type="dxa"/>
          </w:tcPr>
          <w:p w:rsidR="00F728FA" w:rsidRPr="00286F79" w:rsidRDefault="00286F79" w:rsidP="00F728FA">
            <w:pPr>
              <w:suppressAutoHyphens/>
              <w:ind w:right="4"/>
              <w:jc w:val="center"/>
              <w:rPr>
                <w:sz w:val="20"/>
                <w:szCs w:val="20"/>
                <w:lang w:val="en-US" w:eastAsia="ar-SA"/>
              </w:rPr>
            </w:pPr>
            <w:r>
              <w:rPr>
                <w:sz w:val="20"/>
                <w:szCs w:val="20"/>
                <w:lang w:val="en-US" w:eastAsia="ar-SA"/>
              </w:rPr>
              <w:t>B</w:t>
            </w:r>
          </w:p>
        </w:tc>
      </w:tr>
    </w:tbl>
    <w:p w:rsidR="007E74EC" w:rsidRDefault="007E74EC" w:rsidP="001E4030">
      <w:pPr>
        <w:suppressAutoHyphens/>
        <w:ind w:right="4" w:firstLine="567"/>
        <w:jc w:val="both"/>
        <w:rPr>
          <w:lang w:val="en-US" w:eastAsia="ar-SA"/>
        </w:rPr>
      </w:pPr>
    </w:p>
    <w:p w:rsidR="00632312" w:rsidRDefault="00632312" w:rsidP="001E4030">
      <w:pPr>
        <w:suppressAutoHyphens/>
        <w:ind w:right="4" w:firstLine="567"/>
        <w:jc w:val="both"/>
        <w:rPr>
          <w:b/>
          <w:lang w:eastAsia="ar-SA"/>
        </w:rPr>
      </w:pPr>
      <w:r w:rsidRPr="007E74EC">
        <w:rPr>
          <w:b/>
          <w:lang w:eastAsia="ar-SA"/>
        </w:rPr>
        <w:t>Видове животни</w:t>
      </w:r>
      <w:r w:rsidR="008700C9">
        <w:rPr>
          <w:b/>
          <w:lang w:val="en-US" w:eastAsia="ar-SA"/>
        </w:rPr>
        <w:t xml:space="preserve"> </w:t>
      </w:r>
      <w:r w:rsidR="008700C9">
        <w:rPr>
          <w:b/>
          <w:lang w:eastAsia="ar-SA"/>
        </w:rPr>
        <w:t>и растения</w:t>
      </w:r>
      <w:r w:rsidRPr="007E74EC">
        <w:rPr>
          <w:b/>
          <w:lang w:val="ru-RU" w:eastAsia="ar-SA"/>
        </w:rPr>
        <w:t xml:space="preserve"> </w:t>
      </w:r>
      <w:r w:rsidRPr="007E74EC">
        <w:rPr>
          <w:b/>
          <w:lang w:eastAsia="ar-SA"/>
        </w:rPr>
        <w:t>от Приложение 2 на ЗБР</w:t>
      </w:r>
      <w:r w:rsidR="000C2756">
        <w:rPr>
          <w:b/>
          <w:lang w:eastAsia="ar-SA"/>
        </w:rPr>
        <w:t xml:space="preserve"> – предмет на опазване на защитената зона</w:t>
      </w:r>
    </w:p>
    <w:p w:rsidR="00DC0473" w:rsidRPr="00DC0473" w:rsidRDefault="00DC0473" w:rsidP="00DC0473">
      <w:pPr>
        <w:suppressAutoHyphens/>
        <w:ind w:right="4" w:firstLine="567"/>
        <w:jc w:val="both"/>
        <w:rPr>
          <w:lang w:eastAsia="ar-SA"/>
        </w:rPr>
      </w:pPr>
      <w:r w:rsidRPr="00DC0473">
        <w:rPr>
          <w:lang w:eastAsia="ar-SA"/>
        </w:rPr>
        <w:t>Лег</w:t>
      </w:r>
      <w:r>
        <w:rPr>
          <w:lang w:eastAsia="ar-SA"/>
        </w:rPr>
        <w:t>енда</w:t>
      </w:r>
    </w:p>
    <w:p w:rsidR="00DC0473" w:rsidRPr="00DC0473" w:rsidRDefault="00DC0473" w:rsidP="00DC0473">
      <w:pPr>
        <w:suppressAutoHyphens/>
        <w:ind w:right="4" w:firstLine="567"/>
        <w:jc w:val="both"/>
        <w:rPr>
          <w:lang w:eastAsia="ar-SA"/>
        </w:rPr>
      </w:pPr>
      <w:r>
        <w:rPr>
          <w:lang w:eastAsia="ar-SA"/>
        </w:rPr>
        <w:t>Група</w:t>
      </w:r>
      <w:r w:rsidRPr="00DC0473">
        <w:rPr>
          <w:lang w:val="en-US" w:eastAsia="ar-SA"/>
        </w:rPr>
        <w:t xml:space="preserve">: A = </w:t>
      </w:r>
      <w:r>
        <w:rPr>
          <w:lang w:eastAsia="ar-SA"/>
        </w:rPr>
        <w:t>Земноводни</w:t>
      </w:r>
      <w:r w:rsidRPr="00DC0473">
        <w:rPr>
          <w:lang w:val="en-US" w:eastAsia="ar-SA"/>
        </w:rPr>
        <w:t xml:space="preserve">, B = </w:t>
      </w:r>
      <w:r>
        <w:rPr>
          <w:lang w:eastAsia="ar-SA"/>
        </w:rPr>
        <w:t>Птици</w:t>
      </w:r>
      <w:r w:rsidRPr="00DC0473">
        <w:rPr>
          <w:lang w:val="en-US" w:eastAsia="ar-SA"/>
        </w:rPr>
        <w:t xml:space="preserve">, F = </w:t>
      </w:r>
      <w:r>
        <w:rPr>
          <w:lang w:eastAsia="ar-SA"/>
        </w:rPr>
        <w:t>Риби</w:t>
      </w:r>
      <w:r w:rsidRPr="00DC0473">
        <w:rPr>
          <w:lang w:val="en-US" w:eastAsia="ar-SA"/>
        </w:rPr>
        <w:t xml:space="preserve">, I = </w:t>
      </w:r>
      <w:r>
        <w:rPr>
          <w:lang w:eastAsia="ar-SA"/>
        </w:rPr>
        <w:t>Безгръбначни</w:t>
      </w:r>
      <w:r w:rsidRPr="00DC0473">
        <w:rPr>
          <w:lang w:val="en-US" w:eastAsia="ar-SA"/>
        </w:rPr>
        <w:t xml:space="preserve">, M = </w:t>
      </w:r>
      <w:r>
        <w:rPr>
          <w:lang w:eastAsia="ar-SA"/>
        </w:rPr>
        <w:t>Бозайнци</w:t>
      </w:r>
      <w:r w:rsidRPr="00DC0473">
        <w:rPr>
          <w:lang w:val="en-US" w:eastAsia="ar-SA"/>
        </w:rPr>
        <w:t xml:space="preserve">, P = </w:t>
      </w:r>
      <w:r>
        <w:rPr>
          <w:lang w:eastAsia="ar-SA"/>
        </w:rPr>
        <w:t>Растения</w:t>
      </w:r>
      <w:r w:rsidRPr="00DC0473">
        <w:rPr>
          <w:lang w:val="en-US" w:eastAsia="ar-SA"/>
        </w:rPr>
        <w:t xml:space="preserve">, R = </w:t>
      </w:r>
      <w:r>
        <w:rPr>
          <w:lang w:eastAsia="ar-SA"/>
        </w:rPr>
        <w:t>Влечуги</w:t>
      </w:r>
      <w:r w:rsidR="001C0E0B">
        <w:rPr>
          <w:lang w:eastAsia="ar-SA"/>
        </w:rPr>
        <w:t>;</w:t>
      </w:r>
    </w:p>
    <w:p w:rsidR="00DC0473" w:rsidRPr="001C0E0B" w:rsidRDefault="00DC0473" w:rsidP="00DC0473">
      <w:pPr>
        <w:suppressAutoHyphens/>
        <w:ind w:right="4" w:firstLine="567"/>
        <w:jc w:val="both"/>
        <w:rPr>
          <w:lang w:eastAsia="ar-SA"/>
        </w:rPr>
      </w:pPr>
      <w:r>
        <w:rPr>
          <w:lang w:eastAsia="ar-SA"/>
        </w:rPr>
        <w:t>Тип</w:t>
      </w:r>
      <w:r w:rsidRPr="00DC0473">
        <w:rPr>
          <w:lang w:val="en-US" w:eastAsia="ar-SA"/>
        </w:rPr>
        <w:t xml:space="preserve">: p = </w:t>
      </w:r>
      <w:r>
        <w:rPr>
          <w:lang w:eastAsia="ar-SA"/>
        </w:rPr>
        <w:t>постоянен</w:t>
      </w:r>
      <w:r w:rsidRPr="00DC0473">
        <w:rPr>
          <w:lang w:val="en-US" w:eastAsia="ar-SA"/>
        </w:rPr>
        <w:t xml:space="preserve">, r = </w:t>
      </w:r>
      <w:r>
        <w:rPr>
          <w:lang w:eastAsia="ar-SA"/>
        </w:rPr>
        <w:t>размножаващ се</w:t>
      </w:r>
      <w:r w:rsidRPr="00DC0473">
        <w:rPr>
          <w:lang w:val="en-US" w:eastAsia="ar-SA"/>
        </w:rPr>
        <w:t xml:space="preserve">, c = </w:t>
      </w:r>
      <w:r>
        <w:rPr>
          <w:lang w:eastAsia="ar-SA"/>
        </w:rPr>
        <w:t>концентриращ се при миграция</w:t>
      </w:r>
      <w:r w:rsidRPr="00DC0473">
        <w:rPr>
          <w:lang w:val="en-US" w:eastAsia="ar-SA"/>
        </w:rPr>
        <w:t xml:space="preserve">, w = </w:t>
      </w:r>
      <w:r>
        <w:rPr>
          <w:lang w:eastAsia="ar-SA"/>
        </w:rPr>
        <w:t>зимуващ</w:t>
      </w:r>
      <w:r w:rsidRPr="00DC0473">
        <w:rPr>
          <w:lang w:val="en-US" w:eastAsia="ar-SA"/>
        </w:rPr>
        <w:t xml:space="preserve"> (</w:t>
      </w:r>
      <w:r>
        <w:rPr>
          <w:lang w:eastAsia="ar-SA"/>
        </w:rPr>
        <w:t>за растения и немигриращи видове се поставя постоянен</w:t>
      </w:r>
      <w:r w:rsidRPr="00DC0473">
        <w:rPr>
          <w:lang w:val="en-US" w:eastAsia="ar-SA"/>
        </w:rPr>
        <w:t>)</w:t>
      </w:r>
      <w:r w:rsidR="001C0E0B">
        <w:rPr>
          <w:lang w:eastAsia="ar-SA"/>
        </w:rPr>
        <w:t>;</w:t>
      </w:r>
    </w:p>
    <w:p w:rsidR="00DC0473" w:rsidRPr="00DC0473" w:rsidRDefault="00C4762C" w:rsidP="00DC0473">
      <w:pPr>
        <w:suppressAutoHyphens/>
        <w:ind w:right="4" w:firstLine="567"/>
        <w:jc w:val="both"/>
        <w:rPr>
          <w:lang w:eastAsia="ar-SA"/>
        </w:rPr>
      </w:pPr>
      <w:r>
        <w:rPr>
          <w:lang w:eastAsia="ar-SA"/>
        </w:rPr>
        <w:t>Мерна е</w:t>
      </w:r>
      <w:r w:rsidR="00DC0473">
        <w:rPr>
          <w:lang w:eastAsia="ar-SA"/>
        </w:rPr>
        <w:t>диниц</w:t>
      </w:r>
      <w:r>
        <w:rPr>
          <w:lang w:eastAsia="ar-SA"/>
        </w:rPr>
        <w:t>а</w:t>
      </w:r>
      <w:r w:rsidR="00DC0473" w:rsidRPr="00DC0473">
        <w:rPr>
          <w:lang w:val="en-US" w:eastAsia="ar-SA"/>
        </w:rPr>
        <w:t xml:space="preserve">: i = </w:t>
      </w:r>
      <w:r w:rsidR="00DC0473">
        <w:rPr>
          <w:lang w:eastAsia="ar-SA"/>
        </w:rPr>
        <w:t>индивиди</w:t>
      </w:r>
      <w:r w:rsidR="00DC0473" w:rsidRPr="00DC0473">
        <w:rPr>
          <w:lang w:val="en-US" w:eastAsia="ar-SA"/>
        </w:rPr>
        <w:t xml:space="preserve">, p = </w:t>
      </w:r>
      <w:r w:rsidR="00DC0473">
        <w:rPr>
          <w:lang w:eastAsia="ar-SA"/>
        </w:rPr>
        <w:t>двойки</w:t>
      </w:r>
      <w:r w:rsidR="00DC0473" w:rsidRPr="00DC0473">
        <w:rPr>
          <w:lang w:val="en-US" w:eastAsia="ar-SA"/>
        </w:rPr>
        <w:t xml:space="preserve"> </w:t>
      </w:r>
      <w:r w:rsidR="00DC0473">
        <w:rPr>
          <w:lang w:eastAsia="ar-SA"/>
        </w:rPr>
        <w:t>или други единици съгласно</w:t>
      </w:r>
      <w:r w:rsidR="00DC0473" w:rsidRPr="00DC0473">
        <w:rPr>
          <w:lang w:val="en-US" w:eastAsia="ar-SA"/>
        </w:rPr>
        <w:t xml:space="preserve"> </w:t>
      </w:r>
      <w:r w:rsidR="00DC0473">
        <w:rPr>
          <w:lang w:eastAsia="ar-SA"/>
        </w:rPr>
        <w:t>Стандартния формуляр</w:t>
      </w:r>
      <w:r w:rsidR="00DC0473" w:rsidRPr="00DC0473">
        <w:rPr>
          <w:lang w:val="en-US" w:eastAsia="ar-SA"/>
        </w:rPr>
        <w:t xml:space="preserve"> </w:t>
      </w:r>
      <w:r w:rsidR="00DC0473">
        <w:rPr>
          <w:lang w:eastAsia="ar-SA"/>
        </w:rPr>
        <w:t>за популационна единица и код в съответствие с</w:t>
      </w:r>
      <w:r w:rsidR="001C0E0B">
        <w:rPr>
          <w:lang w:eastAsia="ar-SA"/>
        </w:rPr>
        <w:t xml:space="preserve"> </w:t>
      </w:r>
      <w:r w:rsidR="00DC0473">
        <w:rPr>
          <w:lang w:eastAsia="ar-SA"/>
        </w:rPr>
        <w:t>Член</w:t>
      </w:r>
      <w:r w:rsidR="00DC0473" w:rsidRPr="00DC0473">
        <w:rPr>
          <w:lang w:val="en-US" w:eastAsia="ar-SA"/>
        </w:rPr>
        <w:t xml:space="preserve"> 12</w:t>
      </w:r>
      <w:r w:rsidR="00DC0473">
        <w:rPr>
          <w:lang w:eastAsia="ar-SA"/>
        </w:rPr>
        <w:t xml:space="preserve"> и</w:t>
      </w:r>
      <w:r w:rsidR="00DC0473" w:rsidRPr="00DC0473">
        <w:rPr>
          <w:lang w:val="en-US" w:eastAsia="ar-SA"/>
        </w:rPr>
        <w:t xml:space="preserve">17 </w:t>
      </w:r>
      <w:r w:rsidR="00DC0473">
        <w:rPr>
          <w:lang w:eastAsia="ar-SA"/>
        </w:rPr>
        <w:t xml:space="preserve">на докладването. </w:t>
      </w:r>
    </w:p>
    <w:p w:rsidR="008A0294" w:rsidRDefault="00C4762C" w:rsidP="008A0294">
      <w:pPr>
        <w:suppressAutoHyphens/>
        <w:ind w:right="4" w:firstLine="567"/>
        <w:jc w:val="both"/>
        <w:rPr>
          <w:lang w:eastAsia="ar-SA"/>
        </w:rPr>
      </w:pPr>
      <w:r>
        <w:rPr>
          <w:lang w:eastAsia="ar-SA"/>
        </w:rPr>
        <w:t>Категория на обилието</w:t>
      </w:r>
      <w:r w:rsidR="00DC0473" w:rsidRPr="00DC0473">
        <w:rPr>
          <w:lang w:val="en-US" w:eastAsia="ar-SA"/>
        </w:rPr>
        <w:t xml:space="preserve">: C = </w:t>
      </w:r>
      <w:r>
        <w:rPr>
          <w:lang w:eastAsia="ar-SA"/>
        </w:rPr>
        <w:t>чест</w:t>
      </w:r>
      <w:r w:rsidR="00DC0473" w:rsidRPr="00DC0473">
        <w:rPr>
          <w:lang w:val="en-US" w:eastAsia="ar-SA"/>
        </w:rPr>
        <w:t xml:space="preserve">, R = </w:t>
      </w:r>
      <w:r>
        <w:rPr>
          <w:lang w:eastAsia="ar-SA"/>
        </w:rPr>
        <w:t>рядък</w:t>
      </w:r>
      <w:r w:rsidR="00DC0473" w:rsidRPr="00DC0473">
        <w:rPr>
          <w:lang w:val="en-US" w:eastAsia="ar-SA"/>
        </w:rPr>
        <w:t xml:space="preserve">, V = </w:t>
      </w:r>
      <w:r>
        <w:rPr>
          <w:lang w:eastAsia="ar-SA"/>
        </w:rPr>
        <w:t>много рядък</w:t>
      </w:r>
      <w:r w:rsidR="00DC0473" w:rsidRPr="00DC0473">
        <w:rPr>
          <w:lang w:val="en-US" w:eastAsia="ar-SA"/>
        </w:rPr>
        <w:t xml:space="preserve">, P = </w:t>
      </w:r>
      <w:r>
        <w:rPr>
          <w:lang w:eastAsia="ar-SA"/>
        </w:rPr>
        <w:t>присъства</w:t>
      </w:r>
      <w:r w:rsidR="00DC0473" w:rsidRPr="00DC0473">
        <w:rPr>
          <w:lang w:val="en-US" w:eastAsia="ar-SA"/>
        </w:rPr>
        <w:t xml:space="preserve"> </w:t>
      </w:r>
      <w:r>
        <w:rPr>
          <w:lang w:val="en-US" w:eastAsia="ar-SA"/>
        </w:rPr>
        <w:t>–</w:t>
      </w:r>
      <w:r w:rsidR="00DC0473" w:rsidRPr="00DC0473">
        <w:rPr>
          <w:lang w:val="en-US" w:eastAsia="ar-SA"/>
        </w:rPr>
        <w:t xml:space="preserve"> </w:t>
      </w:r>
      <w:r>
        <w:rPr>
          <w:lang w:eastAsia="ar-SA"/>
        </w:rPr>
        <w:t>за да се попълни това данните трябва да са недостатъчни</w:t>
      </w:r>
      <w:r w:rsidR="00DC0473" w:rsidRPr="00DC0473">
        <w:rPr>
          <w:lang w:val="en-US" w:eastAsia="ar-SA"/>
        </w:rPr>
        <w:t xml:space="preserve"> (DD) </w:t>
      </w:r>
      <w:r>
        <w:rPr>
          <w:lang w:eastAsia="ar-SA"/>
        </w:rPr>
        <w:t>или като допълнение към инфомацията за големина на популацията</w:t>
      </w:r>
    </w:p>
    <w:p w:rsidR="008A0294" w:rsidRDefault="00C4762C" w:rsidP="008A0294">
      <w:pPr>
        <w:suppressAutoHyphens/>
        <w:ind w:right="4" w:firstLine="567"/>
        <w:jc w:val="both"/>
        <w:rPr>
          <w:lang w:eastAsia="ar-SA"/>
        </w:rPr>
      </w:pPr>
      <w:r w:rsidRPr="00C4762C">
        <w:rPr>
          <w:lang w:val="en-US" w:eastAsia="ar-SA"/>
        </w:rPr>
        <w:t>Качество на данните: G = 'Добро' (базира на проучвания); M = 'Средно' (основава се на частични данни и на екстраполация); P = 'Лошо' (основава се само на оценка)</w:t>
      </w:r>
      <w:r w:rsidR="00DC0473" w:rsidRPr="00DC0473">
        <w:rPr>
          <w:lang w:val="en-US" w:eastAsia="ar-SA"/>
        </w:rPr>
        <w:t xml:space="preserve">; VP = </w:t>
      </w:r>
      <w:r>
        <w:rPr>
          <w:lang w:eastAsia="ar-SA"/>
        </w:rPr>
        <w:t>Много лошо</w:t>
      </w:r>
      <w:r w:rsidR="00DC0473" w:rsidRPr="00DC0473">
        <w:rPr>
          <w:lang w:val="en-US" w:eastAsia="ar-SA"/>
        </w:rPr>
        <w:t>' (</w:t>
      </w:r>
      <w:r w:rsidRPr="00C4762C">
        <w:rPr>
          <w:lang w:val="en-US" w:eastAsia="ar-SA"/>
        </w:rPr>
        <w:t>използва</w:t>
      </w:r>
      <w:r w:rsidR="001C0E0B">
        <w:rPr>
          <w:lang w:eastAsia="ar-SA"/>
        </w:rPr>
        <w:t xml:space="preserve"> се</w:t>
      </w:r>
      <w:r w:rsidRPr="00C4762C">
        <w:rPr>
          <w:lang w:val="en-US" w:eastAsia="ar-SA"/>
        </w:rPr>
        <w:t xml:space="preserve"> само тази категория, ако не може да се направи дори груба оценка на размера на популацията, в този случай полетата за размер на популацията могат да останат празни, но полето „Категори</w:t>
      </w:r>
      <w:r>
        <w:rPr>
          <w:lang w:eastAsia="ar-SA"/>
        </w:rPr>
        <w:t>я</w:t>
      </w:r>
      <w:r w:rsidRPr="00C4762C">
        <w:rPr>
          <w:lang w:val="en-US" w:eastAsia="ar-SA"/>
        </w:rPr>
        <w:t xml:space="preserve"> на </w:t>
      </w:r>
      <w:r>
        <w:rPr>
          <w:lang w:eastAsia="ar-SA"/>
        </w:rPr>
        <w:t>обилието</w:t>
      </w:r>
      <w:proofErr w:type="gramStart"/>
      <w:r w:rsidRPr="00C4762C">
        <w:rPr>
          <w:lang w:val="en-US" w:eastAsia="ar-SA"/>
        </w:rPr>
        <w:t>“ трябва</w:t>
      </w:r>
      <w:proofErr w:type="gramEnd"/>
      <w:r w:rsidRPr="00C4762C">
        <w:rPr>
          <w:lang w:val="en-US" w:eastAsia="ar-SA"/>
        </w:rPr>
        <w:t xml:space="preserve"> да бъде попълнено</w:t>
      </w:r>
      <w:r w:rsidR="008A0294">
        <w:rPr>
          <w:lang w:eastAsia="ar-SA"/>
        </w:rPr>
        <w:t xml:space="preserve">. </w:t>
      </w:r>
    </w:p>
    <w:p w:rsidR="000C2756" w:rsidRDefault="000C2756" w:rsidP="008A0294">
      <w:pPr>
        <w:suppressAutoHyphens/>
        <w:ind w:right="4" w:firstLine="567"/>
        <w:jc w:val="both"/>
        <w:rPr>
          <w:lang w:eastAsia="ar-SA"/>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426"/>
        <w:gridCol w:w="1134"/>
        <w:gridCol w:w="1134"/>
        <w:gridCol w:w="1134"/>
        <w:gridCol w:w="425"/>
        <w:gridCol w:w="709"/>
        <w:gridCol w:w="708"/>
        <w:gridCol w:w="567"/>
        <w:gridCol w:w="567"/>
        <w:gridCol w:w="567"/>
      </w:tblGrid>
      <w:tr w:rsidR="00632312" w:rsidRPr="00687C0A" w:rsidTr="00642203">
        <w:tc>
          <w:tcPr>
            <w:tcW w:w="3261" w:type="dxa"/>
            <w:gridSpan w:val="2"/>
          </w:tcPr>
          <w:p w:rsidR="00632312" w:rsidRPr="00C4762C" w:rsidRDefault="00632312" w:rsidP="001E4030">
            <w:pPr>
              <w:suppressAutoHyphens/>
              <w:ind w:right="4"/>
              <w:jc w:val="both"/>
              <w:rPr>
                <w:b/>
                <w:sz w:val="20"/>
                <w:szCs w:val="20"/>
                <w:lang w:eastAsia="ar-SA"/>
              </w:rPr>
            </w:pPr>
            <w:r w:rsidRPr="00C4762C">
              <w:rPr>
                <w:b/>
                <w:sz w:val="20"/>
                <w:szCs w:val="20"/>
                <w:lang w:eastAsia="ar-SA"/>
              </w:rPr>
              <w:t>Вид</w:t>
            </w:r>
          </w:p>
        </w:tc>
        <w:tc>
          <w:tcPr>
            <w:tcW w:w="4962" w:type="dxa"/>
            <w:gridSpan w:val="6"/>
          </w:tcPr>
          <w:p w:rsidR="00632312" w:rsidRPr="00C4762C" w:rsidRDefault="00632312" w:rsidP="001E4030">
            <w:pPr>
              <w:suppressAutoHyphens/>
              <w:ind w:right="4"/>
              <w:jc w:val="both"/>
              <w:rPr>
                <w:b/>
                <w:sz w:val="20"/>
                <w:szCs w:val="20"/>
                <w:lang w:eastAsia="ar-SA"/>
              </w:rPr>
            </w:pPr>
            <w:r w:rsidRPr="00C4762C">
              <w:rPr>
                <w:b/>
                <w:sz w:val="20"/>
                <w:szCs w:val="20"/>
                <w:lang w:eastAsia="ar-SA"/>
              </w:rPr>
              <w:t>Популация в сайта</w:t>
            </w:r>
          </w:p>
        </w:tc>
        <w:tc>
          <w:tcPr>
            <w:tcW w:w="2409" w:type="dxa"/>
            <w:gridSpan w:val="4"/>
          </w:tcPr>
          <w:p w:rsidR="00632312" w:rsidRPr="00C4762C" w:rsidRDefault="00632312" w:rsidP="001E4030">
            <w:pPr>
              <w:suppressAutoHyphens/>
              <w:ind w:right="4"/>
              <w:jc w:val="both"/>
              <w:rPr>
                <w:b/>
                <w:sz w:val="20"/>
                <w:szCs w:val="20"/>
                <w:lang w:eastAsia="ar-SA"/>
              </w:rPr>
            </w:pPr>
            <w:r w:rsidRPr="00C4762C">
              <w:rPr>
                <w:b/>
                <w:sz w:val="20"/>
                <w:szCs w:val="20"/>
                <w:lang w:eastAsia="ar-SA"/>
              </w:rPr>
              <w:t>Оценка на сайта</w:t>
            </w:r>
          </w:p>
        </w:tc>
      </w:tr>
      <w:tr w:rsidR="00632312" w:rsidRPr="00687C0A" w:rsidTr="001C0E0B">
        <w:trPr>
          <w:cantSplit/>
          <w:trHeight w:val="1134"/>
        </w:trPr>
        <w:tc>
          <w:tcPr>
            <w:tcW w:w="567" w:type="dxa"/>
          </w:tcPr>
          <w:p w:rsidR="00632312" w:rsidRPr="00C4762C" w:rsidRDefault="00632312" w:rsidP="001E4030">
            <w:pPr>
              <w:suppressAutoHyphens/>
              <w:ind w:right="4"/>
              <w:jc w:val="both"/>
              <w:rPr>
                <w:b/>
                <w:sz w:val="20"/>
                <w:szCs w:val="20"/>
                <w:lang w:eastAsia="ar-SA"/>
              </w:rPr>
            </w:pPr>
            <w:r w:rsidRPr="00C4762C">
              <w:rPr>
                <w:b/>
                <w:sz w:val="20"/>
                <w:szCs w:val="20"/>
                <w:lang w:eastAsia="ar-SA"/>
              </w:rPr>
              <w:t>Група</w:t>
            </w:r>
          </w:p>
        </w:tc>
        <w:tc>
          <w:tcPr>
            <w:tcW w:w="2694" w:type="dxa"/>
          </w:tcPr>
          <w:p w:rsidR="00632312" w:rsidRPr="00C4762C" w:rsidRDefault="00632312" w:rsidP="001E4030">
            <w:pPr>
              <w:suppressAutoHyphens/>
              <w:ind w:right="4"/>
              <w:jc w:val="both"/>
              <w:rPr>
                <w:b/>
                <w:sz w:val="20"/>
                <w:szCs w:val="20"/>
                <w:lang w:eastAsia="ar-SA"/>
              </w:rPr>
            </w:pPr>
            <w:r w:rsidRPr="00C4762C">
              <w:rPr>
                <w:b/>
                <w:sz w:val="20"/>
                <w:szCs w:val="20"/>
                <w:lang w:eastAsia="ar-SA"/>
              </w:rPr>
              <w:t>Код и видово име</w:t>
            </w:r>
          </w:p>
        </w:tc>
        <w:tc>
          <w:tcPr>
            <w:tcW w:w="426" w:type="dxa"/>
            <w:textDirection w:val="btLr"/>
          </w:tcPr>
          <w:p w:rsidR="00632312" w:rsidRPr="00C4762C" w:rsidRDefault="00632312" w:rsidP="001E4030">
            <w:pPr>
              <w:suppressAutoHyphens/>
              <w:ind w:left="113" w:right="4"/>
              <w:jc w:val="both"/>
              <w:rPr>
                <w:b/>
                <w:sz w:val="20"/>
                <w:szCs w:val="20"/>
                <w:lang w:eastAsia="ar-SA"/>
              </w:rPr>
            </w:pPr>
            <w:r w:rsidRPr="00C4762C">
              <w:rPr>
                <w:b/>
                <w:sz w:val="20"/>
                <w:szCs w:val="20"/>
                <w:lang w:eastAsia="ar-SA"/>
              </w:rPr>
              <w:t>Тип</w:t>
            </w:r>
          </w:p>
        </w:tc>
        <w:tc>
          <w:tcPr>
            <w:tcW w:w="2268" w:type="dxa"/>
            <w:gridSpan w:val="2"/>
            <w:textDirection w:val="btLr"/>
          </w:tcPr>
          <w:p w:rsidR="00632312" w:rsidRPr="00C4762C" w:rsidRDefault="00632312" w:rsidP="001E4030">
            <w:pPr>
              <w:suppressAutoHyphens/>
              <w:ind w:left="113" w:right="4"/>
              <w:jc w:val="both"/>
              <w:rPr>
                <w:b/>
                <w:sz w:val="20"/>
                <w:szCs w:val="20"/>
                <w:lang w:eastAsia="ar-SA"/>
              </w:rPr>
            </w:pPr>
            <w:r w:rsidRPr="00C4762C">
              <w:rPr>
                <w:b/>
                <w:sz w:val="20"/>
                <w:szCs w:val="20"/>
                <w:lang w:eastAsia="ar-SA"/>
              </w:rPr>
              <w:t>Големина</w:t>
            </w:r>
          </w:p>
        </w:tc>
        <w:tc>
          <w:tcPr>
            <w:tcW w:w="1134" w:type="dxa"/>
            <w:textDirection w:val="btLr"/>
          </w:tcPr>
          <w:p w:rsidR="00632312" w:rsidRPr="00C4762C" w:rsidRDefault="00632312" w:rsidP="001E4030">
            <w:pPr>
              <w:suppressAutoHyphens/>
              <w:ind w:left="113" w:right="4"/>
              <w:jc w:val="both"/>
              <w:rPr>
                <w:b/>
                <w:sz w:val="20"/>
                <w:szCs w:val="20"/>
                <w:lang w:eastAsia="ar-SA"/>
              </w:rPr>
            </w:pPr>
            <w:r w:rsidRPr="00C4762C">
              <w:rPr>
                <w:b/>
                <w:sz w:val="20"/>
                <w:szCs w:val="20"/>
                <w:lang w:eastAsia="ar-SA"/>
              </w:rPr>
              <w:t>Мерна единица</w:t>
            </w:r>
          </w:p>
        </w:tc>
        <w:tc>
          <w:tcPr>
            <w:tcW w:w="425" w:type="dxa"/>
            <w:textDirection w:val="btLr"/>
          </w:tcPr>
          <w:p w:rsidR="00632312" w:rsidRPr="00C4762C" w:rsidRDefault="00632312" w:rsidP="001E4030">
            <w:pPr>
              <w:suppressAutoHyphens/>
              <w:ind w:left="113" w:right="4"/>
              <w:jc w:val="both"/>
              <w:rPr>
                <w:b/>
                <w:sz w:val="20"/>
                <w:szCs w:val="20"/>
                <w:lang w:eastAsia="ar-SA"/>
              </w:rPr>
            </w:pPr>
            <w:r w:rsidRPr="00C4762C">
              <w:rPr>
                <w:b/>
                <w:sz w:val="20"/>
                <w:szCs w:val="20"/>
                <w:lang w:eastAsia="ar-SA"/>
              </w:rPr>
              <w:t>Категория</w:t>
            </w:r>
          </w:p>
        </w:tc>
        <w:tc>
          <w:tcPr>
            <w:tcW w:w="709" w:type="dxa"/>
            <w:textDirection w:val="btLr"/>
          </w:tcPr>
          <w:p w:rsidR="00632312" w:rsidRPr="00C4762C" w:rsidRDefault="00632312" w:rsidP="001E4030">
            <w:pPr>
              <w:suppressAutoHyphens/>
              <w:ind w:left="113" w:right="4"/>
              <w:jc w:val="both"/>
              <w:rPr>
                <w:b/>
                <w:sz w:val="20"/>
                <w:szCs w:val="20"/>
                <w:lang w:eastAsia="ar-SA"/>
              </w:rPr>
            </w:pPr>
            <w:r w:rsidRPr="00C4762C">
              <w:rPr>
                <w:b/>
                <w:sz w:val="20"/>
                <w:szCs w:val="20"/>
                <w:lang w:eastAsia="ar-SA"/>
              </w:rPr>
              <w:t>Качество на данните</w:t>
            </w:r>
          </w:p>
        </w:tc>
        <w:tc>
          <w:tcPr>
            <w:tcW w:w="708" w:type="dxa"/>
            <w:textDirection w:val="btLr"/>
          </w:tcPr>
          <w:p w:rsidR="00632312" w:rsidRPr="00C4762C" w:rsidRDefault="00632312" w:rsidP="001E4030">
            <w:pPr>
              <w:suppressAutoHyphens/>
              <w:ind w:left="113" w:right="4"/>
              <w:jc w:val="both"/>
              <w:rPr>
                <w:b/>
                <w:sz w:val="20"/>
                <w:szCs w:val="20"/>
                <w:lang w:val="en-US" w:eastAsia="ar-SA"/>
              </w:rPr>
            </w:pPr>
            <w:r w:rsidRPr="00C4762C">
              <w:rPr>
                <w:b/>
                <w:sz w:val="20"/>
                <w:szCs w:val="20"/>
                <w:lang w:val="en-US" w:eastAsia="ar-SA"/>
              </w:rPr>
              <w:t>A/B/C/D</w:t>
            </w:r>
          </w:p>
        </w:tc>
        <w:tc>
          <w:tcPr>
            <w:tcW w:w="1701" w:type="dxa"/>
            <w:gridSpan w:val="3"/>
            <w:textDirection w:val="btLr"/>
          </w:tcPr>
          <w:p w:rsidR="00632312" w:rsidRPr="00C4762C" w:rsidRDefault="00632312" w:rsidP="001E4030">
            <w:pPr>
              <w:suppressAutoHyphens/>
              <w:ind w:left="113" w:right="4"/>
              <w:jc w:val="both"/>
              <w:rPr>
                <w:b/>
                <w:sz w:val="20"/>
                <w:szCs w:val="20"/>
                <w:lang w:val="en-US" w:eastAsia="ar-SA"/>
              </w:rPr>
            </w:pPr>
            <w:r w:rsidRPr="00C4762C">
              <w:rPr>
                <w:b/>
                <w:sz w:val="20"/>
                <w:szCs w:val="20"/>
                <w:lang w:val="en-US" w:eastAsia="ar-SA"/>
              </w:rPr>
              <w:t>A/B/C</w:t>
            </w:r>
          </w:p>
        </w:tc>
      </w:tr>
      <w:tr w:rsidR="00632312" w:rsidRPr="00687C0A" w:rsidTr="001C0E0B">
        <w:trPr>
          <w:cantSplit/>
          <w:trHeight w:val="1532"/>
        </w:trPr>
        <w:tc>
          <w:tcPr>
            <w:tcW w:w="567" w:type="dxa"/>
          </w:tcPr>
          <w:p w:rsidR="00632312" w:rsidRPr="00C4762C" w:rsidRDefault="00632312" w:rsidP="001E4030">
            <w:pPr>
              <w:suppressAutoHyphens/>
              <w:ind w:right="4"/>
              <w:jc w:val="both"/>
              <w:rPr>
                <w:b/>
                <w:sz w:val="20"/>
                <w:szCs w:val="20"/>
                <w:lang w:val="en-US" w:eastAsia="ar-SA"/>
              </w:rPr>
            </w:pPr>
          </w:p>
        </w:tc>
        <w:tc>
          <w:tcPr>
            <w:tcW w:w="2694" w:type="dxa"/>
          </w:tcPr>
          <w:p w:rsidR="00632312" w:rsidRPr="00C4762C" w:rsidRDefault="00632312" w:rsidP="001E4030">
            <w:pPr>
              <w:suppressAutoHyphens/>
              <w:ind w:right="4"/>
              <w:jc w:val="both"/>
              <w:rPr>
                <w:b/>
                <w:sz w:val="20"/>
                <w:szCs w:val="20"/>
                <w:lang w:val="en-US" w:eastAsia="ar-SA"/>
              </w:rPr>
            </w:pPr>
          </w:p>
        </w:tc>
        <w:tc>
          <w:tcPr>
            <w:tcW w:w="426" w:type="dxa"/>
            <w:textDirection w:val="btLr"/>
          </w:tcPr>
          <w:p w:rsidR="00632312" w:rsidRPr="00C4762C" w:rsidRDefault="00632312" w:rsidP="001E4030">
            <w:pPr>
              <w:suppressAutoHyphens/>
              <w:ind w:left="113" w:right="4"/>
              <w:jc w:val="both"/>
              <w:rPr>
                <w:b/>
                <w:sz w:val="20"/>
                <w:szCs w:val="20"/>
                <w:lang w:val="en-US" w:eastAsia="ar-SA"/>
              </w:rPr>
            </w:pPr>
          </w:p>
        </w:tc>
        <w:tc>
          <w:tcPr>
            <w:tcW w:w="1134" w:type="dxa"/>
            <w:textDirection w:val="btLr"/>
          </w:tcPr>
          <w:p w:rsidR="00632312" w:rsidRPr="00C4762C" w:rsidRDefault="00C4762C" w:rsidP="001E4030">
            <w:pPr>
              <w:suppressAutoHyphens/>
              <w:ind w:left="113" w:right="4"/>
              <w:jc w:val="both"/>
              <w:rPr>
                <w:b/>
                <w:sz w:val="20"/>
                <w:szCs w:val="20"/>
                <w:lang w:eastAsia="ar-SA"/>
              </w:rPr>
            </w:pPr>
            <w:r>
              <w:rPr>
                <w:b/>
                <w:sz w:val="20"/>
                <w:szCs w:val="20"/>
                <w:lang w:eastAsia="ar-SA"/>
              </w:rPr>
              <w:t>минимално</w:t>
            </w:r>
          </w:p>
        </w:tc>
        <w:tc>
          <w:tcPr>
            <w:tcW w:w="1134" w:type="dxa"/>
            <w:textDirection w:val="btLr"/>
          </w:tcPr>
          <w:p w:rsidR="00632312" w:rsidRPr="00C4762C" w:rsidRDefault="00C4762C" w:rsidP="001E4030">
            <w:pPr>
              <w:suppressAutoHyphens/>
              <w:ind w:left="113" w:right="4"/>
              <w:jc w:val="both"/>
              <w:rPr>
                <w:b/>
                <w:sz w:val="20"/>
                <w:szCs w:val="20"/>
                <w:lang w:eastAsia="ar-SA"/>
              </w:rPr>
            </w:pPr>
            <w:r>
              <w:rPr>
                <w:b/>
                <w:sz w:val="20"/>
                <w:szCs w:val="20"/>
                <w:lang w:eastAsia="ar-SA"/>
              </w:rPr>
              <w:t>максимално</w:t>
            </w:r>
          </w:p>
        </w:tc>
        <w:tc>
          <w:tcPr>
            <w:tcW w:w="1134" w:type="dxa"/>
            <w:textDirection w:val="btLr"/>
          </w:tcPr>
          <w:p w:rsidR="00632312" w:rsidRPr="00C4762C" w:rsidRDefault="00632312" w:rsidP="001E4030">
            <w:pPr>
              <w:suppressAutoHyphens/>
              <w:ind w:left="113" w:right="4"/>
              <w:jc w:val="both"/>
              <w:rPr>
                <w:b/>
                <w:sz w:val="20"/>
                <w:szCs w:val="20"/>
                <w:lang w:val="en-US" w:eastAsia="ar-SA"/>
              </w:rPr>
            </w:pPr>
          </w:p>
        </w:tc>
        <w:tc>
          <w:tcPr>
            <w:tcW w:w="425" w:type="dxa"/>
            <w:textDirection w:val="btLr"/>
          </w:tcPr>
          <w:p w:rsidR="00632312" w:rsidRPr="00C4762C" w:rsidRDefault="00632312" w:rsidP="001E4030">
            <w:pPr>
              <w:suppressAutoHyphens/>
              <w:ind w:left="113" w:right="4"/>
              <w:jc w:val="both"/>
              <w:rPr>
                <w:b/>
                <w:sz w:val="20"/>
                <w:szCs w:val="20"/>
                <w:lang w:val="en-US" w:eastAsia="ar-SA"/>
              </w:rPr>
            </w:pPr>
            <w:r w:rsidRPr="00C4762C">
              <w:rPr>
                <w:b/>
                <w:sz w:val="20"/>
                <w:szCs w:val="20"/>
                <w:lang w:val="en-US" w:eastAsia="ar-SA"/>
              </w:rPr>
              <w:t>C/R/V/P</w:t>
            </w:r>
          </w:p>
        </w:tc>
        <w:tc>
          <w:tcPr>
            <w:tcW w:w="709" w:type="dxa"/>
            <w:textDirection w:val="btLr"/>
          </w:tcPr>
          <w:p w:rsidR="00632312" w:rsidRPr="00C4762C" w:rsidRDefault="00632312" w:rsidP="001E4030">
            <w:pPr>
              <w:suppressAutoHyphens/>
              <w:ind w:left="113" w:right="4"/>
              <w:jc w:val="both"/>
              <w:rPr>
                <w:b/>
                <w:sz w:val="20"/>
                <w:szCs w:val="20"/>
                <w:lang w:val="en-US" w:eastAsia="ar-SA"/>
              </w:rPr>
            </w:pPr>
          </w:p>
        </w:tc>
        <w:tc>
          <w:tcPr>
            <w:tcW w:w="708" w:type="dxa"/>
            <w:textDirection w:val="btLr"/>
          </w:tcPr>
          <w:p w:rsidR="00632312" w:rsidRPr="00C4762C" w:rsidRDefault="00632312" w:rsidP="001E4030">
            <w:pPr>
              <w:suppressAutoHyphens/>
              <w:ind w:left="113" w:right="4"/>
              <w:jc w:val="both"/>
              <w:rPr>
                <w:b/>
                <w:sz w:val="20"/>
                <w:szCs w:val="20"/>
                <w:lang w:eastAsia="ar-SA"/>
              </w:rPr>
            </w:pPr>
            <w:r w:rsidRPr="00C4762C">
              <w:rPr>
                <w:b/>
                <w:sz w:val="20"/>
                <w:szCs w:val="20"/>
                <w:lang w:eastAsia="ar-SA"/>
              </w:rPr>
              <w:t xml:space="preserve">Популация </w:t>
            </w:r>
          </w:p>
        </w:tc>
        <w:tc>
          <w:tcPr>
            <w:tcW w:w="567" w:type="dxa"/>
            <w:textDirection w:val="btLr"/>
          </w:tcPr>
          <w:p w:rsidR="00632312" w:rsidRPr="00C4762C" w:rsidRDefault="00632312" w:rsidP="001E4030">
            <w:pPr>
              <w:suppressAutoHyphens/>
              <w:ind w:left="113" w:right="4"/>
              <w:jc w:val="both"/>
              <w:rPr>
                <w:b/>
                <w:sz w:val="20"/>
                <w:szCs w:val="20"/>
                <w:lang w:eastAsia="ar-SA"/>
              </w:rPr>
            </w:pPr>
            <w:r w:rsidRPr="00C4762C">
              <w:rPr>
                <w:b/>
                <w:sz w:val="20"/>
                <w:szCs w:val="20"/>
                <w:lang w:eastAsia="ar-SA"/>
              </w:rPr>
              <w:t>Опазване</w:t>
            </w:r>
          </w:p>
        </w:tc>
        <w:tc>
          <w:tcPr>
            <w:tcW w:w="567" w:type="dxa"/>
            <w:textDirection w:val="btLr"/>
          </w:tcPr>
          <w:p w:rsidR="00632312" w:rsidRPr="00C4762C" w:rsidRDefault="00632312" w:rsidP="001E4030">
            <w:pPr>
              <w:suppressAutoHyphens/>
              <w:ind w:left="113" w:right="4"/>
              <w:jc w:val="both"/>
              <w:rPr>
                <w:b/>
                <w:sz w:val="20"/>
                <w:szCs w:val="20"/>
                <w:lang w:eastAsia="ar-SA"/>
              </w:rPr>
            </w:pPr>
            <w:r w:rsidRPr="00C4762C">
              <w:rPr>
                <w:b/>
                <w:sz w:val="20"/>
                <w:szCs w:val="20"/>
                <w:lang w:eastAsia="ar-SA"/>
              </w:rPr>
              <w:t>Представителност</w:t>
            </w:r>
          </w:p>
        </w:tc>
        <w:tc>
          <w:tcPr>
            <w:tcW w:w="567" w:type="dxa"/>
            <w:textDirection w:val="btLr"/>
          </w:tcPr>
          <w:p w:rsidR="00632312" w:rsidRPr="00C4762C" w:rsidRDefault="00632312" w:rsidP="001E4030">
            <w:pPr>
              <w:suppressAutoHyphens/>
              <w:ind w:left="113" w:right="4"/>
              <w:jc w:val="both"/>
              <w:rPr>
                <w:b/>
                <w:sz w:val="20"/>
                <w:szCs w:val="20"/>
                <w:lang w:eastAsia="ar-SA"/>
              </w:rPr>
            </w:pPr>
            <w:r w:rsidRPr="00C4762C">
              <w:rPr>
                <w:b/>
                <w:sz w:val="20"/>
                <w:szCs w:val="20"/>
                <w:lang w:eastAsia="ar-SA"/>
              </w:rPr>
              <w:t>Глобална оценка</w:t>
            </w:r>
          </w:p>
        </w:tc>
      </w:tr>
      <w:tr w:rsidR="0063038D" w:rsidRPr="00687C0A" w:rsidTr="001C0E0B">
        <w:tc>
          <w:tcPr>
            <w:tcW w:w="567" w:type="dxa"/>
          </w:tcPr>
          <w:p w:rsidR="0063038D" w:rsidRPr="00687C0A" w:rsidRDefault="00286F79" w:rsidP="001E4030">
            <w:pPr>
              <w:suppressAutoHyphens/>
              <w:ind w:right="4"/>
              <w:jc w:val="both"/>
              <w:rPr>
                <w:sz w:val="20"/>
                <w:szCs w:val="20"/>
                <w:lang w:val="en-US" w:eastAsia="ar-SA"/>
              </w:rPr>
            </w:pPr>
            <w:r w:rsidRPr="00687C0A">
              <w:rPr>
                <w:sz w:val="20"/>
                <w:szCs w:val="20"/>
                <w:lang w:val="en-US" w:eastAsia="ar-SA"/>
              </w:rPr>
              <w:t>B</w:t>
            </w:r>
          </w:p>
        </w:tc>
        <w:tc>
          <w:tcPr>
            <w:tcW w:w="2694" w:type="dxa"/>
          </w:tcPr>
          <w:p w:rsidR="0063038D" w:rsidRPr="00687C0A" w:rsidRDefault="0063038D" w:rsidP="001E4030">
            <w:pPr>
              <w:suppressAutoHyphens/>
              <w:ind w:right="4"/>
              <w:jc w:val="both"/>
              <w:rPr>
                <w:sz w:val="20"/>
                <w:szCs w:val="20"/>
                <w:lang w:val="en-US" w:eastAsia="ar-SA"/>
              </w:rPr>
            </w:pPr>
            <w:r w:rsidRPr="00687C0A">
              <w:rPr>
                <w:sz w:val="20"/>
                <w:szCs w:val="20"/>
                <w:lang w:eastAsia="ar-SA"/>
              </w:rPr>
              <w:t>А402 Късопръст ястреб (</w:t>
            </w:r>
            <w:r w:rsidRPr="00687C0A">
              <w:rPr>
                <w:i/>
                <w:sz w:val="20"/>
                <w:szCs w:val="20"/>
                <w:lang w:val="en-US" w:eastAsia="ar-SA"/>
              </w:rPr>
              <w:t>Accipiter</w:t>
            </w:r>
            <w:r w:rsidRPr="00687C0A">
              <w:rPr>
                <w:sz w:val="20"/>
                <w:szCs w:val="20"/>
                <w:lang w:val="en-US" w:eastAsia="ar-SA"/>
              </w:rPr>
              <w:t xml:space="preserve"> </w:t>
            </w:r>
            <w:r w:rsidRPr="00687C0A">
              <w:rPr>
                <w:i/>
                <w:sz w:val="20"/>
                <w:szCs w:val="20"/>
                <w:lang w:val="en-US" w:eastAsia="ar-SA"/>
              </w:rPr>
              <w:t>brevipes</w:t>
            </w:r>
            <w:r w:rsidRPr="00687C0A">
              <w:rPr>
                <w:sz w:val="20"/>
                <w:szCs w:val="20"/>
                <w:lang w:val="en-US" w:eastAsia="ar-SA"/>
              </w:rPr>
              <w:t>)</w:t>
            </w:r>
          </w:p>
        </w:tc>
        <w:tc>
          <w:tcPr>
            <w:tcW w:w="426" w:type="dxa"/>
          </w:tcPr>
          <w:p w:rsidR="0063038D" w:rsidRPr="00687C0A" w:rsidRDefault="002D7A89" w:rsidP="001E4030">
            <w:pPr>
              <w:suppressAutoHyphens/>
              <w:ind w:right="4"/>
              <w:jc w:val="both"/>
              <w:rPr>
                <w:sz w:val="20"/>
                <w:szCs w:val="20"/>
                <w:lang w:val="en-US" w:eastAsia="ar-SA"/>
              </w:rPr>
            </w:pPr>
            <w:r w:rsidRPr="00687C0A">
              <w:rPr>
                <w:sz w:val="20"/>
                <w:szCs w:val="20"/>
                <w:lang w:val="en-US" w:eastAsia="ar-SA"/>
              </w:rPr>
              <w:t>r</w:t>
            </w:r>
          </w:p>
        </w:tc>
        <w:tc>
          <w:tcPr>
            <w:tcW w:w="1134" w:type="dxa"/>
          </w:tcPr>
          <w:p w:rsidR="0063038D" w:rsidRPr="00687C0A" w:rsidRDefault="002D7A89" w:rsidP="001E4030">
            <w:pPr>
              <w:suppressAutoHyphens/>
              <w:ind w:right="4"/>
              <w:jc w:val="both"/>
              <w:rPr>
                <w:sz w:val="20"/>
                <w:szCs w:val="20"/>
                <w:lang w:val="en-US" w:eastAsia="ar-SA"/>
              </w:rPr>
            </w:pPr>
            <w:r w:rsidRPr="00687C0A">
              <w:rPr>
                <w:sz w:val="20"/>
                <w:szCs w:val="20"/>
                <w:lang w:val="en-US" w:eastAsia="ar-SA"/>
              </w:rPr>
              <w:t>1</w:t>
            </w:r>
          </w:p>
        </w:tc>
        <w:tc>
          <w:tcPr>
            <w:tcW w:w="1134" w:type="dxa"/>
          </w:tcPr>
          <w:p w:rsidR="0063038D" w:rsidRPr="00687C0A" w:rsidRDefault="002D7A89" w:rsidP="001E4030">
            <w:pPr>
              <w:suppressAutoHyphens/>
              <w:ind w:right="4"/>
              <w:jc w:val="both"/>
              <w:rPr>
                <w:sz w:val="20"/>
                <w:szCs w:val="20"/>
                <w:lang w:val="en-US" w:eastAsia="ar-SA"/>
              </w:rPr>
            </w:pPr>
            <w:r w:rsidRPr="00687C0A">
              <w:rPr>
                <w:sz w:val="20"/>
                <w:szCs w:val="20"/>
                <w:lang w:val="en-US" w:eastAsia="ar-SA"/>
              </w:rPr>
              <w:t>1</w:t>
            </w:r>
          </w:p>
        </w:tc>
        <w:tc>
          <w:tcPr>
            <w:tcW w:w="1134" w:type="dxa"/>
          </w:tcPr>
          <w:p w:rsidR="0063038D" w:rsidRPr="00687C0A" w:rsidRDefault="007E6CF9" w:rsidP="007E6CF9">
            <w:pPr>
              <w:suppressAutoHyphens/>
              <w:ind w:right="4"/>
              <w:jc w:val="both"/>
              <w:rPr>
                <w:sz w:val="20"/>
                <w:szCs w:val="20"/>
                <w:lang w:val="en-US" w:eastAsia="ar-SA"/>
              </w:rPr>
            </w:pPr>
            <w:r w:rsidRPr="00687C0A">
              <w:rPr>
                <w:sz w:val="20"/>
                <w:szCs w:val="20"/>
                <w:lang w:val="en-US" w:eastAsia="ar-SA"/>
              </w:rPr>
              <w:t>p</w:t>
            </w:r>
          </w:p>
        </w:tc>
        <w:tc>
          <w:tcPr>
            <w:tcW w:w="425" w:type="dxa"/>
          </w:tcPr>
          <w:p w:rsidR="0063038D" w:rsidRPr="00687C0A" w:rsidRDefault="0063038D" w:rsidP="001E4030">
            <w:pPr>
              <w:suppressAutoHyphens/>
              <w:ind w:right="4"/>
              <w:jc w:val="both"/>
              <w:rPr>
                <w:sz w:val="20"/>
                <w:szCs w:val="20"/>
                <w:lang w:val="en-US" w:eastAsia="ar-SA"/>
              </w:rPr>
            </w:pPr>
          </w:p>
        </w:tc>
        <w:tc>
          <w:tcPr>
            <w:tcW w:w="709" w:type="dxa"/>
          </w:tcPr>
          <w:p w:rsidR="0063038D" w:rsidRPr="00687C0A" w:rsidRDefault="002D7A89" w:rsidP="001E4030">
            <w:pPr>
              <w:suppressAutoHyphens/>
              <w:ind w:right="4"/>
              <w:jc w:val="both"/>
              <w:rPr>
                <w:sz w:val="20"/>
                <w:szCs w:val="20"/>
                <w:lang w:val="en-US" w:eastAsia="ar-SA"/>
              </w:rPr>
            </w:pPr>
            <w:r w:rsidRPr="00687C0A">
              <w:rPr>
                <w:sz w:val="20"/>
                <w:szCs w:val="20"/>
                <w:lang w:val="en-US" w:eastAsia="ar-SA"/>
              </w:rPr>
              <w:t>G</w:t>
            </w:r>
          </w:p>
        </w:tc>
        <w:tc>
          <w:tcPr>
            <w:tcW w:w="708" w:type="dxa"/>
          </w:tcPr>
          <w:p w:rsidR="0063038D" w:rsidRPr="00687C0A" w:rsidRDefault="002D7A89" w:rsidP="001E4030">
            <w:pPr>
              <w:suppressAutoHyphens/>
              <w:ind w:right="4"/>
              <w:jc w:val="both"/>
              <w:rPr>
                <w:sz w:val="20"/>
                <w:szCs w:val="20"/>
                <w:lang w:val="en-US" w:eastAsia="ar-SA"/>
              </w:rPr>
            </w:pPr>
            <w:r w:rsidRPr="00687C0A">
              <w:rPr>
                <w:sz w:val="20"/>
                <w:szCs w:val="20"/>
                <w:lang w:val="en-US" w:eastAsia="ar-SA"/>
              </w:rPr>
              <w:t>C</w:t>
            </w:r>
          </w:p>
        </w:tc>
        <w:tc>
          <w:tcPr>
            <w:tcW w:w="567" w:type="dxa"/>
          </w:tcPr>
          <w:p w:rsidR="0063038D" w:rsidRPr="00687C0A" w:rsidRDefault="002D7A89" w:rsidP="001E4030">
            <w:pPr>
              <w:suppressAutoHyphens/>
              <w:ind w:right="4"/>
              <w:jc w:val="both"/>
              <w:rPr>
                <w:sz w:val="20"/>
                <w:szCs w:val="20"/>
                <w:lang w:val="en-US" w:eastAsia="ar-SA"/>
              </w:rPr>
            </w:pPr>
            <w:r w:rsidRPr="00687C0A">
              <w:rPr>
                <w:sz w:val="20"/>
                <w:szCs w:val="20"/>
                <w:lang w:val="en-US" w:eastAsia="ar-SA"/>
              </w:rPr>
              <w:t>B</w:t>
            </w:r>
          </w:p>
        </w:tc>
        <w:tc>
          <w:tcPr>
            <w:tcW w:w="567" w:type="dxa"/>
          </w:tcPr>
          <w:p w:rsidR="0063038D" w:rsidRPr="00687C0A" w:rsidRDefault="002D7A89" w:rsidP="001E4030">
            <w:pPr>
              <w:suppressAutoHyphens/>
              <w:ind w:right="4"/>
              <w:jc w:val="both"/>
              <w:rPr>
                <w:sz w:val="20"/>
                <w:szCs w:val="20"/>
                <w:lang w:val="en-US" w:eastAsia="ar-SA"/>
              </w:rPr>
            </w:pPr>
            <w:r w:rsidRPr="00687C0A">
              <w:rPr>
                <w:sz w:val="20"/>
                <w:szCs w:val="20"/>
                <w:lang w:val="en-US" w:eastAsia="ar-SA"/>
              </w:rPr>
              <w:t>C</w:t>
            </w:r>
          </w:p>
        </w:tc>
        <w:tc>
          <w:tcPr>
            <w:tcW w:w="567" w:type="dxa"/>
          </w:tcPr>
          <w:p w:rsidR="0063038D" w:rsidRPr="00687C0A" w:rsidRDefault="002D7A89" w:rsidP="001E4030">
            <w:pPr>
              <w:suppressAutoHyphens/>
              <w:ind w:right="4"/>
              <w:jc w:val="both"/>
              <w:rPr>
                <w:sz w:val="20"/>
                <w:szCs w:val="20"/>
                <w:lang w:val="en-US" w:eastAsia="ar-SA"/>
              </w:rPr>
            </w:pPr>
            <w:r w:rsidRPr="00687C0A">
              <w:rPr>
                <w:sz w:val="20"/>
                <w:szCs w:val="20"/>
                <w:lang w:val="en-US" w:eastAsia="ar-SA"/>
              </w:rPr>
              <w:t>C</w:t>
            </w:r>
          </w:p>
        </w:tc>
      </w:tr>
      <w:tr w:rsidR="0063038D" w:rsidRPr="00687C0A" w:rsidTr="001C0E0B">
        <w:tc>
          <w:tcPr>
            <w:tcW w:w="567" w:type="dxa"/>
          </w:tcPr>
          <w:p w:rsidR="0063038D" w:rsidRPr="00687C0A" w:rsidRDefault="00286F79" w:rsidP="001E4030">
            <w:pPr>
              <w:suppressAutoHyphens/>
              <w:ind w:right="4"/>
              <w:jc w:val="both"/>
              <w:rPr>
                <w:sz w:val="20"/>
                <w:szCs w:val="20"/>
                <w:lang w:val="en-US" w:eastAsia="ar-SA"/>
              </w:rPr>
            </w:pPr>
            <w:r w:rsidRPr="00687C0A">
              <w:rPr>
                <w:sz w:val="20"/>
                <w:szCs w:val="20"/>
                <w:lang w:val="en-US" w:eastAsia="ar-SA"/>
              </w:rPr>
              <w:t>B</w:t>
            </w:r>
          </w:p>
        </w:tc>
        <w:tc>
          <w:tcPr>
            <w:tcW w:w="2694" w:type="dxa"/>
          </w:tcPr>
          <w:p w:rsidR="0063038D" w:rsidRPr="00687C0A" w:rsidRDefault="0063038D" w:rsidP="001E4030">
            <w:pPr>
              <w:suppressAutoHyphens/>
              <w:ind w:right="4"/>
              <w:jc w:val="both"/>
              <w:rPr>
                <w:sz w:val="20"/>
                <w:szCs w:val="20"/>
                <w:lang w:eastAsia="ar-SA"/>
              </w:rPr>
            </w:pPr>
            <w:r w:rsidRPr="00687C0A">
              <w:rPr>
                <w:sz w:val="20"/>
                <w:szCs w:val="20"/>
                <w:lang w:eastAsia="ar-SA"/>
              </w:rPr>
              <w:t>А086 Малък ястреб (</w:t>
            </w:r>
            <w:r w:rsidRPr="00687C0A">
              <w:rPr>
                <w:i/>
                <w:sz w:val="20"/>
                <w:szCs w:val="20"/>
                <w:lang w:val="en-US" w:eastAsia="ar-SA"/>
              </w:rPr>
              <w:t>Accipiter nisus</w:t>
            </w:r>
            <w:r w:rsidRPr="00687C0A">
              <w:rPr>
                <w:sz w:val="20"/>
                <w:szCs w:val="20"/>
                <w:lang w:eastAsia="ar-SA"/>
              </w:rPr>
              <w:t>)</w:t>
            </w:r>
          </w:p>
        </w:tc>
        <w:tc>
          <w:tcPr>
            <w:tcW w:w="426" w:type="dxa"/>
          </w:tcPr>
          <w:p w:rsidR="0063038D" w:rsidRPr="00687C0A" w:rsidRDefault="00687C0A" w:rsidP="001E4030">
            <w:pPr>
              <w:suppressAutoHyphens/>
              <w:ind w:right="4"/>
              <w:jc w:val="both"/>
              <w:rPr>
                <w:sz w:val="20"/>
                <w:szCs w:val="20"/>
                <w:lang w:val="en-US" w:eastAsia="ar-SA"/>
              </w:rPr>
            </w:pPr>
            <w:r w:rsidRPr="00687C0A">
              <w:rPr>
                <w:sz w:val="20"/>
                <w:szCs w:val="20"/>
                <w:lang w:val="en-US" w:eastAsia="ar-SA"/>
              </w:rPr>
              <w:t>w</w:t>
            </w:r>
          </w:p>
        </w:tc>
        <w:tc>
          <w:tcPr>
            <w:tcW w:w="1134" w:type="dxa"/>
          </w:tcPr>
          <w:p w:rsidR="0063038D" w:rsidRPr="00687C0A" w:rsidRDefault="0063038D" w:rsidP="001E4030">
            <w:pPr>
              <w:suppressAutoHyphens/>
              <w:ind w:right="4"/>
              <w:jc w:val="both"/>
              <w:rPr>
                <w:sz w:val="20"/>
                <w:szCs w:val="20"/>
                <w:lang w:val="en-US" w:eastAsia="ar-SA"/>
              </w:rPr>
            </w:pPr>
          </w:p>
        </w:tc>
        <w:tc>
          <w:tcPr>
            <w:tcW w:w="1134" w:type="dxa"/>
          </w:tcPr>
          <w:p w:rsidR="0063038D" w:rsidRPr="00687C0A" w:rsidRDefault="0063038D" w:rsidP="001E4030">
            <w:pPr>
              <w:suppressAutoHyphens/>
              <w:ind w:right="4"/>
              <w:jc w:val="both"/>
              <w:rPr>
                <w:sz w:val="20"/>
                <w:szCs w:val="20"/>
                <w:lang w:val="en-US" w:eastAsia="ar-SA"/>
              </w:rPr>
            </w:pPr>
          </w:p>
        </w:tc>
        <w:tc>
          <w:tcPr>
            <w:tcW w:w="1134" w:type="dxa"/>
          </w:tcPr>
          <w:p w:rsidR="0063038D" w:rsidRPr="00687C0A" w:rsidRDefault="0063038D" w:rsidP="001E4030">
            <w:pPr>
              <w:suppressAutoHyphens/>
              <w:ind w:right="4"/>
              <w:jc w:val="both"/>
              <w:rPr>
                <w:sz w:val="20"/>
                <w:szCs w:val="20"/>
                <w:lang w:eastAsia="ar-SA"/>
              </w:rPr>
            </w:pPr>
          </w:p>
        </w:tc>
        <w:tc>
          <w:tcPr>
            <w:tcW w:w="425" w:type="dxa"/>
          </w:tcPr>
          <w:p w:rsidR="0063038D" w:rsidRPr="00687C0A" w:rsidRDefault="00687C0A" w:rsidP="001E4030">
            <w:pPr>
              <w:suppressAutoHyphens/>
              <w:ind w:right="4"/>
              <w:jc w:val="both"/>
              <w:rPr>
                <w:sz w:val="20"/>
                <w:szCs w:val="20"/>
                <w:lang w:val="en-US" w:eastAsia="ar-SA"/>
              </w:rPr>
            </w:pPr>
            <w:r w:rsidRPr="00687C0A">
              <w:rPr>
                <w:sz w:val="20"/>
                <w:szCs w:val="20"/>
                <w:lang w:val="en-US" w:eastAsia="ar-SA"/>
              </w:rPr>
              <w:t>P</w:t>
            </w:r>
          </w:p>
        </w:tc>
        <w:tc>
          <w:tcPr>
            <w:tcW w:w="709" w:type="dxa"/>
          </w:tcPr>
          <w:p w:rsidR="0063038D" w:rsidRPr="00687C0A" w:rsidRDefault="00687C0A" w:rsidP="001E4030">
            <w:pPr>
              <w:suppressAutoHyphens/>
              <w:ind w:right="4"/>
              <w:jc w:val="both"/>
              <w:rPr>
                <w:sz w:val="20"/>
                <w:szCs w:val="20"/>
                <w:lang w:val="en-US" w:eastAsia="ar-SA"/>
              </w:rPr>
            </w:pPr>
            <w:r w:rsidRPr="00687C0A">
              <w:rPr>
                <w:sz w:val="20"/>
                <w:szCs w:val="20"/>
                <w:lang w:val="en-US" w:eastAsia="ar-SA"/>
              </w:rPr>
              <w:t>DD</w:t>
            </w:r>
          </w:p>
        </w:tc>
        <w:tc>
          <w:tcPr>
            <w:tcW w:w="708" w:type="dxa"/>
          </w:tcPr>
          <w:p w:rsidR="0063038D" w:rsidRPr="00687C0A" w:rsidRDefault="00687C0A" w:rsidP="001E4030">
            <w:pPr>
              <w:suppressAutoHyphens/>
              <w:ind w:right="4"/>
              <w:jc w:val="both"/>
              <w:rPr>
                <w:sz w:val="20"/>
                <w:szCs w:val="20"/>
                <w:lang w:val="en-US" w:eastAsia="ar-SA"/>
              </w:rPr>
            </w:pPr>
            <w:r w:rsidRPr="00687C0A">
              <w:rPr>
                <w:sz w:val="20"/>
                <w:szCs w:val="20"/>
                <w:lang w:val="en-US" w:eastAsia="ar-SA"/>
              </w:rPr>
              <w:t>C</w:t>
            </w:r>
          </w:p>
        </w:tc>
        <w:tc>
          <w:tcPr>
            <w:tcW w:w="567" w:type="dxa"/>
          </w:tcPr>
          <w:p w:rsidR="0063038D" w:rsidRPr="00687C0A" w:rsidRDefault="00687C0A" w:rsidP="001E4030">
            <w:pPr>
              <w:suppressAutoHyphens/>
              <w:ind w:right="4"/>
              <w:jc w:val="both"/>
              <w:rPr>
                <w:sz w:val="20"/>
                <w:szCs w:val="20"/>
                <w:lang w:val="en-US" w:eastAsia="ar-SA"/>
              </w:rPr>
            </w:pPr>
            <w:r w:rsidRPr="00687C0A">
              <w:rPr>
                <w:sz w:val="20"/>
                <w:szCs w:val="20"/>
                <w:lang w:val="en-US" w:eastAsia="ar-SA"/>
              </w:rPr>
              <w:t>B</w:t>
            </w:r>
          </w:p>
        </w:tc>
        <w:tc>
          <w:tcPr>
            <w:tcW w:w="567" w:type="dxa"/>
          </w:tcPr>
          <w:p w:rsidR="0063038D" w:rsidRPr="00687C0A" w:rsidRDefault="00687C0A" w:rsidP="001E4030">
            <w:pPr>
              <w:suppressAutoHyphens/>
              <w:ind w:right="4"/>
              <w:jc w:val="both"/>
              <w:rPr>
                <w:sz w:val="20"/>
                <w:szCs w:val="20"/>
                <w:lang w:val="en-US" w:eastAsia="ar-SA"/>
              </w:rPr>
            </w:pPr>
            <w:r w:rsidRPr="00687C0A">
              <w:rPr>
                <w:sz w:val="20"/>
                <w:szCs w:val="20"/>
                <w:lang w:val="en-US" w:eastAsia="ar-SA"/>
              </w:rPr>
              <w:t>C</w:t>
            </w:r>
          </w:p>
        </w:tc>
        <w:tc>
          <w:tcPr>
            <w:tcW w:w="567" w:type="dxa"/>
          </w:tcPr>
          <w:p w:rsidR="0063038D" w:rsidRPr="00687C0A" w:rsidRDefault="00687C0A" w:rsidP="001E4030">
            <w:pPr>
              <w:suppressAutoHyphens/>
              <w:ind w:right="4"/>
              <w:jc w:val="both"/>
              <w:rPr>
                <w:sz w:val="20"/>
                <w:szCs w:val="20"/>
                <w:lang w:val="en-US" w:eastAsia="ar-SA"/>
              </w:rPr>
            </w:pPr>
            <w:r w:rsidRPr="00687C0A">
              <w:rPr>
                <w:sz w:val="20"/>
                <w:szCs w:val="20"/>
                <w:lang w:val="en-US" w:eastAsia="ar-SA"/>
              </w:rPr>
              <w:t>C</w:t>
            </w:r>
          </w:p>
        </w:tc>
      </w:tr>
      <w:tr w:rsidR="0063038D" w:rsidRPr="00687C0A" w:rsidTr="001C0E0B">
        <w:tc>
          <w:tcPr>
            <w:tcW w:w="567" w:type="dxa"/>
          </w:tcPr>
          <w:p w:rsidR="0063038D" w:rsidRPr="00687C0A" w:rsidRDefault="00286F79" w:rsidP="0063038D">
            <w:pPr>
              <w:suppressAutoHyphens/>
              <w:ind w:right="4"/>
              <w:jc w:val="both"/>
              <w:rPr>
                <w:sz w:val="20"/>
                <w:szCs w:val="20"/>
                <w:lang w:val="en-US" w:eastAsia="ar-SA"/>
              </w:rPr>
            </w:pPr>
            <w:r w:rsidRPr="00687C0A">
              <w:rPr>
                <w:sz w:val="20"/>
                <w:szCs w:val="20"/>
                <w:lang w:val="en-US" w:eastAsia="ar-SA"/>
              </w:rPr>
              <w:t>B</w:t>
            </w:r>
          </w:p>
        </w:tc>
        <w:tc>
          <w:tcPr>
            <w:tcW w:w="2694" w:type="dxa"/>
          </w:tcPr>
          <w:p w:rsidR="0063038D" w:rsidRPr="00687C0A" w:rsidRDefault="0063038D" w:rsidP="0063038D">
            <w:pPr>
              <w:suppressAutoHyphens/>
              <w:ind w:right="4"/>
              <w:jc w:val="both"/>
              <w:rPr>
                <w:sz w:val="20"/>
                <w:szCs w:val="20"/>
                <w:lang w:eastAsia="ar-SA"/>
              </w:rPr>
            </w:pPr>
            <w:r w:rsidRPr="00687C0A">
              <w:rPr>
                <w:sz w:val="20"/>
                <w:szCs w:val="20"/>
                <w:lang w:eastAsia="ar-SA"/>
              </w:rPr>
              <w:t>А086 Малък ястреб (</w:t>
            </w:r>
            <w:r w:rsidRPr="00687C0A">
              <w:rPr>
                <w:i/>
                <w:sz w:val="20"/>
                <w:szCs w:val="20"/>
                <w:lang w:val="en-US" w:eastAsia="ar-SA"/>
              </w:rPr>
              <w:t>Accipiter nisus</w:t>
            </w:r>
            <w:r w:rsidRPr="00687C0A">
              <w:rPr>
                <w:sz w:val="20"/>
                <w:szCs w:val="20"/>
                <w:lang w:eastAsia="ar-SA"/>
              </w:rPr>
              <w:t>)</w:t>
            </w:r>
          </w:p>
        </w:tc>
        <w:tc>
          <w:tcPr>
            <w:tcW w:w="426"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425" w:type="dxa"/>
          </w:tcPr>
          <w:p w:rsidR="0063038D" w:rsidRPr="00687C0A" w:rsidRDefault="00687C0A" w:rsidP="0063038D">
            <w:pPr>
              <w:suppressAutoHyphens/>
              <w:ind w:right="4"/>
              <w:jc w:val="both"/>
              <w:rPr>
                <w:sz w:val="20"/>
                <w:szCs w:val="20"/>
                <w:lang w:val="en-US" w:eastAsia="ar-SA"/>
              </w:rPr>
            </w:pPr>
            <w:r>
              <w:rPr>
                <w:sz w:val="20"/>
                <w:szCs w:val="20"/>
                <w:lang w:val="en-US" w:eastAsia="ar-SA"/>
              </w:rPr>
              <w:t>P</w:t>
            </w:r>
          </w:p>
        </w:tc>
        <w:tc>
          <w:tcPr>
            <w:tcW w:w="709" w:type="dxa"/>
          </w:tcPr>
          <w:p w:rsidR="0063038D" w:rsidRPr="00687C0A" w:rsidRDefault="00687C0A" w:rsidP="0063038D">
            <w:pPr>
              <w:suppressAutoHyphens/>
              <w:ind w:right="4"/>
              <w:jc w:val="both"/>
              <w:rPr>
                <w:sz w:val="20"/>
                <w:szCs w:val="20"/>
                <w:lang w:val="en-US" w:eastAsia="ar-SA"/>
              </w:rPr>
            </w:pPr>
            <w:r>
              <w:rPr>
                <w:sz w:val="20"/>
                <w:szCs w:val="20"/>
                <w:lang w:val="en-US" w:eastAsia="ar-SA"/>
              </w:rPr>
              <w:t>DD</w:t>
            </w:r>
          </w:p>
        </w:tc>
        <w:tc>
          <w:tcPr>
            <w:tcW w:w="708" w:type="dxa"/>
          </w:tcPr>
          <w:p w:rsidR="0063038D" w:rsidRPr="00687C0A" w:rsidRDefault="00687C0A" w:rsidP="0063038D">
            <w:pPr>
              <w:suppressAutoHyphens/>
              <w:ind w:right="4"/>
              <w:jc w:val="both"/>
              <w:rPr>
                <w:sz w:val="20"/>
                <w:szCs w:val="20"/>
                <w:lang w:val="en-US" w:eastAsia="ar-SA"/>
              </w:rPr>
            </w:pPr>
            <w:r w:rsidRPr="00687C0A">
              <w:rPr>
                <w:sz w:val="20"/>
                <w:szCs w:val="20"/>
                <w:lang w:val="en-US" w:eastAsia="ar-SA"/>
              </w:rPr>
              <w:t>C</w:t>
            </w:r>
          </w:p>
        </w:tc>
        <w:tc>
          <w:tcPr>
            <w:tcW w:w="567" w:type="dxa"/>
          </w:tcPr>
          <w:p w:rsidR="0063038D" w:rsidRPr="00687C0A" w:rsidRDefault="00687C0A" w:rsidP="0063038D">
            <w:pPr>
              <w:suppressAutoHyphens/>
              <w:ind w:right="4"/>
              <w:jc w:val="both"/>
              <w:rPr>
                <w:sz w:val="20"/>
                <w:szCs w:val="20"/>
                <w:lang w:val="en-US" w:eastAsia="ar-SA"/>
              </w:rPr>
            </w:pPr>
            <w:r>
              <w:rPr>
                <w:sz w:val="20"/>
                <w:szCs w:val="20"/>
                <w:lang w:val="en-US" w:eastAsia="ar-SA"/>
              </w:rPr>
              <w:t>B</w:t>
            </w:r>
          </w:p>
        </w:tc>
        <w:tc>
          <w:tcPr>
            <w:tcW w:w="567"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567"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r>
      <w:tr w:rsidR="0063038D" w:rsidRPr="00687C0A" w:rsidTr="001C0E0B">
        <w:tc>
          <w:tcPr>
            <w:tcW w:w="567" w:type="dxa"/>
          </w:tcPr>
          <w:p w:rsidR="0063038D" w:rsidRPr="00687C0A" w:rsidRDefault="00286F79" w:rsidP="0063038D">
            <w:pPr>
              <w:suppressAutoHyphens/>
              <w:ind w:right="4"/>
              <w:jc w:val="both"/>
              <w:rPr>
                <w:sz w:val="20"/>
                <w:szCs w:val="20"/>
                <w:lang w:val="en-US" w:eastAsia="ar-SA"/>
              </w:rPr>
            </w:pPr>
            <w:r w:rsidRPr="00687C0A">
              <w:rPr>
                <w:sz w:val="20"/>
                <w:szCs w:val="20"/>
                <w:lang w:val="en-US" w:eastAsia="ar-SA"/>
              </w:rPr>
              <w:t>B</w:t>
            </w:r>
          </w:p>
        </w:tc>
        <w:tc>
          <w:tcPr>
            <w:tcW w:w="2694" w:type="dxa"/>
          </w:tcPr>
          <w:p w:rsidR="0063038D" w:rsidRPr="00687C0A" w:rsidRDefault="0063038D" w:rsidP="0063038D">
            <w:pPr>
              <w:suppressAutoHyphens/>
              <w:ind w:right="4"/>
              <w:jc w:val="both"/>
              <w:rPr>
                <w:sz w:val="20"/>
                <w:szCs w:val="20"/>
                <w:lang w:eastAsia="ar-SA"/>
              </w:rPr>
            </w:pPr>
            <w:r w:rsidRPr="00687C0A">
              <w:rPr>
                <w:sz w:val="20"/>
                <w:szCs w:val="20"/>
                <w:lang w:eastAsia="ar-SA"/>
              </w:rPr>
              <w:t>А168 Късокрил кюкавец (</w:t>
            </w:r>
            <w:r w:rsidRPr="00687C0A">
              <w:rPr>
                <w:i/>
                <w:sz w:val="20"/>
                <w:szCs w:val="20"/>
                <w:lang w:val="en-US" w:eastAsia="ar-SA"/>
              </w:rPr>
              <w:t>Accitis</w:t>
            </w:r>
            <w:r w:rsidRPr="00687C0A">
              <w:rPr>
                <w:sz w:val="20"/>
                <w:szCs w:val="20"/>
                <w:lang w:val="en-US" w:eastAsia="ar-SA"/>
              </w:rPr>
              <w:t xml:space="preserve"> </w:t>
            </w:r>
            <w:r w:rsidRPr="00687C0A">
              <w:rPr>
                <w:i/>
                <w:sz w:val="20"/>
                <w:szCs w:val="20"/>
                <w:lang w:val="en-US" w:eastAsia="ar-SA"/>
              </w:rPr>
              <w:t>hypoleucos</w:t>
            </w:r>
            <w:r w:rsidRPr="00687C0A">
              <w:rPr>
                <w:sz w:val="20"/>
                <w:szCs w:val="20"/>
                <w:lang w:val="en-US" w:eastAsia="ar-SA"/>
              </w:rPr>
              <w:t>)</w:t>
            </w:r>
          </w:p>
        </w:tc>
        <w:tc>
          <w:tcPr>
            <w:tcW w:w="426" w:type="dxa"/>
          </w:tcPr>
          <w:p w:rsidR="0063038D" w:rsidRPr="00687C0A" w:rsidRDefault="00687C0A" w:rsidP="0063038D">
            <w:pPr>
              <w:suppressAutoHyphens/>
              <w:ind w:right="4"/>
              <w:jc w:val="both"/>
              <w:rPr>
                <w:sz w:val="20"/>
                <w:szCs w:val="20"/>
                <w:lang w:val="en-US" w:eastAsia="ar-SA"/>
              </w:rPr>
            </w:pPr>
            <w:r>
              <w:rPr>
                <w:sz w:val="20"/>
                <w:szCs w:val="20"/>
                <w:lang w:val="en-US" w:eastAsia="ar-SA"/>
              </w:rPr>
              <w:t>r</w:t>
            </w:r>
          </w:p>
        </w:tc>
        <w:tc>
          <w:tcPr>
            <w:tcW w:w="1134" w:type="dxa"/>
          </w:tcPr>
          <w:p w:rsidR="0063038D" w:rsidRPr="00687C0A" w:rsidRDefault="00687C0A" w:rsidP="0063038D">
            <w:pPr>
              <w:suppressAutoHyphens/>
              <w:ind w:right="4"/>
              <w:jc w:val="both"/>
              <w:rPr>
                <w:sz w:val="20"/>
                <w:szCs w:val="20"/>
                <w:lang w:val="en-US" w:eastAsia="ar-SA"/>
              </w:rPr>
            </w:pPr>
            <w:r>
              <w:rPr>
                <w:sz w:val="20"/>
                <w:szCs w:val="20"/>
                <w:lang w:val="en-US" w:eastAsia="ar-SA"/>
              </w:rPr>
              <w:t>7</w:t>
            </w:r>
          </w:p>
        </w:tc>
        <w:tc>
          <w:tcPr>
            <w:tcW w:w="1134" w:type="dxa"/>
          </w:tcPr>
          <w:p w:rsidR="0063038D" w:rsidRPr="00687C0A" w:rsidRDefault="00687C0A" w:rsidP="0063038D">
            <w:pPr>
              <w:suppressAutoHyphens/>
              <w:ind w:right="4"/>
              <w:jc w:val="both"/>
              <w:rPr>
                <w:sz w:val="20"/>
                <w:szCs w:val="20"/>
                <w:lang w:val="en-US" w:eastAsia="ar-SA"/>
              </w:rPr>
            </w:pPr>
            <w:r>
              <w:rPr>
                <w:sz w:val="20"/>
                <w:szCs w:val="20"/>
                <w:lang w:val="en-US" w:eastAsia="ar-SA"/>
              </w:rPr>
              <w:t>9</w:t>
            </w:r>
          </w:p>
        </w:tc>
        <w:tc>
          <w:tcPr>
            <w:tcW w:w="1134" w:type="dxa"/>
          </w:tcPr>
          <w:p w:rsidR="0063038D" w:rsidRPr="00687C0A" w:rsidRDefault="00687C0A" w:rsidP="0063038D">
            <w:pPr>
              <w:suppressAutoHyphens/>
              <w:ind w:right="4"/>
              <w:jc w:val="both"/>
              <w:rPr>
                <w:sz w:val="20"/>
                <w:szCs w:val="20"/>
                <w:lang w:val="en-US" w:eastAsia="ar-SA"/>
              </w:rPr>
            </w:pPr>
            <w:r>
              <w:rPr>
                <w:sz w:val="20"/>
                <w:szCs w:val="20"/>
                <w:lang w:val="en-US" w:eastAsia="ar-SA"/>
              </w:rPr>
              <w:t>p</w:t>
            </w:r>
          </w:p>
        </w:tc>
        <w:tc>
          <w:tcPr>
            <w:tcW w:w="425" w:type="dxa"/>
          </w:tcPr>
          <w:p w:rsidR="0063038D" w:rsidRPr="00687C0A" w:rsidRDefault="0063038D" w:rsidP="0063038D">
            <w:pPr>
              <w:suppressAutoHyphens/>
              <w:ind w:right="4"/>
              <w:jc w:val="both"/>
              <w:rPr>
                <w:sz w:val="20"/>
                <w:szCs w:val="20"/>
                <w:lang w:val="en-US" w:eastAsia="ar-SA"/>
              </w:rPr>
            </w:pPr>
          </w:p>
        </w:tc>
        <w:tc>
          <w:tcPr>
            <w:tcW w:w="709" w:type="dxa"/>
          </w:tcPr>
          <w:p w:rsidR="0063038D" w:rsidRPr="00687C0A" w:rsidRDefault="00687C0A" w:rsidP="0063038D">
            <w:pPr>
              <w:suppressAutoHyphens/>
              <w:ind w:right="4"/>
              <w:jc w:val="both"/>
              <w:rPr>
                <w:sz w:val="20"/>
                <w:szCs w:val="20"/>
                <w:lang w:val="en-US" w:eastAsia="ar-SA"/>
              </w:rPr>
            </w:pPr>
            <w:r>
              <w:rPr>
                <w:sz w:val="20"/>
                <w:szCs w:val="20"/>
                <w:lang w:val="en-US" w:eastAsia="ar-SA"/>
              </w:rPr>
              <w:t>G</w:t>
            </w:r>
          </w:p>
        </w:tc>
        <w:tc>
          <w:tcPr>
            <w:tcW w:w="708"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567" w:type="dxa"/>
          </w:tcPr>
          <w:p w:rsidR="0063038D" w:rsidRPr="00687C0A" w:rsidRDefault="00687C0A" w:rsidP="0063038D">
            <w:pPr>
              <w:suppressAutoHyphens/>
              <w:ind w:right="4"/>
              <w:jc w:val="both"/>
              <w:rPr>
                <w:sz w:val="20"/>
                <w:szCs w:val="20"/>
                <w:lang w:val="en-US" w:eastAsia="ar-SA"/>
              </w:rPr>
            </w:pPr>
            <w:r>
              <w:rPr>
                <w:sz w:val="20"/>
                <w:szCs w:val="20"/>
                <w:lang w:val="en-US" w:eastAsia="ar-SA"/>
              </w:rPr>
              <w:t>B</w:t>
            </w:r>
          </w:p>
        </w:tc>
        <w:tc>
          <w:tcPr>
            <w:tcW w:w="567"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567"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r>
      <w:tr w:rsidR="0063038D" w:rsidRPr="00687C0A" w:rsidTr="001C0E0B">
        <w:tc>
          <w:tcPr>
            <w:tcW w:w="567" w:type="dxa"/>
          </w:tcPr>
          <w:p w:rsidR="0063038D" w:rsidRPr="00687C0A" w:rsidRDefault="00286F79" w:rsidP="0063038D">
            <w:pPr>
              <w:suppressAutoHyphens/>
              <w:ind w:right="4"/>
              <w:jc w:val="both"/>
              <w:rPr>
                <w:sz w:val="20"/>
                <w:szCs w:val="20"/>
                <w:lang w:val="en-US" w:eastAsia="ar-SA"/>
              </w:rPr>
            </w:pPr>
            <w:r w:rsidRPr="00687C0A">
              <w:rPr>
                <w:sz w:val="20"/>
                <w:szCs w:val="20"/>
                <w:lang w:val="en-US" w:eastAsia="ar-SA"/>
              </w:rPr>
              <w:t>B</w:t>
            </w:r>
          </w:p>
        </w:tc>
        <w:tc>
          <w:tcPr>
            <w:tcW w:w="2694" w:type="dxa"/>
          </w:tcPr>
          <w:p w:rsidR="0063038D" w:rsidRPr="00687C0A" w:rsidRDefault="0063038D" w:rsidP="0063038D">
            <w:pPr>
              <w:suppressAutoHyphens/>
              <w:ind w:right="4"/>
              <w:jc w:val="both"/>
              <w:rPr>
                <w:sz w:val="20"/>
                <w:szCs w:val="20"/>
                <w:lang w:eastAsia="ar-SA"/>
              </w:rPr>
            </w:pPr>
            <w:r w:rsidRPr="00687C0A">
              <w:rPr>
                <w:sz w:val="20"/>
                <w:szCs w:val="20"/>
                <w:lang w:eastAsia="ar-SA"/>
              </w:rPr>
              <w:t>А168 Късокрил кюкавец (</w:t>
            </w:r>
            <w:r w:rsidRPr="00687C0A">
              <w:rPr>
                <w:i/>
                <w:sz w:val="20"/>
                <w:szCs w:val="20"/>
                <w:lang w:val="en-US" w:eastAsia="ar-SA"/>
              </w:rPr>
              <w:t>Accitis</w:t>
            </w:r>
            <w:r w:rsidRPr="00687C0A">
              <w:rPr>
                <w:sz w:val="20"/>
                <w:szCs w:val="20"/>
                <w:lang w:val="en-US" w:eastAsia="ar-SA"/>
              </w:rPr>
              <w:t xml:space="preserve"> </w:t>
            </w:r>
            <w:r w:rsidRPr="00687C0A">
              <w:rPr>
                <w:i/>
                <w:sz w:val="20"/>
                <w:szCs w:val="20"/>
                <w:lang w:val="en-US" w:eastAsia="ar-SA"/>
              </w:rPr>
              <w:t>hypoleucos</w:t>
            </w:r>
            <w:r w:rsidRPr="00687C0A">
              <w:rPr>
                <w:sz w:val="20"/>
                <w:szCs w:val="20"/>
                <w:lang w:val="en-US" w:eastAsia="ar-SA"/>
              </w:rPr>
              <w:t>)</w:t>
            </w:r>
          </w:p>
        </w:tc>
        <w:tc>
          <w:tcPr>
            <w:tcW w:w="426"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425" w:type="dxa"/>
          </w:tcPr>
          <w:p w:rsidR="0063038D" w:rsidRPr="00687C0A" w:rsidRDefault="00687C0A" w:rsidP="0063038D">
            <w:pPr>
              <w:suppressAutoHyphens/>
              <w:ind w:right="4"/>
              <w:jc w:val="both"/>
              <w:rPr>
                <w:sz w:val="20"/>
                <w:szCs w:val="20"/>
                <w:lang w:val="en-US" w:eastAsia="ar-SA"/>
              </w:rPr>
            </w:pPr>
            <w:r>
              <w:rPr>
                <w:sz w:val="20"/>
                <w:szCs w:val="20"/>
                <w:lang w:val="en-US" w:eastAsia="ar-SA"/>
              </w:rPr>
              <w:t>P</w:t>
            </w:r>
          </w:p>
        </w:tc>
        <w:tc>
          <w:tcPr>
            <w:tcW w:w="709" w:type="dxa"/>
          </w:tcPr>
          <w:p w:rsidR="0063038D" w:rsidRPr="00687C0A" w:rsidRDefault="00687C0A" w:rsidP="0063038D">
            <w:pPr>
              <w:suppressAutoHyphens/>
              <w:ind w:right="4"/>
              <w:jc w:val="both"/>
              <w:rPr>
                <w:sz w:val="20"/>
                <w:szCs w:val="20"/>
                <w:lang w:val="en-US" w:eastAsia="ar-SA"/>
              </w:rPr>
            </w:pPr>
            <w:r>
              <w:rPr>
                <w:sz w:val="20"/>
                <w:szCs w:val="20"/>
                <w:lang w:val="en-US" w:eastAsia="ar-SA"/>
              </w:rPr>
              <w:t>DD</w:t>
            </w:r>
          </w:p>
        </w:tc>
        <w:tc>
          <w:tcPr>
            <w:tcW w:w="708"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567" w:type="dxa"/>
          </w:tcPr>
          <w:p w:rsidR="0063038D" w:rsidRPr="00687C0A" w:rsidRDefault="00687C0A" w:rsidP="0063038D">
            <w:pPr>
              <w:suppressAutoHyphens/>
              <w:ind w:right="4"/>
              <w:jc w:val="both"/>
              <w:rPr>
                <w:sz w:val="20"/>
                <w:szCs w:val="20"/>
                <w:lang w:val="en-US" w:eastAsia="ar-SA"/>
              </w:rPr>
            </w:pPr>
            <w:r>
              <w:rPr>
                <w:sz w:val="20"/>
                <w:szCs w:val="20"/>
                <w:lang w:val="en-US" w:eastAsia="ar-SA"/>
              </w:rPr>
              <w:t>B</w:t>
            </w:r>
          </w:p>
        </w:tc>
        <w:tc>
          <w:tcPr>
            <w:tcW w:w="567"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567"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r>
      <w:tr w:rsidR="0063038D" w:rsidRPr="00687C0A" w:rsidTr="001C0E0B">
        <w:tc>
          <w:tcPr>
            <w:tcW w:w="567" w:type="dxa"/>
          </w:tcPr>
          <w:p w:rsidR="0063038D" w:rsidRPr="00687C0A" w:rsidRDefault="00286F79" w:rsidP="0063038D">
            <w:pPr>
              <w:suppressAutoHyphens/>
              <w:ind w:right="4"/>
              <w:jc w:val="both"/>
              <w:rPr>
                <w:sz w:val="20"/>
                <w:szCs w:val="20"/>
                <w:lang w:val="en-US" w:eastAsia="ar-SA"/>
              </w:rPr>
            </w:pPr>
            <w:r w:rsidRPr="00687C0A">
              <w:rPr>
                <w:sz w:val="20"/>
                <w:szCs w:val="20"/>
                <w:lang w:val="en-US" w:eastAsia="ar-SA"/>
              </w:rPr>
              <w:t>B</w:t>
            </w:r>
          </w:p>
        </w:tc>
        <w:tc>
          <w:tcPr>
            <w:tcW w:w="2694" w:type="dxa"/>
          </w:tcPr>
          <w:p w:rsidR="0063038D" w:rsidRPr="00687C0A" w:rsidRDefault="0063038D" w:rsidP="0063038D">
            <w:pPr>
              <w:suppressAutoHyphens/>
              <w:ind w:right="4"/>
              <w:jc w:val="both"/>
              <w:rPr>
                <w:sz w:val="20"/>
                <w:szCs w:val="20"/>
                <w:lang w:val="en-US" w:eastAsia="ar-SA"/>
              </w:rPr>
            </w:pPr>
            <w:r w:rsidRPr="00687C0A">
              <w:rPr>
                <w:sz w:val="20"/>
                <w:szCs w:val="20"/>
                <w:lang w:eastAsia="ar-SA"/>
              </w:rPr>
              <w:t>А229 Земеродно рибарче</w:t>
            </w:r>
            <w:r w:rsidRPr="00687C0A">
              <w:rPr>
                <w:sz w:val="20"/>
                <w:szCs w:val="20"/>
                <w:lang w:val="en-US" w:eastAsia="ar-SA"/>
              </w:rPr>
              <w:t xml:space="preserve"> </w:t>
            </w:r>
            <w:r w:rsidRPr="00687C0A">
              <w:rPr>
                <w:sz w:val="20"/>
                <w:szCs w:val="20"/>
                <w:lang w:eastAsia="ar-SA"/>
              </w:rPr>
              <w:t>(</w:t>
            </w:r>
            <w:r w:rsidRPr="00687C0A">
              <w:rPr>
                <w:i/>
                <w:sz w:val="20"/>
                <w:szCs w:val="20"/>
                <w:lang w:val="en-US" w:eastAsia="ar-SA"/>
              </w:rPr>
              <w:t>Alcedo</w:t>
            </w:r>
            <w:r w:rsidRPr="00687C0A">
              <w:rPr>
                <w:sz w:val="20"/>
                <w:szCs w:val="20"/>
                <w:lang w:val="en-US" w:eastAsia="ar-SA"/>
              </w:rPr>
              <w:t xml:space="preserve"> </w:t>
            </w:r>
            <w:r w:rsidRPr="00687C0A">
              <w:rPr>
                <w:i/>
                <w:sz w:val="20"/>
                <w:szCs w:val="20"/>
                <w:lang w:val="en-US" w:eastAsia="ar-SA"/>
              </w:rPr>
              <w:t>atthis</w:t>
            </w:r>
            <w:r w:rsidRPr="00687C0A">
              <w:rPr>
                <w:sz w:val="20"/>
                <w:szCs w:val="20"/>
                <w:lang w:val="en-US" w:eastAsia="ar-SA"/>
              </w:rPr>
              <w:t>)</w:t>
            </w:r>
          </w:p>
        </w:tc>
        <w:tc>
          <w:tcPr>
            <w:tcW w:w="426"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1134" w:type="dxa"/>
          </w:tcPr>
          <w:p w:rsidR="0063038D" w:rsidRPr="00687C0A" w:rsidRDefault="00687C0A" w:rsidP="0063038D">
            <w:pPr>
              <w:suppressAutoHyphens/>
              <w:ind w:right="4"/>
              <w:jc w:val="both"/>
              <w:rPr>
                <w:sz w:val="20"/>
                <w:szCs w:val="20"/>
                <w:lang w:val="en-US" w:eastAsia="ar-SA"/>
              </w:rPr>
            </w:pPr>
            <w:r>
              <w:rPr>
                <w:sz w:val="20"/>
                <w:szCs w:val="20"/>
                <w:lang w:val="en-US" w:eastAsia="ar-SA"/>
              </w:rPr>
              <w:t>10</w:t>
            </w:r>
          </w:p>
        </w:tc>
        <w:tc>
          <w:tcPr>
            <w:tcW w:w="1134" w:type="dxa"/>
          </w:tcPr>
          <w:p w:rsidR="0063038D" w:rsidRPr="00687C0A" w:rsidRDefault="00687C0A" w:rsidP="0063038D">
            <w:pPr>
              <w:suppressAutoHyphens/>
              <w:ind w:right="4"/>
              <w:jc w:val="both"/>
              <w:rPr>
                <w:sz w:val="20"/>
                <w:szCs w:val="20"/>
                <w:lang w:val="en-US" w:eastAsia="ar-SA"/>
              </w:rPr>
            </w:pPr>
            <w:r>
              <w:rPr>
                <w:sz w:val="20"/>
                <w:szCs w:val="20"/>
                <w:lang w:val="en-US" w:eastAsia="ar-SA"/>
              </w:rPr>
              <w:t>15</w:t>
            </w:r>
          </w:p>
        </w:tc>
        <w:tc>
          <w:tcPr>
            <w:tcW w:w="1134" w:type="dxa"/>
          </w:tcPr>
          <w:p w:rsidR="0063038D" w:rsidRPr="00687C0A" w:rsidRDefault="00687C0A" w:rsidP="0063038D">
            <w:pPr>
              <w:suppressAutoHyphens/>
              <w:ind w:right="4"/>
              <w:jc w:val="both"/>
              <w:rPr>
                <w:sz w:val="20"/>
                <w:szCs w:val="20"/>
                <w:lang w:val="en-US" w:eastAsia="ar-SA"/>
              </w:rPr>
            </w:pPr>
            <w:r>
              <w:rPr>
                <w:sz w:val="20"/>
                <w:szCs w:val="20"/>
                <w:lang w:val="en-US" w:eastAsia="ar-SA"/>
              </w:rPr>
              <w:t>p</w:t>
            </w:r>
          </w:p>
        </w:tc>
        <w:tc>
          <w:tcPr>
            <w:tcW w:w="425" w:type="dxa"/>
          </w:tcPr>
          <w:p w:rsidR="0063038D" w:rsidRPr="00687C0A" w:rsidRDefault="00687C0A" w:rsidP="0063038D">
            <w:pPr>
              <w:suppressAutoHyphens/>
              <w:ind w:right="4"/>
              <w:jc w:val="both"/>
              <w:rPr>
                <w:sz w:val="20"/>
                <w:szCs w:val="20"/>
                <w:lang w:val="en-US" w:eastAsia="ar-SA"/>
              </w:rPr>
            </w:pPr>
            <w:r>
              <w:rPr>
                <w:sz w:val="20"/>
                <w:szCs w:val="20"/>
                <w:lang w:val="en-US" w:eastAsia="ar-SA"/>
              </w:rPr>
              <w:t>P</w:t>
            </w:r>
          </w:p>
        </w:tc>
        <w:tc>
          <w:tcPr>
            <w:tcW w:w="709" w:type="dxa"/>
          </w:tcPr>
          <w:p w:rsidR="0063038D" w:rsidRPr="00687C0A" w:rsidRDefault="00687C0A" w:rsidP="0063038D">
            <w:pPr>
              <w:suppressAutoHyphens/>
              <w:ind w:right="4"/>
              <w:jc w:val="both"/>
              <w:rPr>
                <w:sz w:val="20"/>
                <w:szCs w:val="20"/>
                <w:lang w:val="en-US" w:eastAsia="ar-SA"/>
              </w:rPr>
            </w:pPr>
            <w:r>
              <w:rPr>
                <w:sz w:val="20"/>
                <w:szCs w:val="20"/>
                <w:lang w:val="en-US" w:eastAsia="ar-SA"/>
              </w:rPr>
              <w:t>G</w:t>
            </w:r>
          </w:p>
        </w:tc>
        <w:tc>
          <w:tcPr>
            <w:tcW w:w="708"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567" w:type="dxa"/>
          </w:tcPr>
          <w:p w:rsidR="0063038D" w:rsidRPr="00687C0A" w:rsidRDefault="00687C0A" w:rsidP="0063038D">
            <w:pPr>
              <w:suppressAutoHyphens/>
              <w:ind w:right="4"/>
              <w:jc w:val="both"/>
              <w:rPr>
                <w:sz w:val="20"/>
                <w:szCs w:val="20"/>
                <w:lang w:val="en-US" w:eastAsia="ar-SA"/>
              </w:rPr>
            </w:pPr>
            <w:r>
              <w:rPr>
                <w:sz w:val="20"/>
                <w:szCs w:val="20"/>
                <w:lang w:val="en-US" w:eastAsia="ar-SA"/>
              </w:rPr>
              <w:t>B</w:t>
            </w:r>
          </w:p>
        </w:tc>
        <w:tc>
          <w:tcPr>
            <w:tcW w:w="567"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567"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r>
      <w:tr w:rsidR="0063038D" w:rsidRPr="00687C0A" w:rsidTr="001C0E0B">
        <w:tc>
          <w:tcPr>
            <w:tcW w:w="567" w:type="dxa"/>
          </w:tcPr>
          <w:p w:rsidR="0063038D" w:rsidRPr="00687C0A" w:rsidRDefault="00286F79" w:rsidP="0063038D">
            <w:pPr>
              <w:suppressAutoHyphens/>
              <w:ind w:right="4"/>
              <w:jc w:val="both"/>
              <w:rPr>
                <w:sz w:val="20"/>
                <w:szCs w:val="20"/>
                <w:lang w:val="en-US" w:eastAsia="ar-SA"/>
              </w:rPr>
            </w:pPr>
            <w:r w:rsidRPr="00687C0A">
              <w:rPr>
                <w:sz w:val="20"/>
                <w:szCs w:val="20"/>
                <w:lang w:val="en-US" w:eastAsia="ar-SA"/>
              </w:rPr>
              <w:t>B</w:t>
            </w:r>
          </w:p>
        </w:tc>
        <w:tc>
          <w:tcPr>
            <w:tcW w:w="2694" w:type="dxa"/>
          </w:tcPr>
          <w:p w:rsidR="0063038D" w:rsidRPr="00687C0A" w:rsidRDefault="0063038D" w:rsidP="0063038D">
            <w:pPr>
              <w:suppressAutoHyphens/>
              <w:ind w:right="4"/>
              <w:jc w:val="both"/>
              <w:rPr>
                <w:sz w:val="20"/>
                <w:szCs w:val="20"/>
                <w:lang w:eastAsia="ar-SA"/>
              </w:rPr>
            </w:pPr>
            <w:r w:rsidRPr="00687C0A">
              <w:rPr>
                <w:sz w:val="20"/>
                <w:szCs w:val="20"/>
                <w:lang w:eastAsia="ar-SA"/>
              </w:rPr>
              <w:t>А229 Земеродно рибарче</w:t>
            </w:r>
            <w:r w:rsidRPr="00687C0A">
              <w:rPr>
                <w:sz w:val="20"/>
                <w:szCs w:val="20"/>
                <w:lang w:val="en-US" w:eastAsia="ar-SA"/>
              </w:rPr>
              <w:t xml:space="preserve"> </w:t>
            </w:r>
            <w:r w:rsidRPr="00687C0A">
              <w:rPr>
                <w:sz w:val="20"/>
                <w:szCs w:val="20"/>
                <w:lang w:eastAsia="ar-SA"/>
              </w:rPr>
              <w:t>(</w:t>
            </w:r>
            <w:r w:rsidRPr="00687C0A">
              <w:rPr>
                <w:i/>
                <w:sz w:val="20"/>
                <w:szCs w:val="20"/>
                <w:lang w:val="en-US" w:eastAsia="ar-SA"/>
              </w:rPr>
              <w:t>Alcedo</w:t>
            </w:r>
            <w:r w:rsidRPr="00687C0A">
              <w:rPr>
                <w:sz w:val="20"/>
                <w:szCs w:val="20"/>
                <w:lang w:val="en-US" w:eastAsia="ar-SA"/>
              </w:rPr>
              <w:t xml:space="preserve"> </w:t>
            </w:r>
            <w:r w:rsidRPr="00687C0A">
              <w:rPr>
                <w:i/>
                <w:sz w:val="20"/>
                <w:szCs w:val="20"/>
                <w:lang w:val="en-US" w:eastAsia="ar-SA"/>
              </w:rPr>
              <w:t>atthis</w:t>
            </w:r>
            <w:r w:rsidRPr="00687C0A">
              <w:rPr>
                <w:sz w:val="20"/>
                <w:szCs w:val="20"/>
                <w:lang w:val="en-US" w:eastAsia="ar-SA"/>
              </w:rPr>
              <w:t>)</w:t>
            </w:r>
          </w:p>
        </w:tc>
        <w:tc>
          <w:tcPr>
            <w:tcW w:w="426" w:type="dxa"/>
          </w:tcPr>
          <w:p w:rsidR="0063038D" w:rsidRPr="00687C0A" w:rsidRDefault="00687C0A" w:rsidP="0063038D">
            <w:pPr>
              <w:suppressAutoHyphens/>
              <w:ind w:right="4"/>
              <w:jc w:val="both"/>
              <w:rPr>
                <w:sz w:val="20"/>
                <w:szCs w:val="20"/>
                <w:lang w:val="en-US" w:eastAsia="ar-SA"/>
              </w:rPr>
            </w:pPr>
            <w:r>
              <w:rPr>
                <w:sz w:val="20"/>
                <w:szCs w:val="20"/>
                <w:lang w:val="en-US" w:eastAsia="ar-SA"/>
              </w:rPr>
              <w:t>p</w:t>
            </w: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425" w:type="dxa"/>
          </w:tcPr>
          <w:p w:rsidR="0063038D" w:rsidRPr="00687C0A" w:rsidRDefault="00687C0A" w:rsidP="0063038D">
            <w:pPr>
              <w:suppressAutoHyphens/>
              <w:ind w:right="4"/>
              <w:jc w:val="both"/>
              <w:rPr>
                <w:sz w:val="20"/>
                <w:szCs w:val="20"/>
                <w:lang w:val="en-US" w:eastAsia="ar-SA"/>
              </w:rPr>
            </w:pPr>
            <w:r>
              <w:rPr>
                <w:sz w:val="20"/>
                <w:szCs w:val="20"/>
                <w:lang w:val="en-US" w:eastAsia="ar-SA"/>
              </w:rPr>
              <w:t>P</w:t>
            </w:r>
          </w:p>
        </w:tc>
        <w:tc>
          <w:tcPr>
            <w:tcW w:w="709" w:type="dxa"/>
          </w:tcPr>
          <w:p w:rsidR="0063038D" w:rsidRPr="00687C0A" w:rsidRDefault="00687C0A" w:rsidP="0063038D">
            <w:pPr>
              <w:suppressAutoHyphens/>
              <w:ind w:right="4"/>
              <w:jc w:val="both"/>
              <w:rPr>
                <w:sz w:val="20"/>
                <w:szCs w:val="20"/>
                <w:lang w:val="en-US" w:eastAsia="ar-SA"/>
              </w:rPr>
            </w:pPr>
            <w:r>
              <w:rPr>
                <w:sz w:val="20"/>
                <w:szCs w:val="20"/>
                <w:lang w:val="en-US" w:eastAsia="ar-SA"/>
              </w:rPr>
              <w:t>DD</w:t>
            </w:r>
          </w:p>
        </w:tc>
        <w:tc>
          <w:tcPr>
            <w:tcW w:w="708"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567" w:type="dxa"/>
          </w:tcPr>
          <w:p w:rsidR="0063038D" w:rsidRPr="00687C0A" w:rsidRDefault="00687C0A" w:rsidP="0063038D">
            <w:pPr>
              <w:suppressAutoHyphens/>
              <w:ind w:right="4"/>
              <w:jc w:val="both"/>
              <w:rPr>
                <w:sz w:val="20"/>
                <w:szCs w:val="20"/>
                <w:lang w:val="en-US" w:eastAsia="ar-SA"/>
              </w:rPr>
            </w:pPr>
            <w:r>
              <w:rPr>
                <w:sz w:val="20"/>
                <w:szCs w:val="20"/>
                <w:lang w:val="en-US" w:eastAsia="ar-SA"/>
              </w:rPr>
              <w:t>B</w:t>
            </w:r>
          </w:p>
        </w:tc>
        <w:tc>
          <w:tcPr>
            <w:tcW w:w="567"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567"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r>
      <w:tr w:rsidR="0063038D" w:rsidRPr="00687C0A" w:rsidTr="001C0E0B">
        <w:tc>
          <w:tcPr>
            <w:tcW w:w="567" w:type="dxa"/>
          </w:tcPr>
          <w:p w:rsidR="0063038D" w:rsidRPr="00687C0A" w:rsidRDefault="00286F79" w:rsidP="0063038D">
            <w:pPr>
              <w:suppressAutoHyphens/>
              <w:ind w:right="4"/>
              <w:jc w:val="both"/>
              <w:rPr>
                <w:sz w:val="20"/>
                <w:szCs w:val="20"/>
                <w:lang w:val="en-US" w:eastAsia="ar-SA"/>
              </w:rPr>
            </w:pPr>
            <w:r w:rsidRPr="00687C0A">
              <w:rPr>
                <w:sz w:val="20"/>
                <w:szCs w:val="20"/>
                <w:lang w:val="en-US" w:eastAsia="ar-SA"/>
              </w:rPr>
              <w:t>B</w:t>
            </w:r>
          </w:p>
        </w:tc>
        <w:tc>
          <w:tcPr>
            <w:tcW w:w="2694" w:type="dxa"/>
          </w:tcPr>
          <w:p w:rsidR="0063038D" w:rsidRPr="00687C0A" w:rsidRDefault="0063038D" w:rsidP="0063038D">
            <w:pPr>
              <w:suppressAutoHyphens/>
              <w:ind w:right="4"/>
              <w:jc w:val="both"/>
              <w:rPr>
                <w:sz w:val="20"/>
                <w:szCs w:val="20"/>
                <w:lang w:val="en-US" w:eastAsia="ar-SA"/>
              </w:rPr>
            </w:pPr>
            <w:r w:rsidRPr="00687C0A">
              <w:rPr>
                <w:sz w:val="20"/>
                <w:szCs w:val="20"/>
                <w:lang w:val="en-US" w:eastAsia="ar-SA"/>
              </w:rPr>
              <w:t>A054</w:t>
            </w:r>
            <w:r w:rsidR="008B7139" w:rsidRPr="00687C0A">
              <w:rPr>
                <w:sz w:val="20"/>
                <w:szCs w:val="20"/>
                <w:lang w:val="en-US" w:eastAsia="ar-SA"/>
              </w:rPr>
              <w:t xml:space="preserve"> </w:t>
            </w:r>
            <w:r w:rsidR="008B7139" w:rsidRPr="00687C0A">
              <w:rPr>
                <w:sz w:val="20"/>
                <w:szCs w:val="20"/>
                <w:lang w:eastAsia="ar-SA"/>
              </w:rPr>
              <w:t>Шилоопашата патица</w:t>
            </w:r>
            <w:r w:rsidRPr="00687C0A">
              <w:rPr>
                <w:sz w:val="20"/>
                <w:szCs w:val="20"/>
                <w:lang w:val="en-US" w:eastAsia="ar-SA"/>
              </w:rPr>
              <w:t xml:space="preserve"> (</w:t>
            </w:r>
            <w:r w:rsidRPr="00687C0A">
              <w:rPr>
                <w:i/>
                <w:sz w:val="20"/>
                <w:szCs w:val="20"/>
                <w:lang w:val="en-US" w:eastAsia="ar-SA"/>
              </w:rPr>
              <w:t>Anas</w:t>
            </w:r>
            <w:r w:rsidRPr="00687C0A">
              <w:rPr>
                <w:sz w:val="20"/>
                <w:szCs w:val="20"/>
                <w:lang w:val="en-US" w:eastAsia="ar-SA"/>
              </w:rPr>
              <w:t xml:space="preserve"> </w:t>
            </w:r>
            <w:r w:rsidRPr="00687C0A">
              <w:rPr>
                <w:i/>
                <w:sz w:val="20"/>
                <w:szCs w:val="20"/>
                <w:lang w:val="en-US" w:eastAsia="ar-SA"/>
              </w:rPr>
              <w:t>acuta</w:t>
            </w:r>
            <w:r w:rsidRPr="00687C0A">
              <w:rPr>
                <w:sz w:val="20"/>
                <w:szCs w:val="20"/>
                <w:lang w:val="en-US" w:eastAsia="ar-SA"/>
              </w:rPr>
              <w:t>)</w:t>
            </w:r>
          </w:p>
        </w:tc>
        <w:tc>
          <w:tcPr>
            <w:tcW w:w="426"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425" w:type="dxa"/>
          </w:tcPr>
          <w:p w:rsidR="0063038D" w:rsidRPr="00687C0A" w:rsidRDefault="00687C0A" w:rsidP="0063038D">
            <w:pPr>
              <w:suppressAutoHyphens/>
              <w:ind w:right="4"/>
              <w:jc w:val="both"/>
              <w:rPr>
                <w:sz w:val="20"/>
                <w:szCs w:val="20"/>
                <w:lang w:val="en-US" w:eastAsia="ar-SA"/>
              </w:rPr>
            </w:pPr>
            <w:r>
              <w:rPr>
                <w:sz w:val="20"/>
                <w:szCs w:val="20"/>
                <w:lang w:val="en-US" w:eastAsia="ar-SA"/>
              </w:rPr>
              <w:t>P</w:t>
            </w:r>
          </w:p>
        </w:tc>
        <w:tc>
          <w:tcPr>
            <w:tcW w:w="709" w:type="dxa"/>
          </w:tcPr>
          <w:p w:rsidR="0063038D" w:rsidRPr="00687C0A" w:rsidRDefault="00687C0A" w:rsidP="0063038D">
            <w:pPr>
              <w:suppressAutoHyphens/>
              <w:ind w:right="4"/>
              <w:jc w:val="both"/>
              <w:rPr>
                <w:sz w:val="20"/>
                <w:szCs w:val="20"/>
                <w:lang w:val="en-US" w:eastAsia="ar-SA"/>
              </w:rPr>
            </w:pPr>
            <w:r>
              <w:rPr>
                <w:sz w:val="20"/>
                <w:szCs w:val="20"/>
                <w:lang w:val="en-US" w:eastAsia="ar-SA"/>
              </w:rPr>
              <w:t>DD</w:t>
            </w:r>
          </w:p>
        </w:tc>
        <w:tc>
          <w:tcPr>
            <w:tcW w:w="708"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r>
      <w:tr w:rsidR="0063038D" w:rsidRPr="00687C0A" w:rsidTr="001C0E0B">
        <w:tc>
          <w:tcPr>
            <w:tcW w:w="567" w:type="dxa"/>
          </w:tcPr>
          <w:p w:rsidR="0063038D" w:rsidRPr="00687C0A" w:rsidRDefault="00286F79" w:rsidP="0063038D">
            <w:pPr>
              <w:suppressAutoHyphens/>
              <w:ind w:right="4"/>
              <w:jc w:val="both"/>
              <w:rPr>
                <w:sz w:val="20"/>
                <w:szCs w:val="20"/>
                <w:lang w:val="en-US" w:eastAsia="ar-SA"/>
              </w:rPr>
            </w:pPr>
            <w:r w:rsidRPr="00687C0A">
              <w:rPr>
                <w:sz w:val="20"/>
                <w:szCs w:val="20"/>
                <w:lang w:val="en-US" w:eastAsia="ar-SA"/>
              </w:rPr>
              <w:t>B</w:t>
            </w:r>
          </w:p>
        </w:tc>
        <w:tc>
          <w:tcPr>
            <w:tcW w:w="2694" w:type="dxa"/>
          </w:tcPr>
          <w:p w:rsidR="0063038D" w:rsidRPr="00687C0A" w:rsidRDefault="0063038D" w:rsidP="0063038D">
            <w:pPr>
              <w:suppressAutoHyphens/>
              <w:ind w:right="4"/>
              <w:jc w:val="both"/>
              <w:rPr>
                <w:sz w:val="20"/>
                <w:szCs w:val="20"/>
                <w:lang w:val="en-US" w:eastAsia="ar-SA"/>
              </w:rPr>
            </w:pPr>
            <w:r w:rsidRPr="00687C0A">
              <w:rPr>
                <w:sz w:val="20"/>
                <w:szCs w:val="20"/>
                <w:lang w:val="en-US" w:eastAsia="ar-SA"/>
              </w:rPr>
              <w:t xml:space="preserve">A056 </w:t>
            </w:r>
            <w:r w:rsidR="008B7139" w:rsidRPr="00687C0A">
              <w:rPr>
                <w:sz w:val="20"/>
                <w:szCs w:val="20"/>
                <w:lang w:eastAsia="ar-SA"/>
              </w:rPr>
              <w:t xml:space="preserve">Клопач </w:t>
            </w:r>
            <w:r w:rsidRPr="00687C0A">
              <w:rPr>
                <w:sz w:val="20"/>
                <w:szCs w:val="20"/>
                <w:lang w:val="en-US" w:eastAsia="ar-SA"/>
              </w:rPr>
              <w:t>(</w:t>
            </w:r>
            <w:r w:rsidRPr="00687C0A">
              <w:rPr>
                <w:i/>
                <w:sz w:val="20"/>
                <w:szCs w:val="20"/>
                <w:lang w:val="en-US" w:eastAsia="ar-SA"/>
              </w:rPr>
              <w:t>Anas</w:t>
            </w:r>
            <w:r w:rsidRPr="00687C0A">
              <w:rPr>
                <w:sz w:val="20"/>
                <w:szCs w:val="20"/>
                <w:lang w:val="en-US" w:eastAsia="ar-SA"/>
              </w:rPr>
              <w:t xml:space="preserve"> </w:t>
            </w:r>
            <w:r w:rsidRPr="00687C0A">
              <w:rPr>
                <w:i/>
                <w:sz w:val="20"/>
                <w:szCs w:val="20"/>
                <w:lang w:val="en-US" w:eastAsia="ar-SA"/>
              </w:rPr>
              <w:t>clypeata</w:t>
            </w:r>
            <w:r w:rsidRPr="00687C0A">
              <w:rPr>
                <w:sz w:val="20"/>
                <w:szCs w:val="20"/>
                <w:lang w:val="en-US" w:eastAsia="ar-SA"/>
              </w:rPr>
              <w:t>)</w:t>
            </w:r>
          </w:p>
        </w:tc>
        <w:tc>
          <w:tcPr>
            <w:tcW w:w="426"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425" w:type="dxa"/>
          </w:tcPr>
          <w:p w:rsidR="0063038D" w:rsidRPr="00687C0A" w:rsidRDefault="00687C0A" w:rsidP="0063038D">
            <w:pPr>
              <w:suppressAutoHyphens/>
              <w:ind w:right="4"/>
              <w:jc w:val="both"/>
              <w:rPr>
                <w:sz w:val="20"/>
                <w:szCs w:val="20"/>
                <w:lang w:val="en-US" w:eastAsia="ar-SA"/>
              </w:rPr>
            </w:pPr>
            <w:r>
              <w:rPr>
                <w:sz w:val="20"/>
                <w:szCs w:val="20"/>
                <w:lang w:val="en-US" w:eastAsia="ar-SA"/>
              </w:rPr>
              <w:t>P</w:t>
            </w:r>
          </w:p>
        </w:tc>
        <w:tc>
          <w:tcPr>
            <w:tcW w:w="709" w:type="dxa"/>
          </w:tcPr>
          <w:p w:rsidR="0063038D" w:rsidRPr="00687C0A" w:rsidRDefault="00687C0A" w:rsidP="0063038D">
            <w:pPr>
              <w:suppressAutoHyphens/>
              <w:ind w:right="4"/>
              <w:jc w:val="both"/>
              <w:rPr>
                <w:sz w:val="20"/>
                <w:szCs w:val="20"/>
                <w:lang w:val="en-US" w:eastAsia="ar-SA"/>
              </w:rPr>
            </w:pPr>
            <w:r>
              <w:rPr>
                <w:sz w:val="20"/>
                <w:szCs w:val="20"/>
                <w:lang w:val="en-US" w:eastAsia="ar-SA"/>
              </w:rPr>
              <w:t>DD</w:t>
            </w:r>
          </w:p>
        </w:tc>
        <w:tc>
          <w:tcPr>
            <w:tcW w:w="708"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r>
      <w:tr w:rsidR="0063038D" w:rsidRPr="00687C0A" w:rsidTr="001C0E0B">
        <w:tc>
          <w:tcPr>
            <w:tcW w:w="567" w:type="dxa"/>
          </w:tcPr>
          <w:p w:rsidR="0063038D" w:rsidRPr="00687C0A" w:rsidRDefault="00286F79" w:rsidP="0063038D">
            <w:pPr>
              <w:suppressAutoHyphens/>
              <w:ind w:right="4"/>
              <w:jc w:val="both"/>
              <w:rPr>
                <w:sz w:val="20"/>
                <w:szCs w:val="20"/>
                <w:lang w:val="en-US" w:eastAsia="ar-SA"/>
              </w:rPr>
            </w:pPr>
            <w:r w:rsidRPr="00687C0A">
              <w:rPr>
                <w:sz w:val="20"/>
                <w:szCs w:val="20"/>
                <w:lang w:val="en-US" w:eastAsia="ar-SA"/>
              </w:rPr>
              <w:t>B</w:t>
            </w:r>
          </w:p>
        </w:tc>
        <w:tc>
          <w:tcPr>
            <w:tcW w:w="2694" w:type="dxa"/>
          </w:tcPr>
          <w:p w:rsidR="0063038D" w:rsidRPr="00687C0A" w:rsidRDefault="0063038D" w:rsidP="0063038D">
            <w:pPr>
              <w:suppressAutoHyphens/>
              <w:ind w:right="4"/>
              <w:jc w:val="both"/>
              <w:rPr>
                <w:sz w:val="20"/>
                <w:szCs w:val="20"/>
                <w:lang w:val="en-US" w:eastAsia="ar-SA"/>
              </w:rPr>
            </w:pPr>
            <w:r w:rsidRPr="00687C0A">
              <w:rPr>
                <w:sz w:val="20"/>
                <w:szCs w:val="20"/>
                <w:lang w:val="en-US" w:eastAsia="ar-SA"/>
              </w:rPr>
              <w:t xml:space="preserve">A052 </w:t>
            </w:r>
            <w:r w:rsidR="008B7139" w:rsidRPr="00687C0A">
              <w:rPr>
                <w:sz w:val="20"/>
                <w:szCs w:val="20"/>
                <w:lang w:eastAsia="ar-SA"/>
              </w:rPr>
              <w:t xml:space="preserve">Зимно бърне </w:t>
            </w:r>
            <w:r w:rsidRPr="00687C0A">
              <w:rPr>
                <w:sz w:val="20"/>
                <w:szCs w:val="20"/>
                <w:lang w:val="en-US" w:eastAsia="ar-SA"/>
              </w:rPr>
              <w:t>(</w:t>
            </w:r>
            <w:r w:rsidRPr="00687C0A">
              <w:rPr>
                <w:i/>
                <w:sz w:val="20"/>
                <w:szCs w:val="20"/>
                <w:lang w:val="en-US" w:eastAsia="ar-SA"/>
              </w:rPr>
              <w:t>Anas</w:t>
            </w:r>
            <w:r w:rsidRPr="00687C0A">
              <w:rPr>
                <w:sz w:val="20"/>
                <w:szCs w:val="20"/>
                <w:lang w:val="en-US" w:eastAsia="ar-SA"/>
              </w:rPr>
              <w:t xml:space="preserve"> </w:t>
            </w:r>
            <w:r w:rsidRPr="00687C0A">
              <w:rPr>
                <w:i/>
                <w:sz w:val="20"/>
                <w:szCs w:val="20"/>
                <w:lang w:val="en-US" w:eastAsia="ar-SA"/>
              </w:rPr>
              <w:t>crecca</w:t>
            </w:r>
            <w:r w:rsidRPr="00687C0A">
              <w:rPr>
                <w:sz w:val="20"/>
                <w:szCs w:val="20"/>
                <w:lang w:val="en-US" w:eastAsia="ar-SA"/>
              </w:rPr>
              <w:t xml:space="preserve">) </w:t>
            </w:r>
          </w:p>
        </w:tc>
        <w:tc>
          <w:tcPr>
            <w:tcW w:w="426"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425" w:type="dxa"/>
          </w:tcPr>
          <w:p w:rsidR="0063038D" w:rsidRPr="00687C0A" w:rsidRDefault="00687C0A" w:rsidP="0063038D">
            <w:pPr>
              <w:suppressAutoHyphens/>
              <w:ind w:right="4"/>
              <w:jc w:val="both"/>
              <w:rPr>
                <w:sz w:val="20"/>
                <w:szCs w:val="20"/>
                <w:lang w:val="en-US" w:eastAsia="ar-SA"/>
              </w:rPr>
            </w:pPr>
            <w:r>
              <w:rPr>
                <w:sz w:val="20"/>
                <w:szCs w:val="20"/>
                <w:lang w:val="en-US" w:eastAsia="ar-SA"/>
              </w:rPr>
              <w:t>P</w:t>
            </w:r>
          </w:p>
        </w:tc>
        <w:tc>
          <w:tcPr>
            <w:tcW w:w="709" w:type="dxa"/>
          </w:tcPr>
          <w:p w:rsidR="0063038D" w:rsidRPr="00687C0A" w:rsidRDefault="00687C0A" w:rsidP="0063038D">
            <w:pPr>
              <w:suppressAutoHyphens/>
              <w:ind w:right="4"/>
              <w:jc w:val="both"/>
              <w:rPr>
                <w:sz w:val="20"/>
                <w:szCs w:val="20"/>
                <w:lang w:val="en-US" w:eastAsia="ar-SA"/>
              </w:rPr>
            </w:pPr>
            <w:r>
              <w:rPr>
                <w:sz w:val="20"/>
                <w:szCs w:val="20"/>
                <w:lang w:val="en-US" w:eastAsia="ar-SA"/>
              </w:rPr>
              <w:t>DD</w:t>
            </w:r>
          </w:p>
        </w:tc>
        <w:tc>
          <w:tcPr>
            <w:tcW w:w="708"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r>
      <w:tr w:rsidR="0063038D" w:rsidRPr="00687C0A" w:rsidTr="001C0E0B">
        <w:tc>
          <w:tcPr>
            <w:tcW w:w="567" w:type="dxa"/>
          </w:tcPr>
          <w:p w:rsidR="0063038D" w:rsidRPr="00687C0A" w:rsidRDefault="00286F79" w:rsidP="0063038D">
            <w:pPr>
              <w:suppressAutoHyphens/>
              <w:ind w:right="4"/>
              <w:jc w:val="both"/>
              <w:rPr>
                <w:sz w:val="20"/>
                <w:szCs w:val="20"/>
                <w:lang w:val="en-US" w:eastAsia="ar-SA"/>
              </w:rPr>
            </w:pPr>
            <w:r w:rsidRPr="00687C0A">
              <w:rPr>
                <w:sz w:val="20"/>
                <w:szCs w:val="20"/>
                <w:lang w:val="en-US" w:eastAsia="ar-SA"/>
              </w:rPr>
              <w:t>B</w:t>
            </w:r>
          </w:p>
        </w:tc>
        <w:tc>
          <w:tcPr>
            <w:tcW w:w="2694" w:type="dxa"/>
          </w:tcPr>
          <w:p w:rsidR="0063038D" w:rsidRPr="00687C0A" w:rsidRDefault="0063038D" w:rsidP="0063038D">
            <w:pPr>
              <w:suppressAutoHyphens/>
              <w:ind w:right="4"/>
              <w:jc w:val="both"/>
              <w:rPr>
                <w:sz w:val="20"/>
                <w:szCs w:val="20"/>
                <w:lang w:eastAsia="ar-SA"/>
              </w:rPr>
            </w:pPr>
            <w:r w:rsidRPr="00687C0A">
              <w:rPr>
                <w:sz w:val="20"/>
                <w:szCs w:val="20"/>
                <w:lang w:val="en-US" w:eastAsia="ar-SA"/>
              </w:rPr>
              <w:t xml:space="preserve">A052 </w:t>
            </w:r>
            <w:r w:rsidR="008B7139" w:rsidRPr="00687C0A">
              <w:rPr>
                <w:sz w:val="20"/>
                <w:szCs w:val="20"/>
                <w:lang w:eastAsia="ar-SA"/>
              </w:rPr>
              <w:t xml:space="preserve">Зимно бърне </w:t>
            </w:r>
            <w:r w:rsidRPr="00687C0A">
              <w:rPr>
                <w:sz w:val="20"/>
                <w:szCs w:val="20"/>
                <w:lang w:val="en-US" w:eastAsia="ar-SA"/>
              </w:rPr>
              <w:t>(</w:t>
            </w:r>
            <w:r w:rsidRPr="00687C0A">
              <w:rPr>
                <w:i/>
                <w:sz w:val="20"/>
                <w:szCs w:val="20"/>
                <w:lang w:val="en-US" w:eastAsia="ar-SA"/>
              </w:rPr>
              <w:t>Anas</w:t>
            </w:r>
            <w:r w:rsidRPr="00687C0A">
              <w:rPr>
                <w:sz w:val="20"/>
                <w:szCs w:val="20"/>
                <w:lang w:val="en-US" w:eastAsia="ar-SA"/>
              </w:rPr>
              <w:t xml:space="preserve"> </w:t>
            </w:r>
            <w:r w:rsidRPr="00687C0A">
              <w:rPr>
                <w:i/>
                <w:sz w:val="20"/>
                <w:szCs w:val="20"/>
                <w:lang w:val="en-US" w:eastAsia="ar-SA"/>
              </w:rPr>
              <w:t>crecca</w:t>
            </w:r>
            <w:r w:rsidRPr="00687C0A">
              <w:rPr>
                <w:sz w:val="20"/>
                <w:szCs w:val="20"/>
                <w:lang w:val="en-US" w:eastAsia="ar-SA"/>
              </w:rPr>
              <w:t>)</w:t>
            </w:r>
          </w:p>
        </w:tc>
        <w:tc>
          <w:tcPr>
            <w:tcW w:w="426" w:type="dxa"/>
          </w:tcPr>
          <w:p w:rsidR="0063038D" w:rsidRPr="00687C0A" w:rsidRDefault="00687C0A" w:rsidP="0063038D">
            <w:pPr>
              <w:suppressAutoHyphens/>
              <w:ind w:right="4"/>
              <w:jc w:val="both"/>
              <w:rPr>
                <w:sz w:val="20"/>
                <w:szCs w:val="20"/>
                <w:lang w:val="en-US" w:eastAsia="ar-SA"/>
              </w:rPr>
            </w:pPr>
            <w:r>
              <w:rPr>
                <w:sz w:val="20"/>
                <w:szCs w:val="20"/>
                <w:lang w:val="en-US" w:eastAsia="ar-SA"/>
              </w:rPr>
              <w:t>w</w:t>
            </w: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87C0A" w:rsidP="0063038D">
            <w:pPr>
              <w:suppressAutoHyphens/>
              <w:ind w:right="4"/>
              <w:jc w:val="both"/>
              <w:rPr>
                <w:sz w:val="20"/>
                <w:szCs w:val="20"/>
                <w:lang w:val="en-US" w:eastAsia="ar-SA"/>
              </w:rPr>
            </w:pPr>
            <w:r>
              <w:rPr>
                <w:sz w:val="20"/>
                <w:szCs w:val="20"/>
                <w:lang w:val="en-US" w:eastAsia="ar-SA"/>
              </w:rPr>
              <w:t>8</w:t>
            </w:r>
          </w:p>
        </w:tc>
        <w:tc>
          <w:tcPr>
            <w:tcW w:w="1134" w:type="dxa"/>
          </w:tcPr>
          <w:p w:rsidR="0063038D" w:rsidRPr="00687C0A" w:rsidRDefault="00687C0A" w:rsidP="0063038D">
            <w:pPr>
              <w:suppressAutoHyphens/>
              <w:ind w:right="4"/>
              <w:jc w:val="both"/>
              <w:rPr>
                <w:sz w:val="20"/>
                <w:szCs w:val="20"/>
                <w:lang w:val="en-US" w:eastAsia="ar-SA"/>
              </w:rPr>
            </w:pPr>
            <w:r>
              <w:rPr>
                <w:sz w:val="20"/>
                <w:szCs w:val="20"/>
                <w:lang w:val="en-US" w:eastAsia="ar-SA"/>
              </w:rPr>
              <w:t>i</w:t>
            </w:r>
          </w:p>
        </w:tc>
        <w:tc>
          <w:tcPr>
            <w:tcW w:w="425" w:type="dxa"/>
          </w:tcPr>
          <w:p w:rsidR="0063038D" w:rsidRPr="00687C0A" w:rsidRDefault="0063038D" w:rsidP="0063038D">
            <w:pPr>
              <w:suppressAutoHyphens/>
              <w:ind w:right="4"/>
              <w:jc w:val="both"/>
              <w:rPr>
                <w:sz w:val="20"/>
                <w:szCs w:val="20"/>
                <w:lang w:val="en-US" w:eastAsia="ar-SA"/>
              </w:rPr>
            </w:pPr>
          </w:p>
        </w:tc>
        <w:tc>
          <w:tcPr>
            <w:tcW w:w="709" w:type="dxa"/>
          </w:tcPr>
          <w:p w:rsidR="0063038D" w:rsidRPr="00687C0A" w:rsidRDefault="00687C0A" w:rsidP="0063038D">
            <w:pPr>
              <w:suppressAutoHyphens/>
              <w:ind w:right="4"/>
              <w:jc w:val="both"/>
              <w:rPr>
                <w:sz w:val="20"/>
                <w:szCs w:val="20"/>
                <w:lang w:val="en-US" w:eastAsia="ar-SA"/>
              </w:rPr>
            </w:pPr>
            <w:r>
              <w:rPr>
                <w:sz w:val="20"/>
                <w:szCs w:val="20"/>
                <w:lang w:val="en-US" w:eastAsia="ar-SA"/>
              </w:rPr>
              <w:t>G</w:t>
            </w:r>
          </w:p>
        </w:tc>
        <w:tc>
          <w:tcPr>
            <w:tcW w:w="708"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r>
      <w:tr w:rsidR="0063038D" w:rsidRPr="00687C0A" w:rsidTr="001C0E0B">
        <w:tc>
          <w:tcPr>
            <w:tcW w:w="567" w:type="dxa"/>
          </w:tcPr>
          <w:p w:rsidR="0063038D" w:rsidRPr="00687C0A" w:rsidRDefault="00286F79" w:rsidP="0063038D">
            <w:pPr>
              <w:suppressAutoHyphens/>
              <w:ind w:right="4"/>
              <w:jc w:val="both"/>
              <w:rPr>
                <w:sz w:val="20"/>
                <w:szCs w:val="20"/>
                <w:lang w:val="en-US" w:eastAsia="ar-SA"/>
              </w:rPr>
            </w:pPr>
            <w:r w:rsidRPr="00687C0A">
              <w:rPr>
                <w:sz w:val="20"/>
                <w:szCs w:val="20"/>
                <w:lang w:val="en-US" w:eastAsia="ar-SA"/>
              </w:rPr>
              <w:t>B</w:t>
            </w:r>
          </w:p>
        </w:tc>
        <w:tc>
          <w:tcPr>
            <w:tcW w:w="2694" w:type="dxa"/>
          </w:tcPr>
          <w:p w:rsidR="0063038D" w:rsidRPr="00687C0A" w:rsidRDefault="0063038D" w:rsidP="0063038D">
            <w:pPr>
              <w:suppressAutoHyphens/>
              <w:ind w:right="4"/>
              <w:jc w:val="both"/>
              <w:rPr>
                <w:sz w:val="20"/>
                <w:szCs w:val="20"/>
                <w:lang w:val="en-US" w:eastAsia="ar-SA"/>
              </w:rPr>
            </w:pPr>
            <w:r w:rsidRPr="00687C0A">
              <w:rPr>
                <w:sz w:val="20"/>
                <w:szCs w:val="20"/>
                <w:lang w:val="en-US" w:eastAsia="ar-SA"/>
              </w:rPr>
              <w:t>A050</w:t>
            </w:r>
            <w:r w:rsidR="008B7139" w:rsidRPr="00687C0A">
              <w:rPr>
                <w:sz w:val="20"/>
                <w:szCs w:val="20"/>
                <w:lang w:eastAsia="ar-SA"/>
              </w:rPr>
              <w:t xml:space="preserve"> Фиш</w:t>
            </w:r>
            <w:r w:rsidRPr="00687C0A">
              <w:rPr>
                <w:sz w:val="20"/>
                <w:szCs w:val="20"/>
                <w:lang w:val="en-US" w:eastAsia="ar-SA"/>
              </w:rPr>
              <w:t xml:space="preserve"> (</w:t>
            </w:r>
            <w:r w:rsidRPr="00687C0A">
              <w:rPr>
                <w:i/>
                <w:sz w:val="20"/>
                <w:szCs w:val="20"/>
                <w:lang w:val="en-US" w:eastAsia="ar-SA"/>
              </w:rPr>
              <w:t>Anas</w:t>
            </w:r>
            <w:r w:rsidRPr="00687C0A">
              <w:rPr>
                <w:sz w:val="20"/>
                <w:szCs w:val="20"/>
                <w:lang w:val="en-US" w:eastAsia="ar-SA"/>
              </w:rPr>
              <w:t xml:space="preserve"> </w:t>
            </w:r>
            <w:r w:rsidRPr="00687C0A">
              <w:rPr>
                <w:i/>
                <w:sz w:val="20"/>
                <w:szCs w:val="20"/>
                <w:lang w:val="en-US" w:eastAsia="ar-SA"/>
              </w:rPr>
              <w:t>penelope</w:t>
            </w:r>
            <w:r w:rsidRPr="00687C0A">
              <w:rPr>
                <w:sz w:val="20"/>
                <w:szCs w:val="20"/>
                <w:lang w:val="en-US" w:eastAsia="ar-SA"/>
              </w:rPr>
              <w:t>)</w:t>
            </w:r>
          </w:p>
        </w:tc>
        <w:tc>
          <w:tcPr>
            <w:tcW w:w="426" w:type="dxa"/>
          </w:tcPr>
          <w:p w:rsidR="0063038D" w:rsidRPr="00687C0A" w:rsidRDefault="00687C0A" w:rsidP="0063038D">
            <w:pPr>
              <w:suppressAutoHyphens/>
              <w:ind w:right="4"/>
              <w:jc w:val="both"/>
              <w:rPr>
                <w:sz w:val="20"/>
                <w:szCs w:val="20"/>
                <w:lang w:val="en-US" w:eastAsia="ar-SA"/>
              </w:rPr>
            </w:pPr>
            <w:r>
              <w:rPr>
                <w:sz w:val="20"/>
                <w:szCs w:val="20"/>
                <w:lang w:val="en-US" w:eastAsia="ar-SA"/>
              </w:rPr>
              <w:t>w</w:t>
            </w: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425" w:type="dxa"/>
          </w:tcPr>
          <w:p w:rsidR="0063038D" w:rsidRPr="00687C0A" w:rsidRDefault="003E61B9" w:rsidP="0063038D">
            <w:pPr>
              <w:suppressAutoHyphens/>
              <w:ind w:right="4"/>
              <w:jc w:val="both"/>
              <w:rPr>
                <w:sz w:val="20"/>
                <w:szCs w:val="20"/>
                <w:lang w:val="en-US" w:eastAsia="ar-SA"/>
              </w:rPr>
            </w:pPr>
            <w:r>
              <w:rPr>
                <w:sz w:val="20"/>
                <w:szCs w:val="20"/>
                <w:lang w:val="en-US" w:eastAsia="ar-SA"/>
              </w:rPr>
              <w:t>P</w:t>
            </w:r>
          </w:p>
        </w:tc>
        <w:tc>
          <w:tcPr>
            <w:tcW w:w="709" w:type="dxa"/>
          </w:tcPr>
          <w:p w:rsidR="0063038D" w:rsidRPr="00687C0A" w:rsidRDefault="00687C0A" w:rsidP="0063038D">
            <w:pPr>
              <w:suppressAutoHyphens/>
              <w:ind w:right="4"/>
              <w:jc w:val="both"/>
              <w:rPr>
                <w:sz w:val="20"/>
                <w:szCs w:val="20"/>
                <w:lang w:val="en-US" w:eastAsia="ar-SA"/>
              </w:rPr>
            </w:pPr>
            <w:r>
              <w:rPr>
                <w:sz w:val="20"/>
                <w:szCs w:val="20"/>
                <w:lang w:val="en-US" w:eastAsia="ar-SA"/>
              </w:rPr>
              <w:t>DD</w:t>
            </w:r>
          </w:p>
        </w:tc>
        <w:tc>
          <w:tcPr>
            <w:tcW w:w="708"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r>
      <w:tr w:rsidR="0063038D" w:rsidRPr="00687C0A" w:rsidTr="001C0E0B">
        <w:tc>
          <w:tcPr>
            <w:tcW w:w="567" w:type="dxa"/>
          </w:tcPr>
          <w:p w:rsidR="0063038D" w:rsidRPr="00687C0A" w:rsidRDefault="00286F79" w:rsidP="0063038D">
            <w:pPr>
              <w:suppressAutoHyphens/>
              <w:ind w:right="4"/>
              <w:jc w:val="both"/>
              <w:rPr>
                <w:sz w:val="20"/>
                <w:szCs w:val="20"/>
                <w:lang w:val="en-US" w:eastAsia="ar-SA"/>
              </w:rPr>
            </w:pPr>
            <w:r w:rsidRPr="00687C0A">
              <w:rPr>
                <w:sz w:val="20"/>
                <w:szCs w:val="20"/>
                <w:lang w:val="en-US" w:eastAsia="ar-SA"/>
              </w:rPr>
              <w:t>B</w:t>
            </w:r>
          </w:p>
        </w:tc>
        <w:tc>
          <w:tcPr>
            <w:tcW w:w="2694" w:type="dxa"/>
          </w:tcPr>
          <w:p w:rsidR="0063038D" w:rsidRPr="00687C0A" w:rsidRDefault="0063038D" w:rsidP="0063038D">
            <w:pPr>
              <w:suppressAutoHyphens/>
              <w:ind w:right="4"/>
              <w:jc w:val="both"/>
              <w:rPr>
                <w:sz w:val="20"/>
                <w:szCs w:val="20"/>
                <w:lang w:val="en-US" w:eastAsia="ar-SA"/>
              </w:rPr>
            </w:pPr>
            <w:r w:rsidRPr="00687C0A">
              <w:rPr>
                <w:sz w:val="20"/>
                <w:szCs w:val="20"/>
                <w:lang w:val="en-US" w:eastAsia="ar-SA"/>
              </w:rPr>
              <w:t>A050</w:t>
            </w:r>
            <w:r w:rsidR="008B7139" w:rsidRPr="00687C0A">
              <w:rPr>
                <w:sz w:val="20"/>
                <w:szCs w:val="20"/>
                <w:lang w:eastAsia="ar-SA"/>
              </w:rPr>
              <w:t xml:space="preserve"> Фиш</w:t>
            </w:r>
            <w:r w:rsidRPr="00687C0A">
              <w:rPr>
                <w:sz w:val="20"/>
                <w:szCs w:val="20"/>
                <w:lang w:val="en-US" w:eastAsia="ar-SA"/>
              </w:rPr>
              <w:t xml:space="preserve"> (</w:t>
            </w:r>
            <w:r w:rsidRPr="00687C0A">
              <w:rPr>
                <w:i/>
                <w:sz w:val="20"/>
                <w:szCs w:val="20"/>
                <w:lang w:val="en-US" w:eastAsia="ar-SA"/>
              </w:rPr>
              <w:t>Anas</w:t>
            </w:r>
            <w:r w:rsidRPr="00687C0A">
              <w:rPr>
                <w:sz w:val="20"/>
                <w:szCs w:val="20"/>
                <w:lang w:val="en-US" w:eastAsia="ar-SA"/>
              </w:rPr>
              <w:t xml:space="preserve"> </w:t>
            </w:r>
            <w:r w:rsidRPr="00687C0A">
              <w:rPr>
                <w:i/>
                <w:sz w:val="20"/>
                <w:szCs w:val="20"/>
                <w:lang w:val="en-US" w:eastAsia="ar-SA"/>
              </w:rPr>
              <w:t>penelope</w:t>
            </w:r>
            <w:r w:rsidRPr="00687C0A">
              <w:rPr>
                <w:sz w:val="20"/>
                <w:szCs w:val="20"/>
                <w:lang w:val="en-US" w:eastAsia="ar-SA"/>
              </w:rPr>
              <w:t>)</w:t>
            </w:r>
          </w:p>
        </w:tc>
        <w:tc>
          <w:tcPr>
            <w:tcW w:w="426" w:type="dxa"/>
          </w:tcPr>
          <w:p w:rsidR="0063038D" w:rsidRPr="00687C0A" w:rsidRDefault="00687C0A" w:rsidP="0063038D">
            <w:pPr>
              <w:suppressAutoHyphens/>
              <w:ind w:right="4"/>
              <w:jc w:val="both"/>
              <w:rPr>
                <w:sz w:val="20"/>
                <w:szCs w:val="20"/>
                <w:lang w:val="en-US" w:eastAsia="ar-SA"/>
              </w:rPr>
            </w:pPr>
            <w:r>
              <w:rPr>
                <w:sz w:val="20"/>
                <w:szCs w:val="20"/>
                <w:lang w:val="en-US" w:eastAsia="ar-SA"/>
              </w:rPr>
              <w:t>c</w:t>
            </w: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63038D" w:rsidP="0063038D">
            <w:pPr>
              <w:suppressAutoHyphens/>
              <w:ind w:right="4"/>
              <w:jc w:val="both"/>
              <w:rPr>
                <w:sz w:val="20"/>
                <w:szCs w:val="20"/>
                <w:lang w:val="en-US" w:eastAsia="ar-SA"/>
              </w:rPr>
            </w:pPr>
          </w:p>
        </w:tc>
        <w:tc>
          <w:tcPr>
            <w:tcW w:w="425" w:type="dxa"/>
          </w:tcPr>
          <w:p w:rsidR="0063038D" w:rsidRPr="00687C0A" w:rsidRDefault="003E61B9" w:rsidP="0063038D">
            <w:pPr>
              <w:suppressAutoHyphens/>
              <w:ind w:right="4"/>
              <w:jc w:val="both"/>
              <w:rPr>
                <w:sz w:val="20"/>
                <w:szCs w:val="20"/>
                <w:lang w:val="en-US" w:eastAsia="ar-SA"/>
              </w:rPr>
            </w:pPr>
            <w:r>
              <w:rPr>
                <w:sz w:val="20"/>
                <w:szCs w:val="20"/>
                <w:lang w:val="en-US" w:eastAsia="ar-SA"/>
              </w:rPr>
              <w:t>P</w:t>
            </w:r>
          </w:p>
        </w:tc>
        <w:tc>
          <w:tcPr>
            <w:tcW w:w="709" w:type="dxa"/>
          </w:tcPr>
          <w:p w:rsidR="0063038D" w:rsidRPr="00687C0A" w:rsidRDefault="00687C0A" w:rsidP="0063038D">
            <w:pPr>
              <w:suppressAutoHyphens/>
              <w:ind w:right="4"/>
              <w:jc w:val="both"/>
              <w:rPr>
                <w:sz w:val="20"/>
                <w:szCs w:val="20"/>
                <w:lang w:val="en-US" w:eastAsia="ar-SA"/>
              </w:rPr>
            </w:pPr>
            <w:r>
              <w:rPr>
                <w:sz w:val="20"/>
                <w:szCs w:val="20"/>
                <w:lang w:val="en-US" w:eastAsia="ar-SA"/>
              </w:rPr>
              <w:t>DD</w:t>
            </w:r>
          </w:p>
        </w:tc>
        <w:tc>
          <w:tcPr>
            <w:tcW w:w="708"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c>
          <w:tcPr>
            <w:tcW w:w="567" w:type="dxa"/>
          </w:tcPr>
          <w:p w:rsidR="0063038D" w:rsidRPr="00687C0A" w:rsidRDefault="0063038D" w:rsidP="0063038D">
            <w:pPr>
              <w:suppressAutoHyphens/>
              <w:ind w:right="4"/>
              <w:jc w:val="both"/>
              <w:rPr>
                <w:sz w:val="20"/>
                <w:szCs w:val="20"/>
                <w:lang w:val="en-US" w:eastAsia="ar-SA"/>
              </w:rPr>
            </w:pPr>
          </w:p>
        </w:tc>
      </w:tr>
      <w:tr w:rsidR="0063038D" w:rsidRPr="00687C0A" w:rsidTr="001C0E0B">
        <w:tc>
          <w:tcPr>
            <w:tcW w:w="567" w:type="dxa"/>
          </w:tcPr>
          <w:p w:rsidR="0063038D" w:rsidRPr="00687C0A" w:rsidRDefault="00286F79" w:rsidP="0063038D">
            <w:pPr>
              <w:suppressAutoHyphens/>
              <w:ind w:right="4"/>
              <w:jc w:val="both"/>
              <w:rPr>
                <w:sz w:val="20"/>
                <w:szCs w:val="20"/>
                <w:lang w:val="en-US" w:eastAsia="ar-SA"/>
              </w:rPr>
            </w:pPr>
            <w:r w:rsidRPr="00687C0A">
              <w:rPr>
                <w:sz w:val="20"/>
                <w:szCs w:val="20"/>
                <w:lang w:val="en-US" w:eastAsia="ar-SA"/>
              </w:rPr>
              <w:t>B</w:t>
            </w:r>
          </w:p>
        </w:tc>
        <w:tc>
          <w:tcPr>
            <w:tcW w:w="2694" w:type="dxa"/>
          </w:tcPr>
          <w:p w:rsidR="0063038D" w:rsidRPr="00687C0A" w:rsidRDefault="0063038D" w:rsidP="0063038D">
            <w:pPr>
              <w:suppressAutoHyphens/>
              <w:ind w:right="4"/>
              <w:jc w:val="both"/>
              <w:rPr>
                <w:sz w:val="20"/>
                <w:szCs w:val="20"/>
                <w:lang w:val="en-US" w:eastAsia="ar-SA"/>
              </w:rPr>
            </w:pPr>
            <w:r w:rsidRPr="00687C0A">
              <w:rPr>
                <w:sz w:val="20"/>
                <w:szCs w:val="20"/>
                <w:lang w:val="en-US" w:eastAsia="ar-SA"/>
              </w:rPr>
              <w:t xml:space="preserve">A053 </w:t>
            </w:r>
            <w:r w:rsidR="008B7139" w:rsidRPr="00687C0A">
              <w:rPr>
                <w:sz w:val="20"/>
                <w:szCs w:val="20"/>
                <w:lang w:eastAsia="ar-SA"/>
              </w:rPr>
              <w:t xml:space="preserve">Зеленоглава патица </w:t>
            </w:r>
            <w:r w:rsidRPr="00687C0A">
              <w:rPr>
                <w:sz w:val="20"/>
                <w:szCs w:val="20"/>
                <w:lang w:val="en-US" w:eastAsia="ar-SA"/>
              </w:rPr>
              <w:t>(</w:t>
            </w:r>
            <w:r w:rsidRPr="00687C0A">
              <w:rPr>
                <w:i/>
                <w:sz w:val="20"/>
                <w:szCs w:val="20"/>
                <w:lang w:val="en-US" w:eastAsia="ar-SA"/>
              </w:rPr>
              <w:t>Anas</w:t>
            </w:r>
            <w:r w:rsidRPr="00687C0A">
              <w:rPr>
                <w:sz w:val="20"/>
                <w:szCs w:val="20"/>
                <w:lang w:val="en-US" w:eastAsia="ar-SA"/>
              </w:rPr>
              <w:t xml:space="preserve"> </w:t>
            </w:r>
            <w:r w:rsidRPr="00687C0A">
              <w:rPr>
                <w:i/>
                <w:sz w:val="20"/>
                <w:szCs w:val="20"/>
                <w:lang w:val="en-US" w:eastAsia="ar-SA"/>
              </w:rPr>
              <w:t>plathyrhynchos</w:t>
            </w:r>
            <w:r w:rsidRPr="00687C0A">
              <w:rPr>
                <w:sz w:val="20"/>
                <w:szCs w:val="20"/>
                <w:lang w:val="en-US" w:eastAsia="ar-SA"/>
              </w:rPr>
              <w:t>)</w:t>
            </w:r>
          </w:p>
        </w:tc>
        <w:tc>
          <w:tcPr>
            <w:tcW w:w="426" w:type="dxa"/>
          </w:tcPr>
          <w:p w:rsidR="0063038D" w:rsidRPr="00687C0A" w:rsidRDefault="009F127B" w:rsidP="0063038D">
            <w:pPr>
              <w:suppressAutoHyphens/>
              <w:ind w:right="4"/>
              <w:jc w:val="both"/>
              <w:rPr>
                <w:sz w:val="20"/>
                <w:szCs w:val="20"/>
                <w:lang w:val="en-US" w:eastAsia="ar-SA"/>
              </w:rPr>
            </w:pPr>
            <w:r>
              <w:rPr>
                <w:sz w:val="20"/>
                <w:szCs w:val="20"/>
                <w:lang w:val="en-US" w:eastAsia="ar-SA"/>
              </w:rPr>
              <w:t>w</w:t>
            </w:r>
          </w:p>
        </w:tc>
        <w:tc>
          <w:tcPr>
            <w:tcW w:w="1134" w:type="dxa"/>
          </w:tcPr>
          <w:p w:rsidR="0063038D" w:rsidRPr="00687C0A" w:rsidRDefault="0063038D" w:rsidP="0063038D">
            <w:pPr>
              <w:suppressAutoHyphens/>
              <w:ind w:right="4"/>
              <w:jc w:val="both"/>
              <w:rPr>
                <w:sz w:val="20"/>
                <w:szCs w:val="20"/>
                <w:lang w:val="en-US" w:eastAsia="ar-SA"/>
              </w:rPr>
            </w:pPr>
          </w:p>
        </w:tc>
        <w:tc>
          <w:tcPr>
            <w:tcW w:w="1134" w:type="dxa"/>
          </w:tcPr>
          <w:p w:rsidR="0063038D" w:rsidRPr="00687C0A" w:rsidRDefault="00E164BE" w:rsidP="0063038D">
            <w:pPr>
              <w:suppressAutoHyphens/>
              <w:ind w:right="4"/>
              <w:jc w:val="both"/>
              <w:rPr>
                <w:sz w:val="20"/>
                <w:szCs w:val="20"/>
                <w:lang w:val="en-US" w:eastAsia="ar-SA"/>
              </w:rPr>
            </w:pPr>
            <w:r>
              <w:rPr>
                <w:sz w:val="20"/>
                <w:szCs w:val="20"/>
                <w:lang w:val="en-US" w:eastAsia="ar-SA"/>
              </w:rPr>
              <w:t>27</w:t>
            </w:r>
          </w:p>
        </w:tc>
        <w:tc>
          <w:tcPr>
            <w:tcW w:w="1134" w:type="dxa"/>
          </w:tcPr>
          <w:p w:rsidR="0063038D" w:rsidRPr="00687C0A" w:rsidRDefault="00E164BE" w:rsidP="0063038D">
            <w:pPr>
              <w:suppressAutoHyphens/>
              <w:ind w:right="4"/>
              <w:jc w:val="both"/>
              <w:rPr>
                <w:sz w:val="20"/>
                <w:szCs w:val="20"/>
                <w:lang w:val="en-US" w:eastAsia="ar-SA"/>
              </w:rPr>
            </w:pPr>
            <w:r>
              <w:rPr>
                <w:sz w:val="20"/>
                <w:szCs w:val="20"/>
                <w:lang w:val="en-US" w:eastAsia="ar-SA"/>
              </w:rPr>
              <w:t>i</w:t>
            </w:r>
          </w:p>
        </w:tc>
        <w:tc>
          <w:tcPr>
            <w:tcW w:w="425" w:type="dxa"/>
          </w:tcPr>
          <w:p w:rsidR="0063038D" w:rsidRPr="00687C0A" w:rsidRDefault="0063038D" w:rsidP="0063038D">
            <w:pPr>
              <w:suppressAutoHyphens/>
              <w:ind w:right="4"/>
              <w:jc w:val="both"/>
              <w:rPr>
                <w:sz w:val="20"/>
                <w:szCs w:val="20"/>
                <w:lang w:val="en-US" w:eastAsia="ar-SA"/>
              </w:rPr>
            </w:pPr>
          </w:p>
        </w:tc>
        <w:tc>
          <w:tcPr>
            <w:tcW w:w="709" w:type="dxa"/>
          </w:tcPr>
          <w:p w:rsidR="0063038D" w:rsidRPr="00687C0A" w:rsidRDefault="003E61B9" w:rsidP="0063038D">
            <w:pPr>
              <w:suppressAutoHyphens/>
              <w:ind w:right="4"/>
              <w:jc w:val="both"/>
              <w:rPr>
                <w:sz w:val="20"/>
                <w:szCs w:val="20"/>
                <w:lang w:val="en-US" w:eastAsia="ar-SA"/>
              </w:rPr>
            </w:pPr>
            <w:r>
              <w:rPr>
                <w:sz w:val="20"/>
                <w:szCs w:val="20"/>
                <w:lang w:val="en-US" w:eastAsia="ar-SA"/>
              </w:rPr>
              <w:t>G</w:t>
            </w:r>
          </w:p>
        </w:tc>
        <w:tc>
          <w:tcPr>
            <w:tcW w:w="708" w:type="dxa"/>
          </w:tcPr>
          <w:p w:rsidR="0063038D" w:rsidRPr="00687C0A" w:rsidRDefault="00AE50D7" w:rsidP="0063038D">
            <w:pPr>
              <w:suppressAutoHyphens/>
              <w:ind w:right="4"/>
              <w:jc w:val="both"/>
              <w:rPr>
                <w:sz w:val="20"/>
                <w:szCs w:val="20"/>
                <w:lang w:val="en-US" w:eastAsia="ar-SA"/>
              </w:rPr>
            </w:pPr>
            <w:r>
              <w:rPr>
                <w:sz w:val="20"/>
                <w:szCs w:val="20"/>
                <w:lang w:val="en-US" w:eastAsia="ar-SA"/>
              </w:rPr>
              <w:t>C</w:t>
            </w:r>
          </w:p>
        </w:tc>
        <w:tc>
          <w:tcPr>
            <w:tcW w:w="567" w:type="dxa"/>
          </w:tcPr>
          <w:p w:rsidR="0063038D" w:rsidRPr="00687C0A" w:rsidRDefault="00AE50D7" w:rsidP="0063038D">
            <w:pPr>
              <w:suppressAutoHyphens/>
              <w:ind w:right="4"/>
              <w:jc w:val="both"/>
              <w:rPr>
                <w:sz w:val="20"/>
                <w:szCs w:val="20"/>
                <w:lang w:val="en-US" w:eastAsia="ar-SA"/>
              </w:rPr>
            </w:pPr>
            <w:r>
              <w:rPr>
                <w:sz w:val="20"/>
                <w:szCs w:val="20"/>
                <w:lang w:val="en-US" w:eastAsia="ar-SA"/>
              </w:rPr>
              <w:t>B</w:t>
            </w:r>
          </w:p>
        </w:tc>
        <w:tc>
          <w:tcPr>
            <w:tcW w:w="567" w:type="dxa"/>
          </w:tcPr>
          <w:p w:rsidR="0063038D" w:rsidRPr="00687C0A" w:rsidRDefault="00AE50D7" w:rsidP="0063038D">
            <w:pPr>
              <w:suppressAutoHyphens/>
              <w:ind w:right="4"/>
              <w:jc w:val="both"/>
              <w:rPr>
                <w:sz w:val="20"/>
                <w:szCs w:val="20"/>
                <w:lang w:val="en-US" w:eastAsia="ar-SA"/>
              </w:rPr>
            </w:pPr>
            <w:r>
              <w:rPr>
                <w:sz w:val="20"/>
                <w:szCs w:val="20"/>
                <w:lang w:val="en-US" w:eastAsia="ar-SA"/>
              </w:rPr>
              <w:t>C</w:t>
            </w:r>
          </w:p>
        </w:tc>
        <w:tc>
          <w:tcPr>
            <w:tcW w:w="567" w:type="dxa"/>
          </w:tcPr>
          <w:p w:rsidR="0063038D" w:rsidRPr="00687C0A" w:rsidRDefault="00AE50D7" w:rsidP="0063038D">
            <w:pPr>
              <w:suppressAutoHyphens/>
              <w:ind w:right="4"/>
              <w:jc w:val="both"/>
              <w:rPr>
                <w:sz w:val="20"/>
                <w:szCs w:val="20"/>
                <w:lang w:val="en-US" w:eastAsia="ar-SA"/>
              </w:rPr>
            </w:pPr>
            <w:r>
              <w:rPr>
                <w:sz w:val="20"/>
                <w:szCs w:val="20"/>
                <w:lang w:val="en-US" w:eastAsia="ar-SA"/>
              </w:rPr>
              <w:t>C</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B</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 xml:space="preserve">A053 Зеленоглава патица </w:t>
            </w:r>
            <w:r w:rsidRPr="00687C0A">
              <w:rPr>
                <w:sz w:val="20"/>
                <w:szCs w:val="20"/>
                <w:lang w:val="en-US" w:eastAsia="ar-SA"/>
              </w:rPr>
              <w:lastRenderedPageBreak/>
              <w:t>(</w:t>
            </w:r>
            <w:r w:rsidRPr="00687C0A">
              <w:rPr>
                <w:i/>
                <w:sz w:val="20"/>
                <w:szCs w:val="20"/>
                <w:lang w:val="en-US" w:eastAsia="ar-SA"/>
              </w:rPr>
              <w:t>Anas</w:t>
            </w:r>
            <w:r w:rsidRPr="00687C0A">
              <w:rPr>
                <w:sz w:val="20"/>
                <w:szCs w:val="20"/>
                <w:lang w:val="en-US" w:eastAsia="ar-SA"/>
              </w:rPr>
              <w:t xml:space="preserve"> </w:t>
            </w:r>
            <w:r w:rsidRPr="00687C0A">
              <w:rPr>
                <w:i/>
                <w:sz w:val="20"/>
                <w:szCs w:val="20"/>
                <w:lang w:val="en-US" w:eastAsia="ar-SA"/>
              </w:rPr>
              <w:t>plathyrhynchos</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lastRenderedPageBreak/>
              <w:t>p</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10</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10</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425" w:type="dxa"/>
          </w:tcPr>
          <w:p w:rsidR="00AE50D7" w:rsidRPr="00687C0A" w:rsidRDefault="00AE50D7" w:rsidP="00AE50D7">
            <w:pPr>
              <w:suppressAutoHyphens/>
              <w:ind w:right="4"/>
              <w:jc w:val="both"/>
              <w:rPr>
                <w:sz w:val="20"/>
                <w:szCs w:val="20"/>
                <w:lang w:val="en-US" w:eastAsia="ar-SA"/>
              </w:rPr>
            </w:pPr>
          </w:p>
        </w:tc>
        <w:tc>
          <w:tcPr>
            <w:tcW w:w="709" w:type="dxa"/>
          </w:tcPr>
          <w:p w:rsidR="00AE50D7" w:rsidRPr="00687C0A" w:rsidRDefault="00AE50D7" w:rsidP="00AE50D7">
            <w:pPr>
              <w:suppressAutoHyphens/>
              <w:ind w:right="4"/>
              <w:jc w:val="both"/>
              <w:rPr>
                <w:sz w:val="20"/>
                <w:szCs w:val="20"/>
                <w:lang w:val="en-US" w:eastAsia="ar-SA"/>
              </w:rPr>
            </w:pPr>
            <w:r>
              <w:rPr>
                <w:sz w:val="20"/>
                <w:szCs w:val="20"/>
                <w:lang w:val="en-US" w:eastAsia="ar-SA"/>
              </w:rPr>
              <w:t>G</w:t>
            </w:r>
          </w:p>
        </w:tc>
        <w:tc>
          <w:tcPr>
            <w:tcW w:w="708" w:type="dxa"/>
          </w:tcPr>
          <w:p w:rsidR="00AE50D7" w:rsidRPr="00AE50D7" w:rsidRDefault="00AE50D7" w:rsidP="00AE50D7">
            <w:pPr>
              <w:rPr>
                <w:sz w:val="20"/>
                <w:szCs w:val="20"/>
              </w:rPr>
            </w:pPr>
            <w:r w:rsidRPr="00AE50D7">
              <w:rPr>
                <w:sz w:val="20"/>
                <w:szCs w:val="20"/>
              </w:rPr>
              <w:t>C</w:t>
            </w:r>
          </w:p>
        </w:tc>
        <w:tc>
          <w:tcPr>
            <w:tcW w:w="567" w:type="dxa"/>
          </w:tcPr>
          <w:p w:rsidR="00AE50D7" w:rsidRPr="00AE50D7" w:rsidRDefault="00AE50D7" w:rsidP="00AE50D7">
            <w:pPr>
              <w:rPr>
                <w:sz w:val="20"/>
                <w:szCs w:val="20"/>
              </w:rPr>
            </w:pPr>
            <w:r w:rsidRPr="00AE50D7">
              <w:rPr>
                <w:sz w:val="20"/>
                <w:szCs w:val="20"/>
              </w:rPr>
              <w:t>B</w:t>
            </w:r>
          </w:p>
        </w:tc>
        <w:tc>
          <w:tcPr>
            <w:tcW w:w="567" w:type="dxa"/>
          </w:tcPr>
          <w:p w:rsidR="00AE50D7" w:rsidRPr="00AE50D7" w:rsidRDefault="00AE50D7" w:rsidP="00AE50D7">
            <w:pPr>
              <w:rPr>
                <w:sz w:val="20"/>
                <w:szCs w:val="20"/>
                <w:lang w:val="en-US"/>
              </w:rPr>
            </w:pPr>
            <w:r>
              <w:rPr>
                <w:sz w:val="20"/>
                <w:szCs w:val="20"/>
                <w:lang w:val="en-US"/>
              </w:rPr>
              <w:t>C</w:t>
            </w:r>
          </w:p>
        </w:tc>
        <w:tc>
          <w:tcPr>
            <w:tcW w:w="567" w:type="dxa"/>
          </w:tcPr>
          <w:p w:rsidR="00AE50D7" w:rsidRPr="00AE50D7" w:rsidRDefault="00AE50D7" w:rsidP="00AE50D7">
            <w:pPr>
              <w:rPr>
                <w:sz w:val="20"/>
                <w:szCs w:val="20"/>
              </w:rPr>
            </w:pPr>
            <w:r w:rsidRPr="00AE50D7">
              <w:rPr>
                <w:sz w:val="20"/>
                <w:szCs w:val="20"/>
              </w:rPr>
              <w:t>C</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lastRenderedPageBreak/>
              <w:t>B</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A053 Зеленоглава патица (</w:t>
            </w:r>
            <w:r w:rsidRPr="00687C0A">
              <w:rPr>
                <w:i/>
                <w:sz w:val="20"/>
                <w:szCs w:val="20"/>
                <w:lang w:val="en-US" w:eastAsia="ar-SA"/>
              </w:rPr>
              <w:t>Anas</w:t>
            </w:r>
            <w:r w:rsidRPr="00687C0A">
              <w:rPr>
                <w:sz w:val="20"/>
                <w:szCs w:val="20"/>
                <w:lang w:val="en-US" w:eastAsia="ar-SA"/>
              </w:rPr>
              <w:t xml:space="preserve"> </w:t>
            </w:r>
            <w:r w:rsidRPr="00687C0A">
              <w:rPr>
                <w:i/>
                <w:sz w:val="20"/>
                <w:szCs w:val="20"/>
                <w:lang w:val="en-US" w:eastAsia="ar-SA"/>
              </w:rPr>
              <w:t>plathyrhynchos</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425"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709" w:type="dxa"/>
          </w:tcPr>
          <w:p w:rsidR="00AE50D7" w:rsidRPr="00687C0A" w:rsidRDefault="00AE50D7" w:rsidP="00AE50D7">
            <w:pPr>
              <w:suppressAutoHyphens/>
              <w:ind w:right="4"/>
              <w:jc w:val="both"/>
              <w:rPr>
                <w:sz w:val="20"/>
                <w:szCs w:val="20"/>
                <w:lang w:val="en-US" w:eastAsia="ar-SA"/>
              </w:rPr>
            </w:pPr>
            <w:r>
              <w:rPr>
                <w:sz w:val="20"/>
                <w:szCs w:val="20"/>
                <w:lang w:val="en-US" w:eastAsia="ar-SA"/>
              </w:rPr>
              <w:t>DD</w:t>
            </w:r>
          </w:p>
        </w:tc>
        <w:tc>
          <w:tcPr>
            <w:tcW w:w="708" w:type="dxa"/>
          </w:tcPr>
          <w:p w:rsidR="00AE50D7" w:rsidRPr="00AE50D7" w:rsidRDefault="00AE50D7" w:rsidP="00AE50D7">
            <w:pPr>
              <w:rPr>
                <w:sz w:val="20"/>
                <w:szCs w:val="20"/>
              </w:rPr>
            </w:pPr>
            <w:r w:rsidRPr="00AE50D7">
              <w:rPr>
                <w:sz w:val="20"/>
                <w:szCs w:val="20"/>
              </w:rPr>
              <w:t>C</w:t>
            </w:r>
          </w:p>
        </w:tc>
        <w:tc>
          <w:tcPr>
            <w:tcW w:w="567" w:type="dxa"/>
          </w:tcPr>
          <w:p w:rsidR="00AE50D7" w:rsidRPr="00AE50D7" w:rsidRDefault="00AE50D7" w:rsidP="00AE50D7">
            <w:pPr>
              <w:rPr>
                <w:sz w:val="20"/>
                <w:szCs w:val="20"/>
              </w:rPr>
            </w:pPr>
            <w:r w:rsidRPr="00AE50D7">
              <w:rPr>
                <w:sz w:val="20"/>
                <w:szCs w:val="20"/>
              </w:rPr>
              <w:t>B</w:t>
            </w:r>
          </w:p>
        </w:tc>
        <w:tc>
          <w:tcPr>
            <w:tcW w:w="567" w:type="dxa"/>
          </w:tcPr>
          <w:p w:rsidR="00AE50D7" w:rsidRPr="00AE50D7" w:rsidRDefault="00AE50D7" w:rsidP="00AE50D7">
            <w:pPr>
              <w:rPr>
                <w:sz w:val="20"/>
                <w:szCs w:val="20"/>
                <w:lang w:val="en-US"/>
              </w:rPr>
            </w:pPr>
            <w:r>
              <w:rPr>
                <w:sz w:val="20"/>
                <w:szCs w:val="20"/>
                <w:lang w:val="en-US"/>
              </w:rPr>
              <w:t>C</w:t>
            </w:r>
          </w:p>
        </w:tc>
        <w:tc>
          <w:tcPr>
            <w:tcW w:w="567" w:type="dxa"/>
          </w:tcPr>
          <w:p w:rsidR="00AE50D7" w:rsidRPr="00AE50D7" w:rsidRDefault="00AE50D7" w:rsidP="00AE50D7">
            <w:pPr>
              <w:rPr>
                <w:sz w:val="20"/>
                <w:szCs w:val="20"/>
              </w:rPr>
            </w:pPr>
            <w:r w:rsidRPr="00AE50D7">
              <w:rPr>
                <w:sz w:val="20"/>
                <w:szCs w:val="20"/>
              </w:rPr>
              <w:t>C</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B</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A055</w:t>
            </w:r>
            <w:r>
              <w:rPr>
                <w:sz w:val="20"/>
                <w:szCs w:val="20"/>
                <w:lang w:val="en-US" w:eastAsia="ar-SA"/>
              </w:rPr>
              <w:t xml:space="preserve"> </w:t>
            </w:r>
            <w:r w:rsidRPr="00687C0A">
              <w:rPr>
                <w:sz w:val="20"/>
                <w:szCs w:val="20"/>
                <w:lang w:eastAsia="ar-SA"/>
              </w:rPr>
              <w:t>Лятно бърне</w:t>
            </w:r>
            <w:r w:rsidRPr="00687C0A">
              <w:rPr>
                <w:sz w:val="20"/>
                <w:szCs w:val="20"/>
                <w:lang w:val="en-US" w:eastAsia="ar-SA"/>
              </w:rPr>
              <w:t xml:space="preserve"> (</w:t>
            </w:r>
            <w:r w:rsidRPr="00687C0A">
              <w:rPr>
                <w:i/>
                <w:sz w:val="20"/>
                <w:szCs w:val="20"/>
                <w:lang w:val="en-US" w:eastAsia="ar-SA"/>
              </w:rPr>
              <w:t>Anas querquedula</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425"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709" w:type="dxa"/>
          </w:tcPr>
          <w:p w:rsidR="00AE50D7" w:rsidRPr="00687C0A" w:rsidRDefault="00AE50D7" w:rsidP="00AE50D7">
            <w:pPr>
              <w:suppressAutoHyphens/>
              <w:ind w:right="4"/>
              <w:jc w:val="both"/>
              <w:rPr>
                <w:sz w:val="20"/>
                <w:szCs w:val="20"/>
                <w:lang w:val="en-US" w:eastAsia="ar-SA"/>
              </w:rPr>
            </w:pPr>
            <w:r>
              <w:rPr>
                <w:sz w:val="20"/>
                <w:szCs w:val="20"/>
                <w:lang w:val="en-US" w:eastAsia="ar-SA"/>
              </w:rPr>
              <w:t>DD</w:t>
            </w:r>
          </w:p>
        </w:tc>
        <w:tc>
          <w:tcPr>
            <w:tcW w:w="708" w:type="dxa"/>
          </w:tcPr>
          <w:p w:rsidR="00AE50D7" w:rsidRPr="00687C0A" w:rsidRDefault="00AE50D7" w:rsidP="00AE50D7">
            <w:pPr>
              <w:suppressAutoHyphens/>
              <w:ind w:right="4"/>
              <w:jc w:val="both"/>
              <w:rPr>
                <w:sz w:val="20"/>
                <w:szCs w:val="20"/>
                <w:lang w:val="en-US" w:eastAsia="ar-SA"/>
              </w:rPr>
            </w:pPr>
            <w:r>
              <w:rPr>
                <w:sz w:val="20"/>
                <w:szCs w:val="20"/>
                <w:lang w:val="en-US" w:eastAsia="ar-SA"/>
              </w:rPr>
              <w:t>D</w:t>
            </w:r>
          </w:p>
        </w:tc>
        <w:tc>
          <w:tcPr>
            <w:tcW w:w="567" w:type="dxa"/>
          </w:tcPr>
          <w:p w:rsidR="00AE50D7" w:rsidRPr="00687C0A" w:rsidRDefault="00AE50D7" w:rsidP="00AE50D7">
            <w:pPr>
              <w:suppressAutoHyphens/>
              <w:ind w:right="4"/>
              <w:jc w:val="both"/>
              <w:rPr>
                <w:sz w:val="20"/>
                <w:szCs w:val="20"/>
                <w:lang w:val="en-US" w:eastAsia="ar-SA"/>
              </w:rPr>
            </w:pPr>
          </w:p>
        </w:tc>
        <w:tc>
          <w:tcPr>
            <w:tcW w:w="567" w:type="dxa"/>
          </w:tcPr>
          <w:p w:rsidR="00AE50D7" w:rsidRPr="00687C0A" w:rsidRDefault="00AE50D7" w:rsidP="00AE50D7">
            <w:pPr>
              <w:suppressAutoHyphens/>
              <w:ind w:right="4"/>
              <w:jc w:val="both"/>
              <w:rPr>
                <w:sz w:val="20"/>
                <w:szCs w:val="20"/>
                <w:lang w:val="en-US" w:eastAsia="ar-SA"/>
              </w:rPr>
            </w:pPr>
          </w:p>
        </w:tc>
        <w:tc>
          <w:tcPr>
            <w:tcW w:w="567" w:type="dxa"/>
          </w:tcPr>
          <w:p w:rsidR="00AE50D7" w:rsidRPr="00687C0A" w:rsidRDefault="00AE50D7" w:rsidP="00AE50D7">
            <w:pPr>
              <w:suppressAutoHyphens/>
              <w:ind w:right="4"/>
              <w:jc w:val="both"/>
              <w:rPr>
                <w:sz w:val="20"/>
                <w:szCs w:val="20"/>
                <w:lang w:val="en-US" w:eastAsia="ar-SA"/>
              </w:rPr>
            </w:pP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B</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 xml:space="preserve">A051 </w:t>
            </w:r>
            <w:r w:rsidRPr="00687C0A">
              <w:rPr>
                <w:sz w:val="20"/>
                <w:szCs w:val="20"/>
                <w:lang w:eastAsia="ar-SA"/>
              </w:rPr>
              <w:t xml:space="preserve">Сива патица </w:t>
            </w:r>
            <w:r w:rsidRPr="00687C0A">
              <w:rPr>
                <w:sz w:val="20"/>
                <w:szCs w:val="20"/>
                <w:lang w:val="en-US" w:eastAsia="ar-SA"/>
              </w:rPr>
              <w:t>(</w:t>
            </w:r>
            <w:r w:rsidRPr="00687C0A">
              <w:rPr>
                <w:i/>
                <w:sz w:val="20"/>
                <w:szCs w:val="20"/>
                <w:lang w:val="en-US" w:eastAsia="ar-SA"/>
              </w:rPr>
              <w:t>Anas</w:t>
            </w:r>
            <w:r w:rsidRPr="00687C0A">
              <w:rPr>
                <w:sz w:val="20"/>
                <w:szCs w:val="20"/>
                <w:lang w:val="en-US" w:eastAsia="ar-SA"/>
              </w:rPr>
              <w:t xml:space="preserve"> </w:t>
            </w:r>
            <w:r w:rsidRPr="00687C0A">
              <w:rPr>
                <w:i/>
                <w:sz w:val="20"/>
                <w:szCs w:val="20"/>
                <w:lang w:val="en-US" w:eastAsia="ar-SA"/>
              </w:rPr>
              <w:t>strepera</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425"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709" w:type="dxa"/>
          </w:tcPr>
          <w:p w:rsidR="00AE50D7" w:rsidRPr="00687C0A" w:rsidRDefault="00AE50D7" w:rsidP="00AE50D7">
            <w:pPr>
              <w:suppressAutoHyphens/>
              <w:ind w:right="4"/>
              <w:jc w:val="both"/>
              <w:rPr>
                <w:sz w:val="20"/>
                <w:szCs w:val="20"/>
                <w:lang w:val="en-US" w:eastAsia="ar-SA"/>
              </w:rPr>
            </w:pPr>
            <w:r>
              <w:rPr>
                <w:sz w:val="20"/>
                <w:szCs w:val="20"/>
                <w:lang w:val="en-US" w:eastAsia="ar-SA"/>
              </w:rPr>
              <w:t>DD</w:t>
            </w:r>
          </w:p>
        </w:tc>
        <w:tc>
          <w:tcPr>
            <w:tcW w:w="708" w:type="dxa"/>
          </w:tcPr>
          <w:p w:rsidR="00AE50D7" w:rsidRPr="00687C0A" w:rsidRDefault="00AE50D7" w:rsidP="00AE50D7">
            <w:pPr>
              <w:suppressAutoHyphens/>
              <w:ind w:right="4"/>
              <w:jc w:val="both"/>
              <w:rPr>
                <w:sz w:val="20"/>
                <w:szCs w:val="20"/>
                <w:lang w:val="en-US" w:eastAsia="ar-SA"/>
              </w:rPr>
            </w:pPr>
            <w:r>
              <w:rPr>
                <w:sz w:val="20"/>
                <w:szCs w:val="20"/>
                <w:lang w:val="en-US" w:eastAsia="ar-SA"/>
              </w:rPr>
              <w:t>D</w:t>
            </w:r>
          </w:p>
        </w:tc>
        <w:tc>
          <w:tcPr>
            <w:tcW w:w="567" w:type="dxa"/>
          </w:tcPr>
          <w:p w:rsidR="00AE50D7" w:rsidRPr="00687C0A" w:rsidRDefault="00AE50D7" w:rsidP="00AE50D7">
            <w:pPr>
              <w:suppressAutoHyphens/>
              <w:ind w:right="4"/>
              <w:jc w:val="both"/>
              <w:rPr>
                <w:sz w:val="20"/>
                <w:szCs w:val="20"/>
                <w:lang w:val="en-US" w:eastAsia="ar-SA"/>
              </w:rPr>
            </w:pPr>
          </w:p>
        </w:tc>
        <w:tc>
          <w:tcPr>
            <w:tcW w:w="567" w:type="dxa"/>
          </w:tcPr>
          <w:p w:rsidR="00AE50D7" w:rsidRPr="00687C0A" w:rsidRDefault="00AE50D7" w:rsidP="00AE50D7">
            <w:pPr>
              <w:suppressAutoHyphens/>
              <w:ind w:right="4"/>
              <w:jc w:val="both"/>
              <w:rPr>
                <w:sz w:val="20"/>
                <w:szCs w:val="20"/>
                <w:lang w:val="en-US" w:eastAsia="ar-SA"/>
              </w:rPr>
            </w:pPr>
          </w:p>
        </w:tc>
        <w:tc>
          <w:tcPr>
            <w:tcW w:w="567" w:type="dxa"/>
          </w:tcPr>
          <w:p w:rsidR="00AE50D7" w:rsidRPr="00687C0A" w:rsidRDefault="00AE50D7" w:rsidP="00AE50D7">
            <w:pPr>
              <w:suppressAutoHyphens/>
              <w:ind w:right="4"/>
              <w:jc w:val="both"/>
              <w:rPr>
                <w:sz w:val="20"/>
                <w:szCs w:val="20"/>
                <w:lang w:val="en-US" w:eastAsia="ar-SA"/>
              </w:rPr>
            </w:pP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B</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A255</w:t>
            </w:r>
            <w:r w:rsidRPr="00687C0A">
              <w:rPr>
                <w:sz w:val="20"/>
                <w:szCs w:val="20"/>
                <w:lang w:eastAsia="ar-SA"/>
              </w:rPr>
              <w:t xml:space="preserve"> Полска бърбица</w:t>
            </w:r>
            <w:r w:rsidRPr="00687C0A">
              <w:rPr>
                <w:sz w:val="20"/>
                <w:szCs w:val="20"/>
                <w:lang w:val="en-US" w:eastAsia="ar-SA"/>
              </w:rPr>
              <w:t xml:space="preserve"> (</w:t>
            </w:r>
            <w:r w:rsidRPr="00687C0A">
              <w:rPr>
                <w:i/>
                <w:sz w:val="20"/>
                <w:szCs w:val="20"/>
                <w:lang w:val="en-US" w:eastAsia="ar-SA"/>
              </w:rPr>
              <w:t>Anthus</w:t>
            </w:r>
            <w:r w:rsidRPr="00687C0A">
              <w:rPr>
                <w:sz w:val="20"/>
                <w:szCs w:val="20"/>
                <w:lang w:val="en-US" w:eastAsia="ar-SA"/>
              </w:rPr>
              <w:t xml:space="preserve"> </w:t>
            </w:r>
            <w:r w:rsidRPr="00687C0A">
              <w:rPr>
                <w:i/>
                <w:sz w:val="20"/>
                <w:szCs w:val="20"/>
                <w:lang w:val="en-US" w:eastAsia="ar-SA"/>
              </w:rPr>
              <w:t>campestris</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r</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15</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20</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425" w:type="dxa"/>
          </w:tcPr>
          <w:p w:rsidR="00AE50D7" w:rsidRPr="00687C0A" w:rsidRDefault="00AE50D7" w:rsidP="00AE50D7">
            <w:pPr>
              <w:suppressAutoHyphens/>
              <w:ind w:right="4"/>
              <w:jc w:val="both"/>
              <w:rPr>
                <w:sz w:val="20"/>
                <w:szCs w:val="20"/>
                <w:lang w:val="en-US" w:eastAsia="ar-SA"/>
              </w:rPr>
            </w:pPr>
          </w:p>
        </w:tc>
        <w:tc>
          <w:tcPr>
            <w:tcW w:w="709" w:type="dxa"/>
          </w:tcPr>
          <w:p w:rsidR="00AE50D7" w:rsidRPr="00687C0A" w:rsidRDefault="00AE50D7" w:rsidP="00AE50D7">
            <w:pPr>
              <w:suppressAutoHyphens/>
              <w:ind w:right="4"/>
              <w:jc w:val="both"/>
              <w:rPr>
                <w:sz w:val="20"/>
                <w:szCs w:val="20"/>
                <w:lang w:val="en-US" w:eastAsia="ar-SA"/>
              </w:rPr>
            </w:pPr>
            <w:r>
              <w:rPr>
                <w:sz w:val="20"/>
                <w:szCs w:val="20"/>
                <w:lang w:val="en-US" w:eastAsia="ar-SA"/>
              </w:rPr>
              <w:t>G</w:t>
            </w:r>
          </w:p>
        </w:tc>
        <w:tc>
          <w:tcPr>
            <w:tcW w:w="708"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AE50D7" w:rsidP="00AE50D7">
            <w:pPr>
              <w:suppressAutoHyphens/>
              <w:ind w:right="4"/>
              <w:jc w:val="both"/>
              <w:rPr>
                <w:sz w:val="20"/>
                <w:szCs w:val="20"/>
                <w:lang w:val="en-US" w:eastAsia="ar-SA"/>
              </w:rPr>
            </w:pPr>
            <w:r>
              <w:rPr>
                <w:sz w:val="20"/>
                <w:szCs w:val="20"/>
                <w:lang w:val="en-US" w:eastAsia="ar-SA"/>
              </w:rPr>
              <w:t>B</w:t>
            </w:r>
          </w:p>
        </w:tc>
        <w:tc>
          <w:tcPr>
            <w:tcW w:w="567"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AE50D7" w:rsidP="00AE50D7">
            <w:pPr>
              <w:suppressAutoHyphens/>
              <w:ind w:right="4"/>
              <w:jc w:val="both"/>
              <w:rPr>
                <w:sz w:val="20"/>
                <w:szCs w:val="20"/>
                <w:lang w:val="en-US" w:eastAsia="ar-SA"/>
              </w:rPr>
            </w:pPr>
            <w:r>
              <w:rPr>
                <w:sz w:val="20"/>
                <w:szCs w:val="20"/>
                <w:lang w:val="en-US" w:eastAsia="ar-SA"/>
              </w:rPr>
              <w:t>B</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B</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A089</w:t>
            </w:r>
            <w:r w:rsidRPr="00687C0A">
              <w:rPr>
                <w:sz w:val="20"/>
                <w:szCs w:val="20"/>
                <w:lang w:eastAsia="ar-SA"/>
              </w:rPr>
              <w:t xml:space="preserve"> Малък креслив орел </w:t>
            </w:r>
            <w:r w:rsidRPr="00687C0A">
              <w:rPr>
                <w:sz w:val="20"/>
                <w:szCs w:val="20"/>
                <w:lang w:val="en-US" w:eastAsia="ar-SA"/>
              </w:rPr>
              <w:t>(</w:t>
            </w:r>
            <w:r w:rsidRPr="00687C0A">
              <w:rPr>
                <w:i/>
                <w:sz w:val="20"/>
                <w:szCs w:val="20"/>
                <w:lang w:val="en-US" w:eastAsia="ar-SA"/>
              </w:rPr>
              <w:t>Aquila</w:t>
            </w:r>
            <w:r w:rsidRPr="00687C0A">
              <w:rPr>
                <w:sz w:val="20"/>
                <w:szCs w:val="20"/>
                <w:lang w:val="en-US" w:eastAsia="ar-SA"/>
              </w:rPr>
              <w:t xml:space="preserve"> </w:t>
            </w:r>
            <w:r w:rsidRPr="00687C0A">
              <w:rPr>
                <w:i/>
                <w:sz w:val="20"/>
                <w:szCs w:val="20"/>
                <w:lang w:val="en-US" w:eastAsia="ar-SA"/>
              </w:rPr>
              <w:t>pomarina</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r</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1</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2</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425" w:type="dxa"/>
          </w:tcPr>
          <w:p w:rsidR="00AE50D7" w:rsidRPr="00687C0A" w:rsidRDefault="00AE50D7" w:rsidP="00AE50D7">
            <w:pPr>
              <w:suppressAutoHyphens/>
              <w:ind w:right="4"/>
              <w:jc w:val="both"/>
              <w:rPr>
                <w:sz w:val="20"/>
                <w:szCs w:val="20"/>
                <w:lang w:val="en-US" w:eastAsia="ar-SA"/>
              </w:rPr>
            </w:pPr>
          </w:p>
        </w:tc>
        <w:tc>
          <w:tcPr>
            <w:tcW w:w="709" w:type="dxa"/>
          </w:tcPr>
          <w:p w:rsidR="00AE50D7" w:rsidRPr="00687C0A" w:rsidRDefault="00AE50D7" w:rsidP="00AE50D7">
            <w:pPr>
              <w:suppressAutoHyphens/>
              <w:ind w:right="4"/>
              <w:jc w:val="both"/>
              <w:rPr>
                <w:sz w:val="20"/>
                <w:szCs w:val="20"/>
                <w:lang w:val="en-US" w:eastAsia="ar-SA"/>
              </w:rPr>
            </w:pPr>
            <w:r>
              <w:rPr>
                <w:sz w:val="20"/>
                <w:szCs w:val="20"/>
                <w:lang w:val="en-US" w:eastAsia="ar-SA"/>
              </w:rPr>
              <w:t>G</w:t>
            </w:r>
          </w:p>
        </w:tc>
        <w:tc>
          <w:tcPr>
            <w:tcW w:w="708"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AE50D7" w:rsidP="00AE50D7">
            <w:pPr>
              <w:suppressAutoHyphens/>
              <w:ind w:right="4"/>
              <w:jc w:val="both"/>
              <w:rPr>
                <w:sz w:val="20"/>
                <w:szCs w:val="20"/>
                <w:lang w:val="en-US" w:eastAsia="ar-SA"/>
              </w:rPr>
            </w:pPr>
            <w:r>
              <w:rPr>
                <w:sz w:val="20"/>
                <w:szCs w:val="20"/>
                <w:lang w:val="en-US" w:eastAsia="ar-SA"/>
              </w:rPr>
              <w:t>B</w:t>
            </w:r>
          </w:p>
        </w:tc>
        <w:tc>
          <w:tcPr>
            <w:tcW w:w="567"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B</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A028</w:t>
            </w:r>
            <w:r w:rsidRPr="00687C0A">
              <w:rPr>
                <w:sz w:val="20"/>
                <w:szCs w:val="20"/>
                <w:lang w:eastAsia="ar-SA"/>
              </w:rPr>
              <w:t xml:space="preserve"> Сива чапла</w:t>
            </w:r>
            <w:r w:rsidRPr="00687C0A">
              <w:rPr>
                <w:sz w:val="20"/>
                <w:szCs w:val="20"/>
                <w:lang w:val="en-US" w:eastAsia="ar-SA"/>
              </w:rPr>
              <w:t xml:space="preserve"> (</w:t>
            </w:r>
            <w:r w:rsidRPr="00687C0A">
              <w:rPr>
                <w:i/>
                <w:sz w:val="20"/>
                <w:szCs w:val="20"/>
                <w:lang w:val="en-US" w:eastAsia="ar-SA"/>
              </w:rPr>
              <w:t>Ardea</w:t>
            </w:r>
            <w:r w:rsidRPr="00687C0A">
              <w:rPr>
                <w:sz w:val="20"/>
                <w:szCs w:val="20"/>
                <w:lang w:val="en-US" w:eastAsia="ar-SA"/>
              </w:rPr>
              <w:t xml:space="preserve"> </w:t>
            </w:r>
            <w:r w:rsidRPr="00687C0A">
              <w:rPr>
                <w:i/>
                <w:sz w:val="20"/>
                <w:szCs w:val="20"/>
                <w:lang w:val="en-US" w:eastAsia="ar-SA"/>
              </w:rPr>
              <w:t>cinerea</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w</w:t>
            </w: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425"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709" w:type="dxa"/>
          </w:tcPr>
          <w:p w:rsidR="00AE50D7" w:rsidRPr="00687C0A" w:rsidRDefault="00AE50D7" w:rsidP="00AE50D7">
            <w:pPr>
              <w:suppressAutoHyphens/>
              <w:ind w:right="4"/>
              <w:jc w:val="both"/>
              <w:rPr>
                <w:sz w:val="20"/>
                <w:szCs w:val="20"/>
                <w:lang w:val="en-US" w:eastAsia="ar-SA"/>
              </w:rPr>
            </w:pPr>
            <w:r>
              <w:rPr>
                <w:sz w:val="20"/>
                <w:szCs w:val="20"/>
                <w:lang w:val="en-US" w:eastAsia="ar-SA"/>
              </w:rPr>
              <w:t>DD</w:t>
            </w:r>
          </w:p>
        </w:tc>
        <w:tc>
          <w:tcPr>
            <w:tcW w:w="708" w:type="dxa"/>
          </w:tcPr>
          <w:p w:rsidR="00AE50D7" w:rsidRPr="00687C0A" w:rsidRDefault="00AE50D7" w:rsidP="00AE50D7">
            <w:pPr>
              <w:suppressAutoHyphens/>
              <w:ind w:right="4"/>
              <w:jc w:val="both"/>
              <w:rPr>
                <w:sz w:val="20"/>
                <w:szCs w:val="20"/>
                <w:lang w:val="en-US" w:eastAsia="ar-SA"/>
              </w:rPr>
            </w:pPr>
            <w:r>
              <w:rPr>
                <w:sz w:val="20"/>
                <w:szCs w:val="20"/>
                <w:lang w:val="en-US" w:eastAsia="ar-SA"/>
              </w:rPr>
              <w:t>D</w:t>
            </w:r>
          </w:p>
        </w:tc>
        <w:tc>
          <w:tcPr>
            <w:tcW w:w="567" w:type="dxa"/>
          </w:tcPr>
          <w:p w:rsidR="00AE50D7" w:rsidRPr="00687C0A" w:rsidRDefault="00AE50D7" w:rsidP="00AE50D7">
            <w:pPr>
              <w:suppressAutoHyphens/>
              <w:ind w:right="4"/>
              <w:jc w:val="both"/>
              <w:rPr>
                <w:sz w:val="20"/>
                <w:szCs w:val="20"/>
                <w:lang w:val="en-US" w:eastAsia="ar-SA"/>
              </w:rPr>
            </w:pPr>
          </w:p>
        </w:tc>
        <w:tc>
          <w:tcPr>
            <w:tcW w:w="567" w:type="dxa"/>
          </w:tcPr>
          <w:p w:rsidR="00AE50D7" w:rsidRPr="00687C0A" w:rsidRDefault="00AE50D7" w:rsidP="00AE50D7">
            <w:pPr>
              <w:suppressAutoHyphens/>
              <w:ind w:right="4"/>
              <w:jc w:val="both"/>
              <w:rPr>
                <w:sz w:val="20"/>
                <w:szCs w:val="20"/>
                <w:lang w:val="en-US" w:eastAsia="ar-SA"/>
              </w:rPr>
            </w:pPr>
          </w:p>
        </w:tc>
        <w:tc>
          <w:tcPr>
            <w:tcW w:w="567" w:type="dxa"/>
          </w:tcPr>
          <w:p w:rsidR="00AE50D7" w:rsidRPr="00687C0A" w:rsidRDefault="00AE50D7" w:rsidP="00AE50D7">
            <w:pPr>
              <w:suppressAutoHyphens/>
              <w:ind w:right="4"/>
              <w:jc w:val="both"/>
              <w:rPr>
                <w:sz w:val="20"/>
                <w:szCs w:val="20"/>
                <w:lang w:val="en-US" w:eastAsia="ar-SA"/>
              </w:rPr>
            </w:pP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B</w:t>
            </w:r>
          </w:p>
        </w:tc>
        <w:tc>
          <w:tcPr>
            <w:tcW w:w="2694" w:type="dxa"/>
          </w:tcPr>
          <w:p w:rsidR="00AE50D7" w:rsidRPr="00687C0A" w:rsidRDefault="00AE50D7" w:rsidP="00AE50D7">
            <w:pPr>
              <w:suppressAutoHyphens/>
              <w:ind w:right="4"/>
              <w:jc w:val="both"/>
              <w:rPr>
                <w:sz w:val="20"/>
                <w:szCs w:val="20"/>
                <w:lang w:eastAsia="ar-SA"/>
              </w:rPr>
            </w:pPr>
            <w:r w:rsidRPr="00687C0A">
              <w:rPr>
                <w:sz w:val="20"/>
                <w:szCs w:val="20"/>
                <w:lang w:val="en-US" w:eastAsia="ar-SA"/>
              </w:rPr>
              <w:t>A028</w:t>
            </w:r>
            <w:r w:rsidRPr="00687C0A">
              <w:rPr>
                <w:sz w:val="20"/>
                <w:szCs w:val="20"/>
                <w:lang w:eastAsia="ar-SA"/>
              </w:rPr>
              <w:t xml:space="preserve"> Сива чапла</w:t>
            </w:r>
            <w:r w:rsidRPr="00687C0A">
              <w:rPr>
                <w:sz w:val="20"/>
                <w:szCs w:val="20"/>
                <w:lang w:val="en-US" w:eastAsia="ar-SA"/>
              </w:rPr>
              <w:t xml:space="preserve"> (</w:t>
            </w:r>
            <w:r w:rsidRPr="00687C0A">
              <w:rPr>
                <w:i/>
                <w:sz w:val="20"/>
                <w:szCs w:val="20"/>
                <w:lang w:val="en-US" w:eastAsia="ar-SA"/>
              </w:rPr>
              <w:t>Ardea</w:t>
            </w:r>
            <w:r w:rsidRPr="00687C0A">
              <w:rPr>
                <w:sz w:val="20"/>
                <w:szCs w:val="20"/>
                <w:lang w:val="en-US" w:eastAsia="ar-SA"/>
              </w:rPr>
              <w:t xml:space="preserve"> </w:t>
            </w:r>
            <w:r w:rsidRPr="00687C0A">
              <w:rPr>
                <w:i/>
                <w:sz w:val="20"/>
                <w:szCs w:val="20"/>
                <w:lang w:val="en-US" w:eastAsia="ar-SA"/>
              </w:rPr>
              <w:t>cinerea</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425"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709" w:type="dxa"/>
          </w:tcPr>
          <w:p w:rsidR="00AE50D7" w:rsidRPr="00687C0A" w:rsidRDefault="00AE50D7" w:rsidP="00AE50D7">
            <w:pPr>
              <w:suppressAutoHyphens/>
              <w:ind w:right="4"/>
              <w:jc w:val="both"/>
              <w:rPr>
                <w:sz w:val="20"/>
                <w:szCs w:val="20"/>
                <w:lang w:val="en-US" w:eastAsia="ar-SA"/>
              </w:rPr>
            </w:pPr>
            <w:r>
              <w:rPr>
                <w:sz w:val="20"/>
                <w:szCs w:val="20"/>
                <w:lang w:val="en-US" w:eastAsia="ar-SA"/>
              </w:rPr>
              <w:t>DD</w:t>
            </w:r>
          </w:p>
        </w:tc>
        <w:tc>
          <w:tcPr>
            <w:tcW w:w="708" w:type="dxa"/>
          </w:tcPr>
          <w:p w:rsidR="00AE50D7" w:rsidRPr="00687C0A" w:rsidRDefault="00AE50D7" w:rsidP="00AE50D7">
            <w:pPr>
              <w:suppressAutoHyphens/>
              <w:ind w:right="4"/>
              <w:jc w:val="both"/>
              <w:rPr>
                <w:sz w:val="20"/>
                <w:szCs w:val="20"/>
                <w:lang w:val="en-US" w:eastAsia="ar-SA"/>
              </w:rPr>
            </w:pPr>
            <w:r>
              <w:rPr>
                <w:sz w:val="20"/>
                <w:szCs w:val="20"/>
                <w:lang w:val="en-US" w:eastAsia="ar-SA"/>
              </w:rPr>
              <w:t>D</w:t>
            </w:r>
          </w:p>
        </w:tc>
        <w:tc>
          <w:tcPr>
            <w:tcW w:w="567" w:type="dxa"/>
          </w:tcPr>
          <w:p w:rsidR="00AE50D7" w:rsidRPr="00687C0A" w:rsidRDefault="00AE50D7" w:rsidP="00AE50D7">
            <w:pPr>
              <w:suppressAutoHyphens/>
              <w:ind w:right="4"/>
              <w:jc w:val="both"/>
              <w:rPr>
                <w:sz w:val="20"/>
                <w:szCs w:val="20"/>
                <w:lang w:val="en-US" w:eastAsia="ar-SA"/>
              </w:rPr>
            </w:pPr>
          </w:p>
        </w:tc>
        <w:tc>
          <w:tcPr>
            <w:tcW w:w="567" w:type="dxa"/>
          </w:tcPr>
          <w:p w:rsidR="00AE50D7" w:rsidRPr="00687C0A" w:rsidRDefault="00AE50D7" w:rsidP="00AE50D7">
            <w:pPr>
              <w:suppressAutoHyphens/>
              <w:ind w:right="4"/>
              <w:jc w:val="both"/>
              <w:rPr>
                <w:sz w:val="20"/>
                <w:szCs w:val="20"/>
                <w:lang w:val="en-US" w:eastAsia="ar-SA"/>
              </w:rPr>
            </w:pPr>
          </w:p>
        </w:tc>
        <w:tc>
          <w:tcPr>
            <w:tcW w:w="567" w:type="dxa"/>
          </w:tcPr>
          <w:p w:rsidR="00AE50D7" w:rsidRPr="00687C0A" w:rsidRDefault="00AE50D7" w:rsidP="00AE50D7">
            <w:pPr>
              <w:suppressAutoHyphens/>
              <w:ind w:right="4"/>
              <w:jc w:val="both"/>
              <w:rPr>
                <w:sz w:val="20"/>
                <w:szCs w:val="20"/>
                <w:lang w:val="en-US" w:eastAsia="ar-SA"/>
              </w:rPr>
            </w:pP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B</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A029</w:t>
            </w:r>
            <w:r w:rsidRPr="00687C0A">
              <w:rPr>
                <w:sz w:val="20"/>
                <w:szCs w:val="20"/>
                <w:lang w:eastAsia="ar-SA"/>
              </w:rPr>
              <w:t xml:space="preserve"> Ръждива чапла</w:t>
            </w:r>
            <w:r w:rsidRPr="00687C0A">
              <w:rPr>
                <w:sz w:val="20"/>
                <w:szCs w:val="20"/>
                <w:lang w:val="en-US" w:eastAsia="ar-SA"/>
              </w:rPr>
              <w:t xml:space="preserve"> (</w:t>
            </w:r>
            <w:r w:rsidRPr="00687C0A">
              <w:rPr>
                <w:i/>
                <w:sz w:val="20"/>
                <w:szCs w:val="20"/>
                <w:lang w:val="en-US" w:eastAsia="ar-SA"/>
              </w:rPr>
              <w:t>Ardea</w:t>
            </w:r>
            <w:r w:rsidRPr="00687C0A">
              <w:rPr>
                <w:sz w:val="20"/>
                <w:szCs w:val="20"/>
                <w:lang w:val="en-US" w:eastAsia="ar-SA"/>
              </w:rPr>
              <w:t xml:space="preserve"> </w:t>
            </w:r>
            <w:r w:rsidRPr="00687C0A">
              <w:rPr>
                <w:i/>
                <w:sz w:val="20"/>
                <w:szCs w:val="20"/>
                <w:lang w:val="en-US" w:eastAsia="ar-SA"/>
              </w:rPr>
              <w:t>purpurea</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425"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709" w:type="dxa"/>
          </w:tcPr>
          <w:p w:rsidR="00AE50D7" w:rsidRPr="00687C0A" w:rsidRDefault="00AE50D7" w:rsidP="00AE50D7">
            <w:pPr>
              <w:suppressAutoHyphens/>
              <w:ind w:right="4"/>
              <w:jc w:val="both"/>
              <w:rPr>
                <w:sz w:val="20"/>
                <w:szCs w:val="20"/>
                <w:lang w:val="en-US" w:eastAsia="ar-SA"/>
              </w:rPr>
            </w:pPr>
            <w:r>
              <w:rPr>
                <w:sz w:val="20"/>
                <w:szCs w:val="20"/>
                <w:lang w:val="en-US" w:eastAsia="ar-SA"/>
              </w:rPr>
              <w:t>DD</w:t>
            </w:r>
          </w:p>
        </w:tc>
        <w:tc>
          <w:tcPr>
            <w:tcW w:w="708"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AE50D7" w:rsidP="00AE50D7">
            <w:pPr>
              <w:suppressAutoHyphens/>
              <w:ind w:right="4"/>
              <w:jc w:val="both"/>
              <w:rPr>
                <w:sz w:val="20"/>
                <w:szCs w:val="20"/>
                <w:lang w:val="en-US" w:eastAsia="ar-SA"/>
              </w:rPr>
            </w:pPr>
            <w:r>
              <w:rPr>
                <w:sz w:val="20"/>
                <w:szCs w:val="20"/>
                <w:lang w:val="en-US" w:eastAsia="ar-SA"/>
              </w:rPr>
              <w:t>B</w:t>
            </w:r>
          </w:p>
        </w:tc>
        <w:tc>
          <w:tcPr>
            <w:tcW w:w="567"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B</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 xml:space="preserve">A054 </w:t>
            </w:r>
            <w:r w:rsidRPr="00687C0A">
              <w:rPr>
                <w:sz w:val="20"/>
                <w:szCs w:val="20"/>
                <w:lang w:eastAsia="ar-SA"/>
              </w:rPr>
              <w:t xml:space="preserve">Гривеста чапла </w:t>
            </w:r>
            <w:r w:rsidRPr="00687C0A">
              <w:rPr>
                <w:sz w:val="20"/>
                <w:szCs w:val="20"/>
                <w:lang w:val="en-US" w:eastAsia="ar-SA"/>
              </w:rPr>
              <w:t>(</w:t>
            </w:r>
            <w:r w:rsidRPr="00687C0A">
              <w:rPr>
                <w:i/>
                <w:sz w:val="20"/>
                <w:szCs w:val="20"/>
                <w:lang w:val="en-US" w:eastAsia="ar-SA"/>
              </w:rPr>
              <w:t>Ardeola</w:t>
            </w:r>
            <w:r w:rsidRPr="00687C0A">
              <w:rPr>
                <w:sz w:val="20"/>
                <w:szCs w:val="20"/>
                <w:lang w:val="en-US" w:eastAsia="ar-SA"/>
              </w:rPr>
              <w:t xml:space="preserve"> </w:t>
            </w:r>
            <w:r w:rsidRPr="00687C0A">
              <w:rPr>
                <w:i/>
                <w:sz w:val="20"/>
                <w:szCs w:val="20"/>
                <w:lang w:val="en-US" w:eastAsia="ar-SA"/>
              </w:rPr>
              <w:t>ralloides</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5</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50</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i</w:t>
            </w:r>
          </w:p>
        </w:tc>
        <w:tc>
          <w:tcPr>
            <w:tcW w:w="425" w:type="dxa"/>
          </w:tcPr>
          <w:p w:rsidR="00AE50D7" w:rsidRPr="00687C0A" w:rsidRDefault="00AE50D7" w:rsidP="00AE50D7">
            <w:pPr>
              <w:suppressAutoHyphens/>
              <w:ind w:right="4"/>
              <w:jc w:val="both"/>
              <w:rPr>
                <w:sz w:val="20"/>
                <w:szCs w:val="20"/>
                <w:lang w:val="en-US" w:eastAsia="ar-SA"/>
              </w:rPr>
            </w:pPr>
          </w:p>
        </w:tc>
        <w:tc>
          <w:tcPr>
            <w:tcW w:w="709" w:type="dxa"/>
          </w:tcPr>
          <w:p w:rsidR="00AE50D7" w:rsidRPr="00687C0A" w:rsidRDefault="00AE50D7" w:rsidP="00AE50D7">
            <w:pPr>
              <w:suppressAutoHyphens/>
              <w:ind w:right="4"/>
              <w:jc w:val="both"/>
              <w:rPr>
                <w:sz w:val="20"/>
                <w:szCs w:val="20"/>
                <w:lang w:val="en-US" w:eastAsia="ar-SA"/>
              </w:rPr>
            </w:pPr>
            <w:r>
              <w:rPr>
                <w:sz w:val="20"/>
                <w:szCs w:val="20"/>
                <w:lang w:val="en-US" w:eastAsia="ar-SA"/>
              </w:rPr>
              <w:t>G</w:t>
            </w:r>
          </w:p>
        </w:tc>
        <w:tc>
          <w:tcPr>
            <w:tcW w:w="708"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AE50D7" w:rsidP="00AE50D7">
            <w:pPr>
              <w:suppressAutoHyphens/>
              <w:ind w:right="4"/>
              <w:jc w:val="both"/>
              <w:rPr>
                <w:sz w:val="20"/>
                <w:szCs w:val="20"/>
                <w:lang w:val="en-US" w:eastAsia="ar-SA"/>
              </w:rPr>
            </w:pPr>
            <w:r>
              <w:rPr>
                <w:sz w:val="20"/>
                <w:szCs w:val="20"/>
                <w:lang w:val="en-US" w:eastAsia="ar-SA"/>
              </w:rPr>
              <w:t>B</w:t>
            </w:r>
          </w:p>
        </w:tc>
        <w:tc>
          <w:tcPr>
            <w:tcW w:w="567"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F</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1130</w:t>
            </w:r>
            <w:r w:rsidRPr="00687C0A">
              <w:rPr>
                <w:sz w:val="20"/>
                <w:szCs w:val="20"/>
                <w:lang w:eastAsia="ar-SA"/>
              </w:rPr>
              <w:t xml:space="preserve"> Разпер</w:t>
            </w:r>
            <w:r w:rsidRPr="00687C0A">
              <w:rPr>
                <w:sz w:val="20"/>
                <w:szCs w:val="20"/>
                <w:lang w:val="en-US" w:eastAsia="ar-SA"/>
              </w:rPr>
              <w:t xml:space="preserve"> (</w:t>
            </w:r>
            <w:r w:rsidRPr="00687C0A">
              <w:rPr>
                <w:i/>
                <w:sz w:val="20"/>
                <w:szCs w:val="20"/>
                <w:lang w:val="en-US" w:eastAsia="ar-SA"/>
              </w:rPr>
              <w:t>Aspius</w:t>
            </w:r>
            <w:r w:rsidRPr="00687C0A">
              <w:rPr>
                <w:sz w:val="20"/>
                <w:szCs w:val="20"/>
                <w:lang w:val="en-US" w:eastAsia="ar-SA"/>
              </w:rPr>
              <w:t xml:space="preserve"> </w:t>
            </w:r>
            <w:r w:rsidRPr="00687C0A">
              <w:rPr>
                <w:i/>
                <w:sz w:val="20"/>
                <w:szCs w:val="20"/>
                <w:lang w:val="en-US" w:eastAsia="ar-SA"/>
              </w:rPr>
              <w:t>aspius</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1134" w:type="dxa"/>
          </w:tcPr>
          <w:p w:rsidR="00AE50D7" w:rsidRPr="00687C0A" w:rsidRDefault="00AE50D7" w:rsidP="00AE50D7">
            <w:pPr>
              <w:suppressAutoHyphens/>
              <w:ind w:right="4"/>
              <w:jc w:val="both"/>
              <w:rPr>
                <w:sz w:val="20"/>
                <w:szCs w:val="20"/>
                <w:lang w:val="en-US" w:eastAsia="ar-SA"/>
              </w:rPr>
            </w:pPr>
            <w:r w:rsidRPr="00E164BE">
              <w:rPr>
                <w:sz w:val="20"/>
                <w:szCs w:val="20"/>
                <w:lang w:val="en-US" w:eastAsia="ar-SA"/>
              </w:rPr>
              <w:t>595740</w:t>
            </w:r>
          </w:p>
        </w:tc>
        <w:tc>
          <w:tcPr>
            <w:tcW w:w="1134" w:type="dxa"/>
          </w:tcPr>
          <w:p w:rsidR="00AE50D7" w:rsidRPr="00687C0A" w:rsidRDefault="00AE50D7" w:rsidP="00AE50D7">
            <w:pPr>
              <w:suppressAutoHyphens/>
              <w:ind w:right="4"/>
              <w:jc w:val="both"/>
              <w:rPr>
                <w:sz w:val="20"/>
                <w:szCs w:val="20"/>
                <w:lang w:val="en-US" w:eastAsia="ar-SA"/>
              </w:rPr>
            </w:pPr>
            <w:r w:rsidRPr="00E164BE">
              <w:rPr>
                <w:sz w:val="20"/>
                <w:szCs w:val="20"/>
                <w:lang w:val="en-US" w:eastAsia="ar-SA"/>
              </w:rPr>
              <w:t>595740</w:t>
            </w:r>
          </w:p>
        </w:tc>
        <w:tc>
          <w:tcPr>
            <w:tcW w:w="1134" w:type="dxa"/>
          </w:tcPr>
          <w:p w:rsidR="00AE50D7" w:rsidRPr="001C0E0B" w:rsidRDefault="001C0E0B" w:rsidP="00AE50D7">
            <w:pPr>
              <w:suppressAutoHyphens/>
              <w:ind w:right="4"/>
              <w:jc w:val="both"/>
              <w:rPr>
                <w:sz w:val="20"/>
                <w:szCs w:val="20"/>
                <w:lang w:eastAsia="ar-SA"/>
              </w:rPr>
            </w:pPr>
            <w:r>
              <w:rPr>
                <w:sz w:val="20"/>
                <w:szCs w:val="20"/>
                <w:lang w:eastAsia="ar-SA"/>
              </w:rPr>
              <w:t>площ</w:t>
            </w:r>
          </w:p>
        </w:tc>
        <w:tc>
          <w:tcPr>
            <w:tcW w:w="425"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709" w:type="dxa"/>
          </w:tcPr>
          <w:p w:rsidR="00AE50D7" w:rsidRPr="00687C0A" w:rsidRDefault="003320F6" w:rsidP="00AE50D7">
            <w:pPr>
              <w:suppressAutoHyphens/>
              <w:ind w:right="4"/>
              <w:jc w:val="both"/>
              <w:rPr>
                <w:sz w:val="20"/>
                <w:szCs w:val="20"/>
                <w:lang w:val="en-US" w:eastAsia="ar-SA"/>
              </w:rPr>
            </w:pPr>
            <w:r>
              <w:rPr>
                <w:sz w:val="20"/>
                <w:szCs w:val="20"/>
                <w:lang w:val="en-US" w:eastAsia="ar-SA"/>
              </w:rPr>
              <w:t>G</w:t>
            </w:r>
          </w:p>
        </w:tc>
        <w:tc>
          <w:tcPr>
            <w:tcW w:w="708"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A</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B</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A</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I</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1093</w:t>
            </w:r>
            <w:r w:rsidRPr="00687C0A">
              <w:rPr>
                <w:sz w:val="20"/>
                <w:szCs w:val="20"/>
                <w:lang w:eastAsia="ar-SA"/>
              </w:rPr>
              <w:t>* Поточен рак</w:t>
            </w:r>
            <w:r w:rsidRPr="00687C0A">
              <w:rPr>
                <w:sz w:val="20"/>
                <w:szCs w:val="20"/>
                <w:lang w:val="en-US" w:eastAsia="ar-SA"/>
              </w:rPr>
              <w:t xml:space="preserve"> (</w:t>
            </w:r>
            <w:r w:rsidRPr="00687C0A">
              <w:rPr>
                <w:i/>
                <w:sz w:val="20"/>
                <w:szCs w:val="20"/>
                <w:lang w:val="en-US" w:eastAsia="ar-SA"/>
              </w:rPr>
              <w:t>Austropotamobius</w:t>
            </w:r>
            <w:r w:rsidRPr="00687C0A">
              <w:rPr>
                <w:sz w:val="20"/>
                <w:szCs w:val="20"/>
                <w:lang w:val="en-US" w:eastAsia="ar-SA"/>
              </w:rPr>
              <w:t xml:space="preserve"> </w:t>
            </w:r>
            <w:r w:rsidRPr="00687C0A">
              <w:rPr>
                <w:i/>
                <w:sz w:val="20"/>
                <w:szCs w:val="20"/>
                <w:lang w:val="en-US" w:eastAsia="ar-SA"/>
              </w:rPr>
              <w:t>torrentium</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i</w:t>
            </w:r>
          </w:p>
        </w:tc>
        <w:tc>
          <w:tcPr>
            <w:tcW w:w="425"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709" w:type="dxa"/>
          </w:tcPr>
          <w:p w:rsidR="00AE50D7" w:rsidRPr="00687C0A" w:rsidRDefault="003320F6" w:rsidP="00AE50D7">
            <w:pPr>
              <w:suppressAutoHyphens/>
              <w:ind w:right="4"/>
              <w:jc w:val="both"/>
              <w:rPr>
                <w:sz w:val="20"/>
                <w:szCs w:val="20"/>
                <w:lang w:val="en-US" w:eastAsia="ar-SA"/>
              </w:rPr>
            </w:pPr>
            <w:r>
              <w:rPr>
                <w:sz w:val="20"/>
                <w:szCs w:val="20"/>
                <w:lang w:val="en-US" w:eastAsia="ar-SA"/>
              </w:rPr>
              <w:t>P</w:t>
            </w:r>
          </w:p>
        </w:tc>
        <w:tc>
          <w:tcPr>
            <w:tcW w:w="708" w:type="dxa"/>
          </w:tcPr>
          <w:p w:rsidR="00AE50D7" w:rsidRPr="00687C0A" w:rsidRDefault="006124F8" w:rsidP="00AE50D7">
            <w:pPr>
              <w:suppressAutoHyphens/>
              <w:ind w:right="4"/>
              <w:jc w:val="both"/>
              <w:rPr>
                <w:sz w:val="20"/>
                <w:szCs w:val="20"/>
                <w:lang w:val="en-US" w:eastAsia="ar-SA"/>
              </w:rPr>
            </w:pPr>
            <w:r>
              <w:rPr>
                <w:sz w:val="20"/>
                <w:szCs w:val="20"/>
                <w:lang w:val="en-US" w:eastAsia="ar-SA"/>
              </w:rPr>
              <w:t>D</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A</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B</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M</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1308</w:t>
            </w:r>
            <w:r w:rsidRPr="00687C0A">
              <w:rPr>
                <w:sz w:val="20"/>
                <w:szCs w:val="20"/>
                <w:lang w:eastAsia="ar-SA"/>
              </w:rPr>
              <w:t xml:space="preserve"> Широкоух прилеп</w:t>
            </w:r>
            <w:r w:rsidRPr="00687C0A">
              <w:rPr>
                <w:sz w:val="20"/>
                <w:szCs w:val="20"/>
                <w:lang w:val="en-US" w:eastAsia="ar-SA"/>
              </w:rPr>
              <w:t xml:space="preserve"> (</w:t>
            </w:r>
            <w:r w:rsidRPr="00687C0A">
              <w:rPr>
                <w:i/>
                <w:sz w:val="20"/>
                <w:szCs w:val="20"/>
                <w:lang w:val="en-US" w:eastAsia="ar-SA"/>
              </w:rPr>
              <w:t>Barbastella</w:t>
            </w:r>
            <w:r w:rsidRPr="00687C0A">
              <w:rPr>
                <w:sz w:val="20"/>
                <w:szCs w:val="20"/>
                <w:lang w:val="en-US" w:eastAsia="ar-SA"/>
              </w:rPr>
              <w:t xml:space="preserve"> </w:t>
            </w:r>
            <w:r w:rsidRPr="00687C0A">
              <w:rPr>
                <w:i/>
                <w:sz w:val="20"/>
                <w:szCs w:val="20"/>
                <w:lang w:val="en-US" w:eastAsia="ar-SA"/>
              </w:rPr>
              <w:t>barbastellus</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pp</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129</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210</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i</w:t>
            </w:r>
          </w:p>
        </w:tc>
        <w:tc>
          <w:tcPr>
            <w:tcW w:w="425" w:type="dxa"/>
          </w:tcPr>
          <w:p w:rsidR="00AE50D7" w:rsidRPr="00687C0A" w:rsidRDefault="00AE50D7" w:rsidP="00AE50D7">
            <w:pPr>
              <w:suppressAutoHyphens/>
              <w:ind w:right="4"/>
              <w:jc w:val="both"/>
              <w:rPr>
                <w:sz w:val="20"/>
                <w:szCs w:val="20"/>
                <w:lang w:val="en-US" w:eastAsia="ar-SA"/>
              </w:rPr>
            </w:pPr>
            <w:r>
              <w:rPr>
                <w:sz w:val="20"/>
                <w:szCs w:val="20"/>
                <w:lang w:val="en-US" w:eastAsia="ar-SA"/>
              </w:rPr>
              <w:t>R</w:t>
            </w:r>
          </w:p>
        </w:tc>
        <w:tc>
          <w:tcPr>
            <w:tcW w:w="709" w:type="dxa"/>
          </w:tcPr>
          <w:p w:rsidR="00AE50D7" w:rsidRPr="00687C0A" w:rsidRDefault="003320F6" w:rsidP="00AE50D7">
            <w:pPr>
              <w:suppressAutoHyphens/>
              <w:ind w:right="4"/>
              <w:jc w:val="both"/>
              <w:rPr>
                <w:sz w:val="20"/>
                <w:szCs w:val="20"/>
                <w:lang w:val="en-US" w:eastAsia="ar-SA"/>
              </w:rPr>
            </w:pPr>
            <w:r>
              <w:rPr>
                <w:sz w:val="20"/>
                <w:szCs w:val="20"/>
                <w:lang w:val="en-US" w:eastAsia="ar-SA"/>
              </w:rPr>
              <w:t>M</w:t>
            </w:r>
          </w:p>
        </w:tc>
        <w:tc>
          <w:tcPr>
            <w:tcW w:w="708"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A</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B</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F</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 xml:space="preserve">1138 </w:t>
            </w:r>
            <w:r w:rsidRPr="00687C0A">
              <w:rPr>
                <w:sz w:val="20"/>
                <w:szCs w:val="20"/>
                <w:lang w:eastAsia="ar-SA"/>
              </w:rPr>
              <w:t xml:space="preserve">Черна мряна </w:t>
            </w:r>
            <w:r w:rsidRPr="00687C0A">
              <w:rPr>
                <w:sz w:val="20"/>
                <w:szCs w:val="20"/>
                <w:lang w:val="en-US" w:eastAsia="ar-SA"/>
              </w:rPr>
              <w:t>(</w:t>
            </w:r>
            <w:r w:rsidRPr="00687C0A">
              <w:rPr>
                <w:i/>
                <w:sz w:val="20"/>
                <w:szCs w:val="20"/>
                <w:lang w:val="en-US" w:eastAsia="ar-SA"/>
              </w:rPr>
              <w:t>Barbus</w:t>
            </w:r>
            <w:r w:rsidRPr="00687C0A">
              <w:rPr>
                <w:sz w:val="20"/>
                <w:szCs w:val="20"/>
                <w:lang w:val="en-US" w:eastAsia="ar-SA"/>
              </w:rPr>
              <w:t xml:space="preserve"> </w:t>
            </w:r>
            <w:r w:rsidRPr="00687C0A">
              <w:rPr>
                <w:i/>
                <w:sz w:val="20"/>
                <w:szCs w:val="20"/>
                <w:lang w:val="en-US" w:eastAsia="ar-SA"/>
              </w:rPr>
              <w:t>meridionalis</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1134" w:type="dxa"/>
          </w:tcPr>
          <w:p w:rsidR="00AE50D7" w:rsidRPr="00687C0A" w:rsidRDefault="00AE50D7" w:rsidP="00AE50D7">
            <w:pPr>
              <w:suppressAutoHyphens/>
              <w:ind w:right="4"/>
              <w:jc w:val="both"/>
              <w:rPr>
                <w:sz w:val="20"/>
                <w:szCs w:val="20"/>
                <w:lang w:val="en-US" w:eastAsia="ar-SA"/>
              </w:rPr>
            </w:pPr>
            <w:r w:rsidRPr="00E164BE">
              <w:rPr>
                <w:sz w:val="20"/>
                <w:szCs w:val="20"/>
                <w:lang w:val="en-US" w:eastAsia="ar-SA"/>
              </w:rPr>
              <w:t>1253963</w:t>
            </w:r>
          </w:p>
        </w:tc>
        <w:tc>
          <w:tcPr>
            <w:tcW w:w="1134" w:type="dxa"/>
          </w:tcPr>
          <w:p w:rsidR="00AE50D7" w:rsidRPr="00687C0A" w:rsidRDefault="00AE50D7" w:rsidP="00AE50D7">
            <w:pPr>
              <w:suppressAutoHyphens/>
              <w:ind w:right="4"/>
              <w:jc w:val="both"/>
              <w:rPr>
                <w:sz w:val="20"/>
                <w:szCs w:val="20"/>
                <w:lang w:val="en-US" w:eastAsia="ar-SA"/>
              </w:rPr>
            </w:pPr>
            <w:r w:rsidRPr="00E164BE">
              <w:rPr>
                <w:sz w:val="20"/>
                <w:szCs w:val="20"/>
                <w:lang w:val="en-US" w:eastAsia="ar-SA"/>
              </w:rPr>
              <w:t>1253963</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i</w:t>
            </w:r>
          </w:p>
        </w:tc>
        <w:tc>
          <w:tcPr>
            <w:tcW w:w="425" w:type="dxa"/>
          </w:tcPr>
          <w:p w:rsidR="00AE50D7" w:rsidRPr="00687C0A" w:rsidRDefault="00AE50D7" w:rsidP="00AE50D7">
            <w:pPr>
              <w:suppressAutoHyphens/>
              <w:ind w:right="4"/>
              <w:jc w:val="both"/>
              <w:rPr>
                <w:sz w:val="20"/>
                <w:szCs w:val="20"/>
                <w:lang w:val="en-US" w:eastAsia="ar-SA"/>
              </w:rPr>
            </w:pPr>
            <w:r>
              <w:rPr>
                <w:sz w:val="20"/>
                <w:szCs w:val="20"/>
                <w:lang w:val="en-US" w:eastAsia="ar-SA"/>
              </w:rPr>
              <w:t>C</w:t>
            </w:r>
          </w:p>
        </w:tc>
        <w:tc>
          <w:tcPr>
            <w:tcW w:w="709" w:type="dxa"/>
          </w:tcPr>
          <w:p w:rsidR="00AE50D7" w:rsidRPr="00687C0A" w:rsidRDefault="003320F6" w:rsidP="00AE50D7">
            <w:pPr>
              <w:suppressAutoHyphens/>
              <w:ind w:right="4"/>
              <w:jc w:val="both"/>
              <w:rPr>
                <w:sz w:val="20"/>
                <w:szCs w:val="20"/>
                <w:lang w:val="en-US" w:eastAsia="ar-SA"/>
              </w:rPr>
            </w:pPr>
            <w:r>
              <w:rPr>
                <w:sz w:val="20"/>
                <w:szCs w:val="20"/>
                <w:lang w:val="en-US" w:eastAsia="ar-SA"/>
              </w:rPr>
              <w:t>G</w:t>
            </w:r>
          </w:p>
        </w:tc>
        <w:tc>
          <w:tcPr>
            <w:tcW w:w="708" w:type="dxa"/>
          </w:tcPr>
          <w:p w:rsidR="00AE50D7" w:rsidRPr="00687C0A" w:rsidRDefault="006124F8" w:rsidP="00AE50D7">
            <w:pPr>
              <w:suppressAutoHyphens/>
              <w:ind w:right="4"/>
              <w:jc w:val="both"/>
              <w:rPr>
                <w:sz w:val="20"/>
                <w:szCs w:val="20"/>
                <w:lang w:val="en-US" w:eastAsia="ar-SA"/>
              </w:rPr>
            </w:pPr>
            <w:r>
              <w:rPr>
                <w:sz w:val="20"/>
                <w:szCs w:val="20"/>
                <w:lang w:val="en-US" w:eastAsia="ar-SA"/>
              </w:rPr>
              <w:t>B</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A</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A</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I</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4011</w:t>
            </w:r>
            <w:r w:rsidRPr="00687C0A">
              <w:rPr>
                <w:sz w:val="20"/>
                <w:szCs w:val="20"/>
                <w:lang w:eastAsia="ar-SA"/>
              </w:rPr>
              <w:t xml:space="preserve"> Бръмбар болбелазмус</w:t>
            </w:r>
            <w:r w:rsidRPr="00687C0A">
              <w:rPr>
                <w:sz w:val="20"/>
                <w:szCs w:val="20"/>
                <w:lang w:val="en-US" w:eastAsia="ar-SA"/>
              </w:rPr>
              <w:t xml:space="preserve"> (</w:t>
            </w:r>
            <w:r w:rsidRPr="00687C0A">
              <w:rPr>
                <w:i/>
                <w:sz w:val="20"/>
                <w:szCs w:val="20"/>
                <w:lang w:val="en-US" w:eastAsia="ar-SA"/>
              </w:rPr>
              <w:t>Bolbelasmus</w:t>
            </w:r>
            <w:r w:rsidRPr="00687C0A">
              <w:rPr>
                <w:sz w:val="20"/>
                <w:szCs w:val="20"/>
                <w:lang w:val="en-US" w:eastAsia="ar-SA"/>
              </w:rPr>
              <w:t xml:space="preserve"> </w:t>
            </w:r>
            <w:r w:rsidRPr="00687C0A">
              <w:rPr>
                <w:i/>
                <w:sz w:val="20"/>
                <w:szCs w:val="20"/>
                <w:lang w:val="en-US" w:eastAsia="ar-SA"/>
              </w:rPr>
              <w:t>unicornis</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425"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709" w:type="dxa"/>
          </w:tcPr>
          <w:p w:rsidR="00AE50D7" w:rsidRPr="00687C0A" w:rsidRDefault="003320F6" w:rsidP="00AE50D7">
            <w:pPr>
              <w:suppressAutoHyphens/>
              <w:ind w:right="4"/>
              <w:jc w:val="both"/>
              <w:rPr>
                <w:sz w:val="20"/>
                <w:szCs w:val="20"/>
                <w:lang w:val="en-US" w:eastAsia="ar-SA"/>
              </w:rPr>
            </w:pPr>
            <w:r>
              <w:rPr>
                <w:sz w:val="20"/>
                <w:szCs w:val="20"/>
                <w:lang w:val="en-US" w:eastAsia="ar-SA"/>
              </w:rPr>
              <w:t>DD</w:t>
            </w:r>
          </w:p>
        </w:tc>
        <w:tc>
          <w:tcPr>
            <w:tcW w:w="708" w:type="dxa"/>
          </w:tcPr>
          <w:p w:rsidR="00AE50D7"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B</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B</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A</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1188</w:t>
            </w:r>
            <w:r w:rsidRPr="00687C0A">
              <w:rPr>
                <w:sz w:val="20"/>
                <w:szCs w:val="20"/>
                <w:lang w:eastAsia="ar-SA"/>
              </w:rPr>
              <w:t xml:space="preserve"> Червенокоремна бумка</w:t>
            </w:r>
            <w:r w:rsidRPr="00687C0A">
              <w:rPr>
                <w:sz w:val="20"/>
                <w:szCs w:val="20"/>
                <w:lang w:val="en-US" w:eastAsia="ar-SA"/>
              </w:rPr>
              <w:t xml:space="preserve"> (</w:t>
            </w:r>
            <w:r w:rsidRPr="00687C0A">
              <w:rPr>
                <w:i/>
                <w:sz w:val="20"/>
                <w:szCs w:val="20"/>
                <w:lang w:val="en-US" w:eastAsia="ar-SA"/>
              </w:rPr>
              <w:t>Bombina</w:t>
            </w:r>
            <w:r w:rsidRPr="00687C0A">
              <w:rPr>
                <w:sz w:val="20"/>
                <w:szCs w:val="20"/>
                <w:lang w:val="en-US" w:eastAsia="ar-SA"/>
              </w:rPr>
              <w:t xml:space="preserve"> </w:t>
            </w:r>
            <w:r w:rsidRPr="00687C0A">
              <w:rPr>
                <w:i/>
                <w:sz w:val="20"/>
                <w:szCs w:val="20"/>
                <w:lang w:val="en-US" w:eastAsia="ar-SA"/>
              </w:rPr>
              <w:t>bombina</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1C0E0B" w:rsidRDefault="001C0E0B" w:rsidP="00AE50D7">
            <w:pPr>
              <w:suppressAutoHyphens/>
              <w:ind w:right="4"/>
              <w:jc w:val="both"/>
              <w:rPr>
                <w:sz w:val="20"/>
                <w:szCs w:val="20"/>
                <w:lang w:eastAsia="ar-SA"/>
              </w:rPr>
            </w:pPr>
            <w:r>
              <w:rPr>
                <w:sz w:val="20"/>
                <w:szCs w:val="20"/>
                <w:lang w:eastAsia="ar-SA"/>
              </w:rPr>
              <w:t>находища</w:t>
            </w:r>
          </w:p>
        </w:tc>
        <w:tc>
          <w:tcPr>
            <w:tcW w:w="425"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709" w:type="dxa"/>
          </w:tcPr>
          <w:p w:rsidR="00AE50D7" w:rsidRPr="00687C0A" w:rsidRDefault="003320F6" w:rsidP="00AE50D7">
            <w:pPr>
              <w:suppressAutoHyphens/>
              <w:ind w:right="4"/>
              <w:jc w:val="both"/>
              <w:rPr>
                <w:sz w:val="20"/>
                <w:szCs w:val="20"/>
                <w:lang w:val="en-US" w:eastAsia="ar-SA"/>
              </w:rPr>
            </w:pPr>
            <w:r>
              <w:rPr>
                <w:sz w:val="20"/>
                <w:szCs w:val="20"/>
                <w:lang w:val="en-US" w:eastAsia="ar-SA"/>
              </w:rPr>
              <w:t>DD</w:t>
            </w:r>
          </w:p>
        </w:tc>
        <w:tc>
          <w:tcPr>
            <w:tcW w:w="708"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A</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A</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A</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 xml:space="preserve">1193 </w:t>
            </w:r>
            <w:r w:rsidRPr="00687C0A">
              <w:rPr>
                <w:sz w:val="20"/>
                <w:szCs w:val="20"/>
                <w:lang w:eastAsia="ar-SA"/>
              </w:rPr>
              <w:t xml:space="preserve">Жълтокоремна бумка </w:t>
            </w:r>
            <w:r w:rsidRPr="00687C0A">
              <w:rPr>
                <w:sz w:val="20"/>
                <w:szCs w:val="20"/>
                <w:lang w:val="en-US" w:eastAsia="ar-SA"/>
              </w:rPr>
              <w:t>(</w:t>
            </w:r>
            <w:r w:rsidRPr="00687C0A">
              <w:rPr>
                <w:i/>
                <w:sz w:val="20"/>
                <w:szCs w:val="20"/>
                <w:lang w:val="en-US" w:eastAsia="ar-SA"/>
              </w:rPr>
              <w:t>Bombina</w:t>
            </w:r>
            <w:r w:rsidRPr="00687C0A">
              <w:rPr>
                <w:sz w:val="20"/>
                <w:szCs w:val="20"/>
                <w:lang w:val="en-US" w:eastAsia="ar-SA"/>
              </w:rPr>
              <w:t xml:space="preserve"> </w:t>
            </w:r>
            <w:r w:rsidRPr="00687C0A">
              <w:rPr>
                <w:i/>
                <w:sz w:val="20"/>
                <w:szCs w:val="20"/>
                <w:lang w:val="en-US" w:eastAsia="ar-SA"/>
              </w:rPr>
              <w:t>variegata</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2</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2</w:t>
            </w:r>
          </w:p>
        </w:tc>
        <w:tc>
          <w:tcPr>
            <w:tcW w:w="1134" w:type="dxa"/>
          </w:tcPr>
          <w:p w:rsidR="00AE50D7" w:rsidRPr="001C0E0B" w:rsidRDefault="001C0E0B" w:rsidP="00AE50D7">
            <w:pPr>
              <w:suppressAutoHyphens/>
              <w:ind w:right="4"/>
              <w:jc w:val="both"/>
              <w:rPr>
                <w:sz w:val="20"/>
                <w:szCs w:val="20"/>
                <w:lang w:eastAsia="ar-SA"/>
              </w:rPr>
            </w:pPr>
            <w:r>
              <w:rPr>
                <w:sz w:val="20"/>
                <w:szCs w:val="20"/>
                <w:lang w:eastAsia="ar-SA"/>
              </w:rPr>
              <w:t>находища</w:t>
            </w:r>
          </w:p>
        </w:tc>
        <w:tc>
          <w:tcPr>
            <w:tcW w:w="425" w:type="dxa"/>
          </w:tcPr>
          <w:p w:rsidR="00AE50D7" w:rsidRPr="00687C0A" w:rsidRDefault="00AE50D7" w:rsidP="00AE50D7">
            <w:pPr>
              <w:suppressAutoHyphens/>
              <w:ind w:right="4"/>
              <w:jc w:val="both"/>
              <w:rPr>
                <w:sz w:val="20"/>
                <w:szCs w:val="20"/>
                <w:lang w:val="en-US" w:eastAsia="ar-SA"/>
              </w:rPr>
            </w:pPr>
            <w:r>
              <w:rPr>
                <w:sz w:val="20"/>
                <w:szCs w:val="20"/>
                <w:lang w:val="en-US" w:eastAsia="ar-SA"/>
              </w:rPr>
              <w:t>V</w:t>
            </w:r>
          </w:p>
        </w:tc>
        <w:tc>
          <w:tcPr>
            <w:tcW w:w="709" w:type="dxa"/>
          </w:tcPr>
          <w:p w:rsidR="00AE50D7" w:rsidRPr="00687C0A" w:rsidRDefault="003320F6" w:rsidP="00AE50D7">
            <w:pPr>
              <w:suppressAutoHyphens/>
              <w:ind w:right="4"/>
              <w:jc w:val="both"/>
              <w:rPr>
                <w:sz w:val="20"/>
                <w:szCs w:val="20"/>
                <w:lang w:val="en-US" w:eastAsia="ar-SA"/>
              </w:rPr>
            </w:pPr>
            <w:r>
              <w:rPr>
                <w:sz w:val="20"/>
                <w:szCs w:val="20"/>
                <w:lang w:val="en-US" w:eastAsia="ar-SA"/>
              </w:rPr>
              <w:t>P</w:t>
            </w:r>
          </w:p>
        </w:tc>
        <w:tc>
          <w:tcPr>
            <w:tcW w:w="708"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A</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B</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A</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B</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 xml:space="preserve">A215 </w:t>
            </w:r>
            <w:r w:rsidRPr="00687C0A">
              <w:rPr>
                <w:sz w:val="20"/>
                <w:szCs w:val="20"/>
                <w:lang w:eastAsia="ar-SA"/>
              </w:rPr>
              <w:t xml:space="preserve">Бухал </w:t>
            </w:r>
            <w:r w:rsidRPr="00687C0A">
              <w:rPr>
                <w:sz w:val="20"/>
                <w:szCs w:val="20"/>
                <w:lang w:val="en-US" w:eastAsia="ar-SA"/>
              </w:rPr>
              <w:t>(</w:t>
            </w:r>
            <w:r w:rsidRPr="00687C0A">
              <w:rPr>
                <w:i/>
                <w:sz w:val="20"/>
                <w:szCs w:val="20"/>
                <w:lang w:val="en-US" w:eastAsia="ar-SA"/>
              </w:rPr>
              <w:t>Bubo</w:t>
            </w:r>
            <w:r w:rsidRPr="00687C0A">
              <w:rPr>
                <w:sz w:val="20"/>
                <w:szCs w:val="20"/>
                <w:lang w:val="en-US" w:eastAsia="ar-SA"/>
              </w:rPr>
              <w:t xml:space="preserve"> </w:t>
            </w:r>
            <w:r w:rsidRPr="00687C0A">
              <w:rPr>
                <w:i/>
                <w:sz w:val="20"/>
                <w:szCs w:val="20"/>
                <w:lang w:val="en-US" w:eastAsia="ar-SA"/>
              </w:rPr>
              <w:t>bubo</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8</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12</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425" w:type="dxa"/>
          </w:tcPr>
          <w:p w:rsidR="00AE50D7" w:rsidRPr="00687C0A" w:rsidRDefault="00AE50D7" w:rsidP="00AE50D7">
            <w:pPr>
              <w:suppressAutoHyphens/>
              <w:ind w:right="4"/>
              <w:jc w:val="both"/>
              <w:rPr>
                <w:sz w:val="20"/>
                <w:szCs w:val="20"/>
                <w:lang w:val="en-US" w:eastAsia="ar-SA"/>
              </w:rPr>
            </w:pPr>
          </w:p>
        </w:tc>
        <w:tc>
          <w:tcPr>
            <w:tcW w:w="709" w:type="dxa"/>
          </w:tcPr>
          <w:p w:rsidR="00AE50D7" w:rsidRPr="00687C0A" w:rsidRDefault="003320F6" w:rsidP="00AE50D7">
            <w:pPr>
              <w:suppressAutoHyphens/>
              <w:ind w:right="4"/>
              <w:jc w:val="both"/>
              <w:rPr>
                <w:sz w:val="20"/>
                <w:szCs w:val="20"/>
                <w:lang w:val="en-US" w:eastAsia="ar-SA"/>
              </w:rPr>
            </w:pPr>
            <w:r>
              <w:rPr>
                <w:sz w:val="20"/>
                <w:szCs w:val="20"/>
                <w:lang w:val="en-US" w:eastAsia="ar-SA"/>
              </w:rPr>
              <w:t>G</w:t>
            </w:r>
          </w:p>
        </w:tc>
        <w:tc>
          <w:tcPr>
            <w:tcW w:w="708" w:type="dxa"/>
          </w:tcPr>
          <w:p w:rsidR="00AE50D7" w:rsidRPr="00687C0A" w:rsidRDefault="006124F8" w:rsidP="00AE50D7">
            <w:pPr>
              <w:suppressAutoHyphens/>
              <w:ind w:right="4"/>
              <w:jc w:val="both"/>
              <w:rPr>
                <w:sz w:val="20"/>
                <w:szCs w:val="20"/>
                <w:lang w:val="en-US" w:eastAsia="ar-SA"/>
              </w:rPr>
            </w:pPr>
            <w:r>
              <w:rPr>
                <w:sz w:val="20"/>
                <w:szCs w:val="20"/>
                <w:lang w:val="en-US" w:eastAsia="ar-SA"/>
              </w:rPr>
              <w:t>B</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A</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A</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B</w:t>
            </w:r>
          </w:p>
        </w:tc>
        <w:tc>
          <w:tcPr>
            <w:tcW w:w="2694"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 xml:space="preserve">A087 </w:t>
            </w:r>
            <w:r w:rsidRPr="00687C0A">
              <w:rPr>
                <w:sz w:val="20"/>
                <w:szCs w:val="20"/>
                <w:lang w:eastAsia="ar-SA"/>
              </w:rPr>
              <w:t xml:space="preserve">Обикновен мишелов </w:t>
            </w:r>
            <w:r w:rsidRPr="00687C0A">
              <w:rPr>
                <w:sz w:val="20"/>
                <w:szCs w:val="20"/>
                <w:lang w:val="en-US" w:eastAsia="ar-SA"/>
              </w:rPr>
              <w:t>(</w:t>
            </w:r>
            <w:r w:rsidRPr="009F127B">
              <w:rPr>
                <w:i/>
                <w:sz w:val="20"/>
                <w:szCs w:val="20"/>
                <w:lang w:val="en-US" w:eastAsia="ar-SA"/>
              </w:rPr>
              <w:t>Buteo buteo</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w</w:t>
            </w: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1134" w:type="dxa"/>
          </w:tcPr>
          <w:p w:rsidR="00AE50D7" w:rsidRPr="00687C0A" w:rsidRDefault="00AE50D7" w:rsidP="00AE50D7">
            <w:pPr>
              <w:suppressAutoHyphens/>
              <w:ind w:right="4"/>
              <w:jc w:val="both"/>
              <w:rPr>
                <w:sz w:val="20"/>
                <w:szCs w:val="20"/>
                <w:lang w:val="en-US" w:eastAsia="ar-SA"/>
              </w:rPr>
            </w:pPr>
          </w:p>
        </w:tc>
        <w:tc>
          <w:tcPr>
            <w:tcW w:w="425"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709" w:type="dxa"/>
          </w:tcPr>
          <w:p w:rsidR="00AE50D7" w:rsidRPr="00687C0A" w:rsidRDefault="003320F6" w:rsidP="00AE50D7">
            <w:pPr>
              <w:suppressAutoHyphens/>
              <w:ind w:right="4"/>
              <w:jc w:val="both"/>
              <w:rPr>
                <w:sz w:val="20"/>
                <w:szCs w:val="20"/>
                <w:lang w:val="en-US" w:eastAsia="ar-SA"/>
              </w:rPr>
            </w:pPr>
            <w:r>
              <w:rPr>
                <w:sz w:val="20"/>
                <w:szCs w:val="20"/>
                <w:lang w:val="en-US" w:eastAsia="ar-SA"/>
              </w:rPr>
              <w:t>DD</w:t>
            </w:r>
          </w:p>
        </w:tc>
        <w:tc>
          <w:tcPr>
            <w:tcW w:w="708"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B</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r>
      <w:tr w:rsidR="00AE50D7" w:rsidRPr="00687C0A" w:rsidTr="001C0E0B">
        <w:tc>
          <w:tcPr>
            <w:tcW w:w="567" w:type="dxa"/>
          </w:tcPr>
          <w:p w:rsidR="00AE50D7" w:rsidRPr="00687C0A" w:rsidRDefault="00AE50D7" w:rsidP="00AE50D7">
            <w:pPr>
              <w:suppressAutoHyphens/>
              <w:ind w:right="4"/>
              <w:jc w:val="both"/>
              <w:rPr>
                <w:sz w:val="20"/>
                <w:szCs w:val="20"/>
                <w:lang w:val="en-US" w:eastAsia="ar-SA"/>
              </w:rPr>
            </w:pPr>
            <w:r w:rsidRPr="00687C0A">
              <w:rPr>
                <w:sz w:val="20"/>
                <w:szCs w:val="20"/>
                <w:lang w:val="en-US" w:eastAsia="ar-SA"/>
              </w:rPr>
              <w:t>B</w:t>
            </w:r>
          </w:p>
        </w:tc>
        <w:tc>
          <w:tcPr>
            <w:tcW w:w="2694" w:type="dxa"/>
          </w:tcPr>
          <w:p w:rsidR="00AE50D7" w:rsidRPr="00687C0A" w:rsidRDefault="00AE50D7" w:rsidP="00AE50D7">
            <w:pPr>
              <w:suppressAutoHyphens/>
              <w:ind w:right="4"/>
              <w:jc w:val="both"/>
              <w:rPr>
                <w:sz w:val="20"/>
                <w:szCs w:val="20"/>
                <w:lang w:eastAsia="ar-SA"/>
              </w:rPr>
            </w:pPr>
            <w:r w:rsidRPr="00687C0A">
              <w:rPr>
                <w:sz w:val="20"/>
                <w:szCs w:val="20"/>
                <w:lang w:val="en-US" w:eastAsia="ar-SA"/>
              </w:rPr>
              <w:t>A087 Обикновен мишелов (</w:t>
            </w:r>
            <w:r w:rsidRPr="00687C0A">
              <w:rPr>
                <w:i/>
                <w:sz w:val="20"/>
                <w:szCs w:val="20"/>
                <w:lang w:val="en-US" w:eastAsia="ar-SA"/>
              </w:rPr>
              <w:t>Buteo</w:t>
            </w:r>
            <w:r w:rsidRPr="00687C0A">
              <w:rPr>
                <w:sz w:val="20"/>
                <w:szCs w:val="20"/>
                <w:lang w:val="en-US" w:eastAsia="ar-SA"/>
              </w:rPr>
              <w:t xml:space="preserve"> </w:t>
            </w:r>
            <w:r w:rsidRPr="00687C0A">
              <w:rPr>
                <w:i/>
                <w:sz w:val="20"/>
                <w:szCs w:val="20"/>
                <w:lang w:val="en-US" w:eastAsia="ar-SA"/>
              </w:rPr>
              <w:t>buteo</w:t>
            </w:r>
            <w:r w:rsidRPr="00687C0A">
              <w:rPr>
                <w:sz w:val="20"/>
                <w:szCs w:val="20"/>
                <w:lang w:val="en-US" w:eastAsia="ar-SA"/>
              </w:rPr>
              <w:t>)</w:t>
            </w:r>
          </w:p>
        </w:tc>
        <w:tc>
          <w:tcPr>
            <w:tcW w:w="426"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12</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15</w:t>
            </w:r>
          </w:p>
        </w:tc>
        <w:tc>
          <w:tcPr>
            <w:tcW w:w="1134" w:type="dxa"/>
          </w:tcPr>
          <w:p w:rsidR="00AE50D7" w:rsidRPr="00687C0A" w:rsidRDefault="00AE50D7" w:rsidP="00AE50D7">
            <w:pPr>
              <w:suppressAutoHyphens/>
              <w:ind w:right="4"/>
              <w:jc w:val="both"/>
              <w:rPr>
                <w:sz w:val="20"/>
                <w:szCs w:val="20"/>
                <w:lang w:val="en-US" w:eastAsia="ar-SA"/>
              </w:rPr>
            </w:pPr>
            <w:r>
              <w:rPr>
                <w:sz w:val="20"/>
                <w:szCs w:val="20"/>
                <w:lang w:val="en-US" w:eastAsia="ar-SA"/>
              </w:rPr>
              <w:t>p</w:t>
            </w:r>
          </w:p>
        </w:tc>
        <w:tc>
          <w:tcPr>
            <w:tcW w:w="425" w:type="dxa"/>
          </w:tcPr>
          <w:p w:rsidR="00AE50D7" w:rsidRPr="00687C0A" w:rsidRDefault="00AE50D7" w:rsidP="00AE50D7">
            <w:pPr>
              <w:suppressAutoHyphens/>
              <w:ind w:right="4"/>
              <w:jc w:val="both"/>
              <w:rPr>
                <w:sz w:val="20"/>
                <w:szCs w:val="20"/>
                <w:lang w:val="en-US" w:eastAsia="ar-SA"/>
              </w:rPr>
            </w:pPr>
          </w:p>
        </w:tc>
        <w:tc>
          <w:tcPr>
            <w:tcW w:w="709" w:type="dxa"/>
          </w:tcPr>
          <w:p w:rsidR="00AE50D7" w:rsidRPr="00687C0A" w:rsidRDefault="003320F6" w:rsidP="00AE50D7">
            <w:pPr>
              <w:suppressAutoHyphens/>
              <w:ind w:right="4"/>
              <w:jc w:val="both"/>
              <w:rPr>
                <w:sz w:val="20"/>
                <w:szCs w:val="20"/>
                <w:lang w:val="en-US" w:eastAsia="ar-SA"/>
              </w:rPr>
            </w:pPr>
            <w:r>
              <w:rPr>
                <w:sz w:val="20"/>
                <w:szCs w:val="20"/>
                <w:lang w:val="en-US" w:eastAsia="ar-SA"/>
              </w:rPr>
              <w:t>G</w:t>
            </w:r>
          </w:p>
        </w:tc>
        <w:tc>
          <w:tcPr>
            <w:tcW w:w="708"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B</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c>
          <w:tcPr>
            <w:tcW w:w="567" w:type="dxa"/>
          </w:tcPr>
          <w:p w:rsidR="00AE50D7" w:rsidRPr="00687C0A" w:rsidRDefault="006124F8" w:rsidP="00AE50D7">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val="en-US" w:eastAsia="ar-SA"/>
              </w:rPr>
              <w:t>A087 Обикновен мишелов (</w:t>
            </w:r>
            <w:r w:rsidRPr="00687C0A">
              <w:rPr>
                <w:i/>
                <w:sz w:val="20"/>
                <w:szCs w:val="20"/>
                <w:lang w:val="en-US" w:eastAsia="ar-SA"/>
              </w:rPr>
              <w:t>Buteo</w:t>
            </w:r>
            <w:r w:rsidRPr="00687C0A">
              <w:rPr>
                <w:sz w:val="20"/>
                <w:szCs w:val="20"/>
                <w:lang w:val="en-US" w:eastAsia="ar-SA"/>
              </w:rPr>
              <w:t xml:space="preserve"> </w:t>
            </w:r>
            <w:r w:rsidRPr="00687C0A">
              <w:rPr>
                <w:i/>
                <w:sz w:val="20"/>
                <w:szCs w:val="20"/>
                <w:lang w:val="en-US" w:eastAsia="ar-SA"/>
              </w:rPr>
              <w:t>buteo</w:t>
            </w:r>
            <w:r w:rsidRPr="00687C0A">
              <w:rPr>
                <w:sz w:val="20"/>
                <w:szCs w:val="20"/>
                <w:lang w:val="en-US"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DD</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A403</w:t>
            </w:r>
            <w:r w:rsidRPr="00687C0A">
              <w:rPr>
                <w:sz w:val="20"/>
                <w:szCs w:val="20"/>
                <w:lang w:eastAsia="ar-SA"/>
              </w:rPr>
              <w:t xml:space="preserve"> Белоопашат мишелов </w:t>
            </w:r>
            <w:r w:rsidRPr="00687C0A">
              <w:rPr>
                <w:sz w:val="20"/>
                <w:szCs w:val="20"/>
                <w:lang w:val="en-US" w:eastAsia="ar-SA"/>
              </w:rPr>
              <w:t>(</w:t>
            </w:r>
            <w:r w:rsidRPr="00687C0A">
              <w:rPr>
                <w:i/>
                <w:sz w:val="20"/>
                <w:szCs w:val="20"/>
                <w:lang w:val="en-US" w:eastAsia="ar-SA"/>
              </w:rPr>
              <w:t>Buteo</w:t>
            </w:r>
            <w:r w:rsidRPr="00687C0A">
              <w:rPr>
                <w:sz w:val="20"/>
                <w:szCs w:val="20"/>
                <w:lang w:val="en-US" w:eastAsia="ar-SA"/>
              </w:rPr>
              <w:t xml:space="preserve"> </w:t>
            </w:r>
            <w:r w:rsidRPr="00687C0A">
              <w:rPr>
                <w:i/>
                <w:sz w:val="20"/>
                <w:szCs w:val="20"/>
                <w:lang w:val="en-US" w:eastAsia="ar-SA"/>
              </w:rPr>
              <w:t>rufinus</w:t>
            </w:r>
            <w:r w:rsidRPr="00687C0A">
              <w:rPr>
                <w:sz w:val="20"/>
                <w:szCs w:val="20"/>
                <w:lang w:val="en-US"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13</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16</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A</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A</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A224</w:t>
            </w:r>
            <w:r w:rsidRPr="00687C0A">
              <w:rPr>
                <w:sz w:val="20"/>
                <w:szCs w:val="20"/>
                <w:lang w:eastAsia="ar-SA"/>
              </w:rPr>
              <w:t xml:space="preserve"> Козодой</w:t>
            </w:r>
            <w:r w:rsidRPr="00687C0A">
              <w:rPr>
                <w:sz w:val="20"/>
                <w:szCs w:val="20"/>
                <w:lang w:val="en-US" w:eastAsia="ar-SA"/>
              </w:rPr>
              <w:t xml:space="preserve"> (</w:t>
            </w:r>
            <w:r w:rsidRPr="00687C0A">
              <w:rPr>
                <w:i/>
                <w:sz w:val="20"/>
                <w:szCs w:val="20"/>
                <w:lang w:val="en-US" w:eastAsia="ar-SA"/>
              </w:rPr>
              <w:t>Caprimulgus</w:t>
            </w:r>
            <w:r w:rsidRPr="00687C0A">
              <w:rPr>
                <w:sz w:val="20"/>
                <w:szCs w:val="20"/>
                <w:lang w:val="en-US" w:eastAsia="ar-SA"/>
              </w:rPr>
              <w:t xml:space="preserve"> </w:t>
            </w:r>
            <w:r w:rsidRPr="00687C0A">
              <w:rPr>
                <w:i/>
                <w:sz w:val="20"/>
                <w:szCs w:val="20"/>
                <w:lang w:val="en-US" w:eastAsia="ar-SA"/>
              </w:rPr>
              <w:t>europaeus</w:t>
            </w:r>
            <w:r w:rsidRPr="00687C0A">
              <w:rPr>
                <w:sz w:val="20"/>
                <w:szCs w:val="20"/>
                <w:lang w:val="en-US"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r</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15</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15</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I</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1088 Обикновен сечко (</w:t>
            </w:r>
            <w:r w:rsidRPr="00687C0A">
              <w:rPr>
                <w:i/>
                <w:sz w:val="20"/>
                <w:szCs w:val="20"/>
                <w:lang w:val="en-US" w:eastAsia="ar-SA"/>
              </w:rPr>
              <w:t>Cerambyx</w:t>
            </w:r>
            <w:r w:rsidRPr="00687C0A">
              <w:rPr>
                <w:sz w:val="20"/>
                <w:szCs w:val="20"/>
                <w:lang w:eastAsia="ar-SA"/>
              </w:rPr>
              <w:t xml:space="preserve"> </w:t>
            </w:r>
            <w:r w:rsidRPr="00687C0A">
              <w:rPr>
                <w:i/>
                <w:sz w:val="20"/>
                <w:szCs w:val="20"/>
                <w:lang w:val="en-US" w:eastAsia="ar-SA"/>
              </w:rPr>
              <w:t>cerdo</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1134" w:type="dxa"/>
          </w:tcPr>
          <w:p w:rsidR="006124F8" w:rsidRPr="00687C0A" w:rsidRDefault="006124F8" w:rsidP="006124F8">
            <w:pPr>
              <w:suppressAutoHyphens/>
              <w:ind w:right="4"/>
              <w:jc w:val="both"/>
              <w:rPr>
                <w:sz w:val="20"/>
                <w:szCs w:val="20"/>
                <w:lang w:val="en-US" w:eastAsia="ar-SA"/>
              </w:rPr>
            </w:pPr>
            <w:r w:rsidRPr="00E164BE">
              <w:rPr>
                <w:sz w:val="20"/>
                <w:szCs w:val="20"/>
                <w:lang w:val="en-US" w:eastAsia="ar-SA"/>
              </w:rPr>
              <w:t>94160</w:t>
            </w:r>
          </w:p>
        </w:tc>
        <w:tc>
          <w:tcPr>
            <w:tcW w:w="1134" w:type="dxa"/>
          </w:tcPr>
          <w:p w:rsidR="006124F8" w:rsidRPr="00687C0A" w:rsidRDefault="006124F8" w:rsidP="006124F8">
            <w:pPr>
              <w:suppressAutoHyphens/>
              <w:ind w:right="4"/>
              <w:jc w:val="both"/>
              <w:rPr>
                <w:sz w:val="20"/>
                <w:szCs w:val="20"/>
                <w:lang w:val="en-US" w:eastAsia="ar-SA"/>
              </w:rPr>
            </w:pPr>
            <w:r w:rsidRPr="00E164BE">
              <w:rPr>
                <w:sz w:val="20"/>
                <w:szCs w:val="20"/>
                <w:lang w:val="en-US" w:eastAsia="ar-SA"/>
              </w:rPr>
              <w:t>138933</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i</w:t>
            </w: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R</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M</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A136</w:t>
            </w:r>
            <w:r w:rsidRPr="00687C0A">
              <w:rPr>
                <w:sz w:val="20"/>
                <w:szCs w:val="20"/>
                <w:lang w:eastAsia="ar-SA"/>
              </w:rPr>
              <w:t xml:space="preserve"> Речен дъждосвирец</w:t>
            </w:r>
            <w:r w:rsidRPr="00687C0A">
              <w:rPr>
                <w:sz w:val="20"/>
                <w:szCs w:val="20"/>
                <w:lang w:val="en-US" w:eastAsia="ar-SA"/>
              </w:rPr>
              <w:t xml:space="preserve"> (</w:t>
            </w:r>
            <w:r w:rsidRPr="00687C0A">
              <w:rPr>
                <w:i/>
                <w:sz w:val="20"/>
                <w:szCs w:val="20"/>
                <w:lang w:val="en-US" w:eastAsia="ar-SA"/>
              </w:rPr>
              <w:t>Charadrius</w:t>
            </w:r>
            <w:r w:rsidRPr="00687C0A">
              <w:rPr>
                <w:sz w:val="20"/>
                <w:szCs w:val="20"/>
                <w:lang w:val="en-US" w:eastAsia="ar-SA"/>
              </w:rPr>
              <w:t xml:space="preserve"> </w:t>
            </w:r>
            <w:r w:rsidRPr="00687C0A">
              <w:rPr>
                <w:i/>
                <w:sz w:val="20"/>
                <w:szCs w:val="20"/>
                <w:lang w:val="en-US" w:eastAsia="ar-SA"/>
              </w:rPr>
              <w:t>dubius</w:t>
            </w:r>
            <w:r w:rsidRPr="00687C0A">
              <w:rPr>
                <w:sz w:val="20"/>
                <w:szCs w:val="20"/>
                <w:lang w:val="en-US"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DD</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val="en-US" w:eastAsia="ar-SA"/>
              </w:rPr>
              <w:t>A136 Речен дъждосвирец (</w:t>
            </w:r>
            <w:r w:rsidRPr="00687C0A">
              <w:rPr>
                <w:i/>
                <w:sz w:val="20"/>
                <w:szCs w:val="20"/>
                <w:lang w:val="en-US" w:eastAsia="ar-SA"/>
              </w:rPr>
              <w:t>Charadrius</w:t>
            </w:r>
            <w:r w:rsidRPr="00687C0A">
              <w:rPr>
                <w:sz w:val="20"/>
                <w:szCs w:val="20"/>
                <w:lang w:val="en-US" w:eastAsia="ar-SA"/>
              </w:rPr>
              <w:t xml:space="preserve"> </w:t>
            </w:r>
            <w:r w:rsidRPr="00687C0A">
              <w:rPr>
                <w:i/>
                <w:sz w:val="20"/>
                <w:szCs w:val="20"/>
                <w:lang w:val="en-US" w:eastAsia="ar-SA"/>
              </w:rPr>
              <w:t>dubius</w:t>
            </w:r>
            <w:r w:rsidRPr="00687C0A">
              <w:rPr>
                <w:sz w:val="20"/>
                <w:szCs w:val="20"/>
                <w:lang w:val="en-US"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r</w:t>
            </w: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DD</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A196 Белобуза рибарка (</w:t>
            </w:r>
            <w:r w:rsidRPr="00687C0A">
              <w:rPr>
                <w:i/>
                <w:sz w:val="20"/>
                <w:szCs w:val="20"/>
                <w:lang w:val="en-US" w:eastAsia="ar-SA"/>
              </w:rPr>
              <w:t>Chlidonias</w:t>
            </w:r>
            <w:r w:rsidRPr="00687C0A">
              <w:rPr>
                <w:sz w:val="20"/>
                <w:szCs w:val="20"/>
                <w:lang w:eastAsia="ar-SA"/>
              </w:rPr>
              <w:t xml:space="preserve"> </w:t>
            </w:r>
            <w:r w:rsidRPr="00687C0A">
              <w:rPr>
                <w:i/>
                <w:sz w:val="20"/>
                <w:szCs w:val="20"/>
                <w:lang w:val="en-US" w:eastAsia="ar-SA"/>
              </w:rPr>
              <w:t>hybridus</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DD</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A198 Белокрила рибарка (</w:t>
            </w:r>
            <w:r w:rsidRPr="00687C0A">
              <w:rPr>
                <w:i/>
                <w:sz w:val="20"/>
                <w:szCs w:val="20"/>
                <w:lang w:val="en-US" w:eastAsia="ar-SA"/>
              </w:rPr>
              <w:t>Chlidonias</w:t>
            </w:r>
            <w:r w:rsidRPr="00687C0A">
              <w:rPr>
                <w:sz w:val="20"/>
                <w:szCs w:val="20"/>
                <w:lang w:eastAsia="ar-SA"/>
              </w:rPr>
              <w:t xml:space="preserve"> </w:t>
            </w:r>
            <w:r w:rsidRPr="00687C0A">
              <w:rPr>
                <w:i/>
                <w:sz w:val="20"/>
                <w:szCs w:val="20"/>
                <w:lang w:val="en-US" w:eastAsia="ar-SA"/>
              </w:rPr>
              <w:t>leucopterus</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DD</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A197 Черна рибарка (</w:t>
            </w:r>
            <w:r w:rsidRPr="00687C0A">
              <w:rPr>
                <w:i/>
                <w:sz w:val="20"/>
                <w:szCs w:val="20"/>
                <w:lang w:val="en-US" w:eastAsia="ar-SA"/>
              </w:rPr>
              <w:t>Chlidonias</w:t>
            </w:r>
            <w:r w:rsidRPr="00687C0A">
              <w:rPr>
                <w:sz w:val="20"/>
                <w:szCs w:val="20"/>
                <w:lang w:eastAsia="ar-SA"/>
              </w:rPr>
              <w:t xml:space="preserve"> </w:t>
            </w:r>
            <w:r w:rsidRPr="00687C0A">
              <w:rPr>
                <w:i/>
                <w:sz w:val="20"/>
                <w:szCs w:val="20"/>
                <w:lang w:val="en-US" w:eastAsia="ar-SA"/>
              </w:rPr>
              <w:t>niger</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DD</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A031 Бял щъркел (</w:t>
            </w:r>
            <w:r w:rsidRPr="00687C0A">
              <w:rPr>
                <w:i/>
                <w:sz w:val="20"/>
                <w:szCs w:val="20"/>
                <w:lang w:val="en-US" w:eastAsia="ar-SA"/>
              </w:rPr>
              <w:t>Ciconia</w:t>
            </w:r>
            <w:r w:rsidRPr="00687C0A">
              <w:rPr>
                <w:sz w:val="20"/>
                <w:szCs w:val="20"/>
                <w:lang w:eastAsia="ar-SA"/>
              </w:rPr>
              <w:t xml:space="preserve"> </w:t>
            </w:r>
            <w:r w:rsidRPr="00687C0A">
              <w:rPr>
                <w:i/>
                <w:sz w:val="20"/>
                <w:szCs w:val="20"/>
                <w:lang w:val="en-US" w:eastAsia="ar-SA"/>
              </w:rPr>
              <w:t>ciconia</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DD</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A031 Бял щъркел (</w:t>
            </w:r>
            <w:r w:rsidRPr="00687C0A">
              <w:rPr>
                <w:i/>
                <w:sz w:val="20"/>
                <w:szCs w:val="20"/>
                <w:lang w:val="en-US" w:eastAsia="ar-SA"/>
              </w:rPr>
              <w:t>Ciconia</w:t>
            </w:r>
            <w:r w:rsidRPr="00687C0A">
              <w:rPr>
                <w:sz w:val="20"/>
                <w:szCs w:val="20"/>
                <w:lang w:eastAsia="ar-SA"/>
              </w:rPr>
              <w:t xml:space="preserve"> </w:t>
            </w:r>
            <w:r w:rsidRPr="00687C0A">
              <w:rPr>
                <w:i/>
                <w:sz w:val="20"/>
                <w:szCs w:val="20"/>
                <w:lang w:val="en-US" w:eastAsia="ar-SA"/>
              </w:rPr>
              <w:t>ciconia</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r</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3</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4</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A030 Черен щъркел (</w:t>
            </w:r>
            <w:r w:rsidRPr="00687C0A">
              <w:rPr>
                <w:i/>
                <w:sz w:val="20"/>
                <w:szCs w:val="20"/>
                <w:lang w:val="en-US" w:eastAsia="ar-SA"/>
              </w:rPr>
              <w:t>Ciconia</w:t>
            </w:r>
            <w:r w:rsidRPr="00687C0A">
              <w:rPr>
                <w:sz w:val="20"/>
                <w:szCs w:val="20"/>
                <w:lang w:eastAsia="ar-SA"/>
              </w:rPr>
              <w:t xml:space="preserve"> </w:t>
            </w:r>
            <w:r w:rsidRPr="00687C0A">
              <w:rPr>
                <w:i/>
                <w:sz w:val="20"/>
                <w:szCs w:val="20"/>
                <w:lang w:val="en-US" w:eastAsia="ar-SA"/>
              </w:rPr>
              <w:lastRenderedPageBreak/>
              <w:t>nigra</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lastRenderedPageBreak/>
              <w:t>r</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4</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5</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A</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lastRenderedPageBreak/>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A030 Черен щъркел (</w:t>
            </w:r>
            <w:r w:rsidRPr="00687C0A">
              <w:rPr>
                <w:i/>
                <w:sz w:val="20"/>
                <w:szCs w:val="20"/>
                <w:lang w:val="en-US" w:eastAsia="ar-SA"/>
              </w:rPr>
              <w:t>Ciconia</w:t>
            </w:r>
            <w:r w:rsidRPr="00687C0A">
              <w:rPr>
                <w:sz w:val="20"/>
                <w:szCs w:val="20"/>
                <w:lang w:eastAsia="ar-SA"/>
              </w:rPr>
              <w:t xml:space="preserve"> </w:t>
            </w:r>
            <w:r w:rsidRPr="00687C0A">
              <w:rPr>
                <w:i/>
                <w:sz w:val="20"/>
                <w:szCs w:val="20"/>
                <w:lang w:val="en-US" w:eastAsia="ar-SA"/>
              </w:rPr>
              <w:t>nigra</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DD</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A</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A080 Орел-змияр (</w:t>
            </w:r>
            <w:r w:rsidRPr="00687C0A">
              <w:rPr>
                <w:i/>
                <w:sz w:val="20"/>
                <w:szCs w:val="20"/>
                <w:lang w:val="en-US" w:eastAsia="ar-SA"/>
              </w:rPr>
              <w:t>Circaetus</w:t>
            </w:r>
            <w:r w:rsidRPr="00687C0A">
              <w:rPr>
                <w:sz w:val="20"/>
                <w:szCs w:val="20"/>
                <w:lang w:eastAsia="ar-SA"/>
              </w:rPr>
              <w:t xml:space="preserve"> </w:t>
            </w:r>
            <w:r w:rsidRPr="00687C0A">
              <w:rPr>
                <w:i/>
                <w:sz w:val="20"/>
                <w:szCs w:val="20"/>
                <w:lang w:val="en-US" w:eastAsia="ar-SA"/>
              </w:rPr>
              <w:t>gallicus</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DD</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A</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A080 Орел змияр (</w:t>
            </w:r>
            <w:r w:rsidRPr="00687C0A">
              <w:rPr>
                <w:i/>
                <w:sz w:val="20"/>
                <w:szCs w:val="20"/>
                <w:lang w:val="en-US" w:eastAsia="ar-SA"/>
              </w:rPr>
              <w:t>Circaetus</w:t>
            </w:r>
            <w:r w:rsidRPr="00687C0A">
              <w:rPr>
                <w:sz w:val="20"/>
                <w:szCs w:val="20"/>
                <w:lang w:eastAsia="ar-SA"/>
              </w:rPr>
              <w:t xml:space="preserve"> </w:t>
            </w:r>
            <w:r w:rsidRPr="00687C0A">
              <w:rPr>
                <w:i/>
                <w:sz w:val="20"/>
                <w:szCs w:val="20"/>
                <w:lang w:val="en-US" w:eastAsia="ar-SA"/>
              </w:rPr>
              <w:t>gallicus</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r</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3</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3</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A</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A081 Тръстиков блатар (</w:t>
            </w:r>
            <w:r w:rsidRPr="00687C0A">
              <w:rPr>
                <w:i/>
                <w:sz w:val="20"/>
                <w:szCs w:val="20"/>
                <w:lang w:val="en-US" w:eastAsia="ar-SA"/>
              </w:rPr>
              <w:t>Circus</w:t>
            </w:r>
            <w:r w:rsidRPr="00687C0A">
              <w:rPr>
                <w:sz w:val="20"/>
                <w:szCs w:val="20"/>
                <w:lang w:eastAsia="ar-SA"/>
              </w:rPr>
              <w:t xml:space="preserve"> </w:t>
            </w:r>
            <w:r w:rsidRPr="00687C0A">
              <w:rPr>
                <w:i/>
                <w:sz w:val="20"/>
                <w:szCs w:val="20"/>
                <w:lang w:val="en-US" w:eastAsia="ar-SA"/>
              </w:rPr>
              <w:t>aeruginosus</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DD</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A082 Полски блатар (</w:t>
            </w:r>
            <w:r w:rsidRPr="00687C0A">
              <w:rPr>
                <w:i/>
                <w:sz w:val="20"/>
                <w:szCs w:val="20"/>
                <w:lang w:val="en-US" w:eastAsia="ar-SA"/>
              </w:rPr>
              <w:t>Circus</w:t>
            </w:r>
            <w:r w:rsidRPr="00687C0A">
              <w:rPr>
                <w:sz w:val="20"/>
                <w:szCs w:val="20"/>
                <w:lang w:eastAsia="ar-SA"/>
              </w:rPr>
              <w:t xml:space="preserve"> </w:t>
            </w:r>
            <w:r w:rsidRPr="00687C0A">
              <w:rPr>
                <w:i/>
                <w:sz w:val="20"/>
                <w:szCs w:val="20"/>
                <w:lang w:val="en-US" w:eastAsia="ar-SA"/>
              </w:rPr>
              <w:t>cyaneus</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w</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i</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A082 Полски блатар (</w:t>
            </w:r>
            <w:r w:rsidRPr="00687C0A">
              <w:rPr>
                <w:i/>
                <w:sz w:val="20"/>
                <w:szCs w:val="20"/>
                <w:lang w:val="en-US" w:eastAsia="ar-SA"/>
              </w:rPr>
              <w:t>Circus</w:t>
            </w:r>
            <w:r w:rsidRPr="00687C0A">
              <w:rPr>
                <w:sz w:val="20"/>
                <w:szCs w:val="20"/>
                <w:lang w:eastAsia="ar-SA"/>
              </w:rPr>
              <w:t xml:space="preserve"> </w:t>
            </w:r>
            <w:r w:rsidRPr="00687C0A">
              <w:rPr>
                <w:i/>
                <w:sz w:val="20"/>
                <w:szCs w:val="20"/>
                <w:lang w:val="en-US" w:eastAsia="ar-SA"/>
              </w:rPr>
              <w:t>cyaneus</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DD</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A084 Ливаден блатар (</w:t>
            </w:r>
            <w:r w:rsidRPr="00687C0A">
              <w:rPr>
                <w:i/>
                <w:sz w:val="20"/>
                <w:szCs w:val="20"/>
                <w:lang w:val="en-US" w:eastAsia="ar-SA"/>
              </w:rPr>
              <w:t>Circus</w:t>
            </w:r>
            <w:r w:rsidRPr="00687C0A">
              <w:rPr>
                <w:sz w:val="20"/>
                <w:szCs w:val="20"/>
                <w:lang w:eastAsia="ar-SA"/>
              </w:rPr>
              <w:t xml:space="preserve"> </w:t>
            </w:r>
            <w:r w:rsidRPr="00687C0A">
              <w:rPr>
                <w:i/>
                <w:sz w:val="20"/>
                <w:szCs w:val="20"/>
                <w:lang w:val="en-US" w:eastAsia="ar-SA"/>
              </w:rPr>
              <w:t>pygargus</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DD</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F</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2533 Голям щипок (</w:t>
            </w:r>
            <w:r w:rsidRPr="00687C0A">
              <w:rPr>
                <w:i/>
                <w:sz w:val="20"/>
                <w:szCs w:val="20"/>
                <w:lang w:val="en-US" w:eastAsia="ar-SA"/>
              </w:rPr>
              <w:t>Cobitis</w:t>
            </w:r>
            <w:r w:rsidRPr="00687C0A">
              <w:rPr>
                <w:sz w:val="20"/>
                <w:szCs w:val="20"/>
                <w:lang w:eastAsia="ar-SA"/>
              </w:rPr>
              <w:t xml:space="preserve"> </w:t>
            </w:r>
            <w:r w:rsidRPr="00687C0A">
              <w:rPr>
                <w:i/>
                <w:sz w:val="20"/>
                <w:szCs w:val="20"/>
                <w:lang w:val="en-US" w:eastAsia="ar-SA"/>
              </w:rPr>
              <w:t>elongata</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1134" w:type="dxa"/>
          </w:tcPr>
          <w:p w:rsidR="006124F8" w:rsidRPr="00687C0A" w:rsidRDefault="006124F8" w:rsidP="006124F8">
            <w:pPr>
              <w:suppressAutoHyphens/>
              <w:ind w:right="4"/>
              <w:jc w:val="both"/>
              <w:rPr>
                <w:sz w:val="20"/>
                <w:szCs w:val="20"/>
                <w:lang w:val="en-US" w:eastAsia="ar-SA"/>
              </w:rPr>
            </w:pPr>
            <w:r w:rsidRPr="00E164BE">
              <w:rPr>
                <w:sz w:val="20"/>
                <w:szCs w:val="20"/>
                <w:lang w:val="en-US" w:eastAsia="ar-SA"/>
              </w:rPr>
              <w:t>213165</w:t>
            </w:r>
          </w:p>
        </w:tc>
        <w:tc>
          <w:tcPr>
            <w:tcW w:w="1134" w:type="dxa"/>
          </w:tcPr>
          <w:p w:rsidR="006124F8" w:rsidRPr="00687C0A" w:rsidRDefault="006124F8" w:rsidP="006124F8">
            <w:pPr>
              <w:suppressAutoHyphens/>
              <w:ind w:right="4"/>
              <w:jc w:val="both"/>
              <w:rPr>
                <w:sz w:val="20"/>
                <w:szCs w:val="20"/>
                <w:lang w:val="en-US" w:eastAsia="ar-SA"/>
              </w:rPr>
            </w:pPr>
            <w:r w:rsidRPr="00E164BE">
              <w:rPr>
                <w:sz w:val="20"/>
                <w:szCs w:val="20"/>
                <w:lang w:val="en-US" w:eastAsia="ar-SA"/>
              </w:rPr>
              <w:t>213165</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i</w:t>
            </w: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R</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A</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A</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F</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1149 Обикновен щипок (</w:t>
            </w:r>
            <w:r w:rsidRPr="00687C0A">
              <w:rPr>
                <w:i/>
                <w:sz w:val="20"/>
                <w:szCs w:val="20"/>
                <w:lang w:val="en-US" w:eastAsia="ar-SA"/>
              </w:rPr>
              <w:t>Cobitis</w:t>
            </w:r>
            <w:r w:rsidRPr="00687C0A">
              <w:rPr>
                <w:sz w:val="20"/>
                <w:szCs w:val="20"/>
                <w:lang w:eastAsia="ar-SA"/>
              </w:rPr>
              <w:t xml:space="preserve"> </w:t>
            </w:r>
            <w:r w:rsidRPr="00687C0A">
              <w:rPr>
                <w:i/>
                <w:sz w:val="20"/>
                <w:szCs w:val="20"/>
                <w:lang w:val="en-US" w:eastAsia="ar-SA"/>
              </w:rPr>
              <w:t>taenia</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1134" w:type="dxa"/>
          </w:tcPr>
          <w:p w:rsidR="006124F8" w:rsidRPr="00687C0A" w:rsidRDefault="006124F8" w:rsidP="006124F8">
            <w:pPr>
              <w:suppressAutoHyphens/>
              <w:ind w:right="4"/>
              <w:jc w:val="both"/>
              <w:rPr>
                <w:sz w:val="20"/>
                <w:szCs w:val="20"/>
                <w:lang w:val="en-US" w:eastAsia="ar-SA"/>
              </w:rPr>
            </w:pPr>
            <w:r w:rsidRPr="00E164BE">
              <w:rPr>
                <w:sz w:val="20"/>
                <w:szCs w:val="20"/>
                <w:lang w:val="en-US" w:eastAsia="ar-SA"/>
              </w:rPr>
              <w:t>286196 286196</w:t>
            </w:r>
          </w:p>
        </w:tc>
        <w:tc>
          <w:tcPr>
            <w:tcW w:w="1134" w:type="dxa"/>
          </w:tcPr>
          <w:p w:rsidR="006124F8" w:rsidRPr="00687C0A" w:rsidRDefault="006124F8" w:rsidP="006124F8">
            <w:pPr>
              <w:suppressAutoHyphens/>
              <w:ind w:right="4"/>
              <w:jc w:val="both"/>
              <w:rPr>
                <w:sz w:val="20"/>
                <w:szCs w:val="20"/>
                <w:lang w:val="en-US" w:eastAsia="ar-SA"/>
              </w:rPr>
            </w:pPr>
            <w:r w:rsidRPr="00E164BE">
              <w:rPr>
                <w:sz w:val="20"/>
                <w:szCs w:val="20"/>
                <w:lang w:val="en-US" w:eastAsia="ar-SA"/>
              </w:rPr>
              <w:t>286196 286196</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i</w:t>
            </w: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A</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A</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A231 Синявица (</w:t>
            </w:r>
            <w:r w:rsidRPr="00687C0A">
              <w:rPr>
                <w:i/>
                <w:sz w:val="20"/>
                <w:szCs w:val="20"/>
                <w:lang w:val="en-US" w:eastAsia="ar-SA"/>
              </w:rPr>
              <w:t>Coracias</w:t>
            </w:r>
            <w:r w:rsidRPr="00687C0A">
              <w:rPr>
                <w:sz w:val="20"/>
                <w:szCs w:val="20"/>
                <w:lang w:eastAsia="ar-SA"/>
              </w:rPr>
              <w:t xml:space="preserve"> </w:t>
            </w:r>
            <w:r w:rsidRPr="00687C0A">
              <w:rPr>
                <w:i/>
                <w:sz w:val="20"/>
                <w:szCs w:val="20"/>
                <w:lang w:val="en-US" w:eastAsia="ar-SA"/>
              </w:rPr>
              <w:t>garrulus</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r</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25</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35</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A</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 xml:space="preserve">A122 Ливаден дърдавец (Crex </w:t>
            </w:r>
            <w:r w:rsidRPr="00687C0A">
              <w:rPr>
                <w:i/>
                <w:sz w:val="20"/>
                <w:szCs w:val="20"/>
                <w:lang w:val="en-US" w:eastAsia="ar-SA"/>
              </w:rPr>
              <w:t>crex</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r</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15</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15</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A036 Ням лебед (</w:t>
            </w:r>
            <w:r w:rsidRPr="00687C0A">
              <w:rPr>
                <w:i/>
                <w:sz w:val="20"/>
                <w:szCs w:val="20"/>
                <w:lang w:val="en-US" w:eastAsia="ar-SA"/>
              </w:rPr>
              <w:t>Cygnus</w:t>
            </w:r>
            <w:r w:rsidRPr="00687C0A">
              <w:rPr>
                <w:sz w:val="20"/>
                <w:szCs w:val="20"/>
                <w:lang w:eastAsia="ar-SA"/>
              </w:rPr>
              <w:t xml:space="preserve"> </w:t>
            </w:r>
            <w:r w:rsidRPr="00687C0A">
              <w:rPr>
                <w:i/>
                <w:sz w:val="20"/>
                <w:szCs w:val="20"/>
                <w:lang w:val="en-US" w:eastAsia="ar-SA"/>
              </w:rPr>
              <w:t>olor</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w</w:t>
            </w: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DD</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A238 Среден пъстър кълвач (</w:t>
            </w:r>
            <w:r w:rsidRPr="00687C0A">
              <w:rPr>
                <w:i/>
                <w:sz w:val="20"/>
                <w:szCs w:val="20"/>
                <w:lang w:val="en-US" w:eastAsia="ar-SA"/>
              </w:rPr>
              <w:t>Dendrocopos</w:t>
            </w:r>
            <w:r w:rsidRPr="00687C0A">
              <w:rPr>
                <w:sz w:val="20"/>
                <w:szCs w:val="20"/>
                <w:lang w:eastAsia="ar-SA"/>
              </w:rPr>
              <w:t xml:space="preserve"> </w:t>
            </w:r>
            <w:r w:rsidRPr="00687C0A">
              <w:rPr>
                <w:i/>
                <w:sz w:val="20"/>
                <w:szCs w:val="20"/>
                <w:lang w:val="en-US" w:eastAsia="ar-SA"/>
              </w:rPr>
              <w:t>medius</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10</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15</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A429 Сирийски пъстър кълвач (</w:t>
            </w:r>
            <w:r w:rsidRPr="00687C0A">
              <w:rPr>
                <w:i/>
                <w:sz w:val="20"/>
                <w:szCs w:val="20"/>
                <w:lang w:val="en-US" w:eastAsia="ar-SA"/>
              </w:rPr>
              <w:t>Dendrocopos</w:t>
            </w:r>
            <w:r w:rsidRPr="00687C0A">
              <w:rPr>
                <w:sz w:val="20"/>
                <w:szCs w:val="20"/>
                <w:lang w:eastAsia="ar-SA"/>
              </w:rPr>
              <w:t xml:space="preserve"> </w:t>
            </w:r>
            <w:r w:rsidRPr="00687C0A">
              <w:rPr>
                <w:i/>
                <w:sz w:val="20"/>
                <w:szCs w:val="20"/>
                <w:lang w:val="en-US" w:eastAsia="ar-SA"/>
              </w:rPr>
              <w:t>syriacus</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100</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130</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A236 Черен кълвач (</w:t>
            </w:r>
            <w:r w:rsidRPr="00687C0A">
              <w:rPr>
                <w:i/>
                <w:sz w:val="20"/>
                <w:szCs w:val="20"/>
                <w:lang w:val="en-US" w:eastAsia="ar-SA"/>
              </w:rPr>
              <w:t>Dryocopus</w:t>
            </w:r>
            <w:r w:rsidRPr="00687C0A">
              <w:rPr>
                <w:sz w:val="20"/>
                <w:szCs w:val="20"/>
                <w:lang w:eastAsia="ar-SA"/>
              </w:rPr>
              <w:t xml:space="preserve"> </w:t>
            </w:r>
            <w:r w:rsidRPr="00687C0A">
              <w:rPr>
                <w:i/>
                <w:sz w:val="20"/>
                <w:szCs w:val="20"/>
                <w:lang w:val="en-US" w:eastAsia="ar-SA"/>
              </w:rPr>
              <w:t>martius</w:t>
            </w:r>
            <w:r w:rsidRPr="00687C0A">
              <w:rPr>
                <w:sz w:val="20"/>
                <w:szCs w:val="20"/>
                <w:lang w:eastAsia="ar-SA"/>
              </w:rPr>
              <w:t xml:space="preserve">) </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5</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10</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A027 Голяма бяла чапла (</w:t>
            </w:r>
            <w:r w:rsidRPr="00687C0A">
              <w:rPr>
                <w:i/>
                <w:sz w:val="20"/>
                <w:szCs w:val="20"/>
                <w:lang w:val="en-US" w:eastAsia="ar-SA"/>
              </w:rPr>
              <w:t>Egretta</w:t>
            </w:r>
            <w:r w:rsidRPr="00687C0A">
              <w:rPr>
                <w:sz w:val="20"/>
                <w:szCs w:val="20"/>
                <w:lang w:eastAsia="ar-SA"/>
              </w:rPr>
              <w:t xml:space="preserve"> </w:t>
            </w:r>
            <w:r w:rsidRPr="00687C0A">
              <w:rPr>
                <w:i/>
                <w:sz w:val="20"/>
                <w:szCs w:val="20"/>
                <w:lang w:val="en-US" w:eastAsia="ar-SA"/>
              </w:rPr>
              <w:t>alba</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DD</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A027 Голяма бяла чапла (</w:t>
            </w:r>
            <w:r w:rsidRPr="00687C0A">
              <w:rPr>
                <w:i/>
                <w:sz w:val="20"/>
                <w:szCs w:val="20"/>
                <w:lang w:val="en-US" w:eastAsia="ar-SA"/>
              </w:rPr>
              <w:t>Egretta</w:t>
            </w:r>
            <w:r w:rsidRPr="00687C0A">
              <w:rPr>
                <w:sz w:val="20"/>
                <w:szCs w:val="20"/>
                <w:lang w:eastAsia="ar-SA"/>
              </w:rPr>
              <w:t xml:space="preserve"> </w:t>
            </w:r>
            <w:r w:rsidRPr="00687C0A">
              <w:rPr>
                <w:i/>
                <w:sz w:val="20"/>
                <w:szCs w:val="20"/>
                <w:lang w:val="en-US" w:eastAsia="ar-SA"/>
              </w:rPr>
              <w:t>alba</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w</w:t>
            </w:r>
          </w:p>
        </w:tc>
        <w:tc>
          <w:tcPr>
            <w:tcW w:w="1134" w:type="dxa"/>
          </w:tcPr>
          <w:p w:rsidR="006124F8" w:rsidRPr="00687C0A" w:rsidRDefault="006124F8" w:rsidP="006124F8">
            <w:pPr>
              <w:suppressAutoHyphens/>
              <w:ind w:right="4"/>
              <w:jc w:val="both"/>
              <w:rPr>
                <w:sz w:val="20"/>
                <w:szCs w:val="20"/>
                <w:lang w:val="en-US" w:eastAsia="ar-SA"/>
              </w:rPr>
            </w:pP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3</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i</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A026 Малка бяла чапла (</w:t>
            </w:r>
            <w:r w:rsidRPr="00687C0A">
              <w:rPr>
                <w:i/>
                <w:sz w:val="20"/>
                <w:szCs w:val="20"/>
                <w:lang w:val="en-US" w:eastAsia="ar-SA"/>
              </w:rPr>
              <w:t>Egretta</w:t>
            </w:r>
            <w:r w:rsidRPr="00687C0A">
              <w:rPr>
                <w:sz w:val="20"/>
                <w:szCs w:val="20"/>
                <w:lang w:eastAsia="ar-SA"/>
              </w:rPr>
              <w:t xml:space="preserve"> </w:t>
            </w:r>
            <w:r w:rsidRPr="00687C0A">
              <w:rPr>
                <w:i/>
                <w:sz w:val="20"/>
                <w:szCs w:val="20"/>
                <w:lang w:val="en-US" w:eastAsia="ar-SA"/>
              </w:rPr>
              <w:t>garzetta</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50</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300</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i</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A379 Градинска овесарка (</w:t>
            </w:r>
            <w:r w:rsidRPr="00687C0A">
              <w:rPr>
                <w:i/>
                <w:sz w:val="20"/>
                <w:szCs w:val="20"/>
                <w:lang w:val="en-US" w:eastAsia="ar-SA"/>
              </w:rPr>
              <w:t>Emberiza</w:t>
            </w:r>
            <w:r w:rsidRPr="00687C0A">
              <w:rPr>
                <w:sz w:val="20"/>
                <w:szCs w:val="20"/>
                <w:lang w:eastAsia="ar-SA"/>
              </w:rPr>
              <w:t xml:space="preserve"> </w:t>
            </w:r>
            <w:r w:rsidRPr="00687C0A">
              <w:rPr>
                <w:i/>
                <w:sz w:val="20"/>
                <w:szCs w:val="20"/>
                <w:lang w:val="en-US" w:eastAsia="ar-SA"/>
              </w:rPr>
              <w:t>hortulana</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r</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1000</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1000</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A</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B</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R</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1220 Обикновена блатна костенурка (</w:t>
            </w:r>
            <w:r w:rsidRPr="00687C0A">
              <w:rPr>
                <w:i/>
                <w:sz w:val="20"/>
                <w:szCs w:val="20"/>
                <w:lang w:val="en-US" w:eastAsia="ar-SA"/>
              </w:rPr>
              <w:t>Emys</w:t>
            </w:r>
            <w:r w:rsidRPr="00687C0A">
              <w:rPr>
                <w:sz w:val="20"/>
                <w:szCs w:val="20"/>
                <w:lang w:eastAsia="ar-SA"/>
              </w:rPr>
              <w:t xml:space="preserve"> </w:t>
            </w:r>
            <w:r w:rsidRPr="00687C0A">
              <w:rPr>
                <w:i/>
                <w:sz w:val="20"/>
                <w:szCs w:val="20"/>
                <w:lang w:val="en-US" w:eastAsia="ar-SA"/>
              </w:rPr>
              <w:t>orbicularis</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3</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3</w:t>
            </w:r>
          </w:p>
        </w:tc>
        <w:tc>
          <w:tcPr>
            <w:tcW w:w="1134" w:type="dxa"/>
          </w:tcPr>
          <w:p w:rsidR="006124F8" w:rsidRPr="001C0E0B" w:rsidRDefault="001C0E0B" w:rsidP="006124F8">
            <w:pPr>
              <w:suppressAutoHyphens/>
              <w:ind w:right="4"/>
              <w:jc w:val="both"/>
              <w:rPr>
                <w:sz w:val="20"/>
                <w:szCs w:val="20"/>
                <w:lang w:eastAsia="ar-SA"/>
              </w:rPr>
            </w:pPr>
            <w:r>
              <w:rPr>
                <w:sz w:val="20"/>
                <w:szCs w:val="20"/>
                <w:lang w:eastAsia="ar-SA"/>
              </w:rPr>
              <w:t>находища</w:t>
            </w:r>
          </w:p>
        </w:tc>
        <w:tc>
          <w:tcPr>
            <w:tcW w:w="425" w:type="dxa"/>
          </w:tcPr>
          <w:p w:rsidR="006124F8" w:rsidRPr="00687C0A" w:rsidRDefault="006124F8" w:rsidP="006124F8">
            <w:pPr>
              <w:suppressAutoHyphens/>
              <w:ind w:right="4"/>
              <w:jc w:val="both"/>
              <w:rPr>
                <w:sz w:val="20"/>
                <w:szCs w:val="20"/>
                <w:lang w:val="en-US" w:eastAsia="ar-SA"/>
              </w:rPr>
            </w:pPr>
            <w:r>
              <w:rPr>
                <w:sz w:val="20"/>
                <w:szCs w:val="20"/>
                <w:lang w:val="en-US" w:eastAsia="ar-SA"/>
              </w:rPr>
              <w:t>V</w:t>
            </w: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P</w:t>
            </w:r>
          </w:p>
        </w:tc>
        <w:tc>
          <w:tcPr>
            <w:tcW w:w="708"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A</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6124F8" w:rsidP="006124F8">
            <w:pPr>
              <w:suppressAutoHyphens/>
              <w:ind w:right="4"/>
              <w:jc w:val="both"/>
              <w:rPr>
                <w:sz w:val="20"/>
                <w:szCs w:val="20"/>
                <w:lang w:val="en-US" w:eastAsia="ar-SA"/>
              </w:rPr>
            </w:pPr>
            <w:r>
              <w:rPr>
                <w:sz w:val="20"/>
                <w:szCs w:val="20"/>
                <w:lang w:val="en-US" w:eastAsia="ar-SA"/>
              </w:rPr>
              <w:t>A</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A511 Ловен сокол (</w:t>
            </w:r>
            <w:r w:rsidRPr="00687C0A">
              <w:rPr>
                <w:i/>
                <w:sz w:val="20"/>
                <w:szCs w:val="20"/>
                <w:lang w:val="en-US" w:eastAsia="ar-SA"/>
              </w:rPr>
              <w:t>Falco</w:t>
            </w:r>
            <w:r w:rsidRPr="00687C0A">
              <w:rPr>
                <w:sz w:val="20"/>
                <w:szCs w:val="20"/>
                <w:lang w:eastAsia="ar-SA"/>
              </w:rPr>
              <w:t xml:space="preserve"> </w:t>
            </w:r>
            <w:r w:rsidRPr="00687C0A">
              <w:rPr>
                <w:i/>
                <w:sz w:val="20"/>
                <w:szCs w:val="20"/>
                <w:lang w:val="en-US" w:eastAsia="ar-SA"/>
              </w:rPr>
              <w:t>cherrug</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c</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i</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EF6DA0"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EF6DA0"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EF6DA0"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EF6DA0" w:rsidP="006124F8">
            <w:pPr>
              <w:suppressAutoHyphens/>
              <w:ind w:right="4"/>
              <w:jc w:val="both"/>
              <w:rPr>
                <w:sz w:val="20"/>
                <w:szCs w:val="20"/>
                <w:lang w:val="en-US" w:eastAsia="ar-SA"/>
              </w:rPr>
            </w:pPr>
            <w:r>
              <w:rPr>
                <w:sz w:val="20"/>
                <w:szCs w:val="20"/>
                <w:lang w:val="en-US" w:eastAsia="ar-SA"/>
              </w:rPr>
              <w:t>B</w:t>
            </w:r>
          </w:p>
        </w:tc>
      </w:tr>
      <w:tr w:rsidR="006124F8" w:rsidRPr="00687C0A" w:rsidTr="001C0E0B">
        <w:tc>
          <w:tcPr>
            <w:tcW w:w="567" w:type="dxa"/>
          </w:tcPr>
          <w:p w:rsidR="006124F8" w:rsidRPr="00687C0A" w:rsidRDefault="006124F8" w:rsidP="006124F8">
            <w:pPr>
              <w:suppressAutoHyphens/>
              <w:ind w:right="4"/>
              <w:jc w:val="both"/>
              <w:rPr>
                <w:sz w:val="20"/>
                <w:szCs w:val="20"/>
                <w:lang w:val="en-US" w:eastAsia="ar-SA"/>
              </w:rPr>
            </w:pPr>
            <w:r w:rsidRPr="00687C0A">
              <w:rPr>
                <w:sz w:val="20"/>
                <w:szCs w:val="20"/>
                <w:lang w:val="en-US" w:eastAsia="ar-SA"/>
              </w:rPr>
              <w:t>B</w:t>
            </w:r>
          </w:p>
        </w:tc>
        <w:tc>
          <w:tcPr>
            <w:tcW w:w="2694" w:type="dxa"/>
          </w:tcPr>
          <w:p w:rsidR="006124F8" w:rsidRPr="00687C0A" w:rsidRDefault="006124F8" w:rsidP="006124F8">
            <w:pPr>
              <w:suppressAutoHyphens/>
              <w:ind w:right="4"/>
              <w:jc w:val="both"/>
              <w:rPr>
                <w:sz w:val="20"/>
                <w:szCs w:val="20"/>
                <w:lang w:eastAsia="ar-SA"/>
              </w:rPr>
            </w:pPr>
            <w:r w:rsidRPr="00687C0A">
              <w:rPr>
                <w:sz w:val="20"/>
                <w:szCs w:val="20"/>
                <w:lang w:eastAsia="ar-SA"/>
              </w:rPr>
              <w:t>A098 Малък сокол (</w:t>
            </w:r>
            <w:r w:rsidRPr="00687C0A">
              <w:rPr>
                <w:i/>
                <w:sz w:val="20"/>
                <w:szCs w:val="20"/>
                <w:lang w:val="en-US" w:eastAsia="ar-SA"/>
              </w:rPr>
              <w:t>Falco</w:t>
            </w:r>
            <w:r w:rsidRPr="00687C0A">
              <w:rPr>
                <w:sz w:val="20"/>
                <w:szCs w:val="20"/>
                <w:lang w:eastAsia="ar-SA"/>
              </w:rPr>
              <w:t xml:space="preserve"> </w:t>
            </w:r>
            <w:r w:rsidRPr="00687C0A">
              <w:rPr>
                <w:i/>
                <w:sz w:val="20"/>
                <w:szCs w:val="20"/>
                <w:lang w:val="en-US" w:eastAsia="ar-SA"/>
              </w:rPr>
              <w:t>columbarius</w:t>
            </w:r>
            <w:r w:rsidRPr="00687C0A">
              <w:rPr>
                <w:sz w:val="20"/>
                <w:szCs w:val="20"/>
                <w:lang w:eastAsia="ar-SA"/>
              </w:rPr>
              <w:t>)</w:t>
            </w:r>
          </w:p>
        </w:tc>
        <w:tc>
          <w:tcPr>
            <w:tcW w:w="426" w:type="dxa"/>
          </w:tcPr>
          <w:p w:rsidR="006124F8" w:rsidRPr="00687C0A" w:rsidRDefault="006124F8" w:rsidP="006124F8">
            <w:pPr>
              <w:suppressAutoHyphens/>
              <w:ind w:right="4"/>
              <w:jc w:val="both"/>
              <w:rPr>
                <w:sz w:val="20"/>
                <w:szCs w:val="20"/>
                <w:lang w:val="en-US" w:eastAsia="ar-SA"/>
              </w:rPr>
            </w:pPr>
            <w:r>
              <w:rPr>
                <w:sz w:val="20"/>
                <w:szCs w:val="20"/>
                <w:lang w:val="en-US" w:eastAsia="ar-SA"/>
              </w:rPr>
              <w:t>w</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1</w:t>
            </w:r>
          </w:p>
        </w:tc>
        <w:tc>
          <w:tcPr>
            <w:tcW w:w="1134" w:type="dxa"/>
          </w:tcPr>
          <w:p w:rsidR="006124F8" w:rsidRPr="00687C0A" w:rsidRDefault="006124F8" w:rsidP="006124F8">
            <w:pPr>
              <w:suppressAutoHyphens/>
              <w:ind w:right="4"/>
              <w:jc w:val="both"/>
              <w:rPr>
                <w:sz w:val="20"/>
                <w:szCs w:val="20"/>
                <w:lang w:val="en-US" w:eastAsia="ar-SA"/>
              </w:rPr>
            </w:pPr>
            <w:r>
              <w:rPr>
                <w:sz w:val="20"/>
                <w:szCs w:val="20"/>
                <w:lang w:val="en-US" w:eastAsia="ar-SA"/>
              </w:rPr>
              <w:t>i</w:t>
            </w:r>
          </w:p>
        </w:tc>
        <w:tc>
          <w:tcPr>
            <w:tcW w:w="425" w:type="dxa"/>
          </w:tcPr>
          <w:p w:rsidR="006124F8" w:rsidRPr="00687C0A" w:rsidRDefault="006124F8" w:rsidP="006124F8">
            <w:pPr>
              <w:suppressAutoHyphens/>
              <w:ind w:right="4"/>
              <w:jc w:val="both"/>
              <w:rPr>
                <w:sz w:val="20"/>
                <w:szCs w:val="20"/>
                <w:lang w:val="en-US" w:eastAsia="ar-SA"/>
              </w:rPr>
            </w:pPr>
          </w:p>
        </w:tc>
        <w:tc>
          <w:tcPr>
            <w:tcW w:w="709" w:type="dxa"/>
          </w:tcPr>
          <w:p w:rsidR="006124F8" w:rsidRPr="00687C0A" w:rsidRDefault="006124F8" w:rsidP="006124F8">
            <w:pPr>
              <w:suppressAutoHyphens/>
              <w:ind w:right="4"/>
              <w:jc w:val="both"/>
              <w:rPr>
                <w:sz w:val="20"/>
                <w:szCs w:val="20"/>
                <w:lang w:val="en-US" w:eastAsia="ar-SA"/>
              </w:rPr>
            </w:pPr>
            <w:r>
              <w:rPr>
                <w:sz w:val="20"/>
                <w:szCs w:val="20"/>
                <w:lang w:val="en-US" w:eastAsia="ar-SA"/>
              </w:rPr>
              <w:t>G</w:t>
            </w:r>
          </w:p>
        </w:tc>
        <w:tc>
          <w:tcPr>
            <w:tcW w:w="708" w:type="dxa"/>
          </w:tcPr>
          <w:p w:rsidR="006124F8" w:rsidRPr="00687C0A" w:rsidRDefault="00EF6DA0"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EF6DA0" w:rsidP="006124F8">
            <w:pPr>
              <w:suppressAutoHyphens/>
              <w:ind w:right="4"/>
              <w:jc w:val="both"/>
              <w:rPr>
                <w:sz w:val="20"/>
                <w:szCs w:val="20"/>
                <w:lang w:val="en-US" w:eastAsia="ar-SA"/>
              </w:rPr>
            </w:pPr>
            <w:r>
              <w:rPr>
                <w:sz w:val="20"/>
                <w:szCs w:val="20"/>
                <w:lang w:val="en-US" w:eastAsia="ar-SA"/>
              </w:rPr>
              <w:t>B</w:t>
            </w:r>
          </w:p>
        </w:tc>
        <w:tc>
          <w:tcPr>
            <w:tcW w:w="567" w:type="dxa"/>
          </w:tcPr>
          <w:p w:rsidR="006124F8" w:rsidRPr="00687C0A" w:rsidRDefault="00EF6DA0" w:rsidP="006124F8">
            <w:pPr>
              <w:suppressAutoHyphens/>
              <w:ind w:right="4"/>
              <w:jc w:val="both"/>
              <w:rPr>
                <w:sz w:val="20"/>
                <w:szCs w:val="20"/>
                <w:lang w:val="en-US" w:eastAsia="ar-SA"/>
              </w:rPr>
            </w:pPr>
            <w:r>
              <w:rPr>
                <w:sz w:val="20"/>
                <w:szCs w:val="20"/>
                <w:lang w:val="en-US" w:eastAsia="ar-SA"/>
              </w:rPr>
              <w:t>C</w:t>
            </w:r>
          </w:p>
        </w:tc>
        <w:tc>
          <w:tcPr>
            <w:tcW w:w="567" w:type="dxa"/>
          </w:tcPr>
          <w:p w:rsidR="006124F8" w:rsidRPr="00687C0A" w:rsidRDefault="00EF6DA0" w:rsidP="006124F8">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A099 Сокол орко (</w:t>
            </w:r>
            <w:r w:rsidRPr="00687C0A">
              <w:rPr>
                <w:i/>
                <w:sz w:val="20"/>
                <w:szCs w:val="20"/>
                <w:lang w:val="en-US" w:eastAsia="ar-SA"/>
              </w:rPr>
              <w:t>Falco</w:t>
            </w:r>
            <w:r w:rsidRPr="00687C0A">
              <w:rPr>
                <w:sz w:val="20"/>
                <w:szCs w:val="20"/>
                <w:lang w:eastAsia="ar-SA"/>
              </w:rPr>
              <w:t xml:space="preserve"> </w:t>
            </w:r>
            <w:r w:rsidRPr="00687C0A">
              <w:rPr>
                <w:i/>
                <w:sz w:val="20"/>
                <w:szCs w:val="20"/>
                <w:lang w:val="en-US" w:eastAsia="ar-SA"/>
              </w:rPr>
              <w:t>subbuteo</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6</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8</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A096 Керкенез (</w:t>
            </w:r>
            <w:r w:rsidRPr="00687C0A">
              <w:rPr>
                <w:i/>
                <w:sz w:val="20"/>
                <w:szCs w:val="20"/>
                <w:lang w:val="en-US" w:eastAsia="ar-SA"/>
              </w:rPr>
              <w:t>Falco</w:t>
            </w:r>
            <w:r w:rsidRPr="00687C0A">
              <w:rPr>
                <w:sz w:val="20"/>
                <w:szCs w:val="20"/>
                <w:lang w:eastAsia="ar-SA"/>
              </w:rPr>
              <w:t xml:space="preserve"> </w:t>
            </w:r>
            <w:r w:rsidRPr="00687C0A">
              <w:rPr>
                <w:i/>
                <w:sz w:val="20"/>
                <w:szCs w:val="20"/>
                <w:lang w:val="en-US" w:eastAsia="ar-SA"/>
              </w:rPr>
              <w:t>tinnunculus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A096 Керкенез (</w:t>
            </w:r>
            <w:r w:rsidRPr="00687C0A">
              <w:rPr>
                <w:i/>
                <w:sz w:val="20"/>
                <w:szCs w:val="20"/>
                <w:lang w:val="en-US" w:eastAsia="ar-SA"/>
              </w:rPr>
              <w:t>Falco</w:t>
            </w:r>
            <w:r w:rsidRPr="00687C0A">
              <w:rPr>
                <w:sz w:val="20"/>
                <w:szCs w:val="20"/>
                <w:lang w:eastAsia="ar-SA"/>
              </w:rPr>
              <w:t xml:space="preserve"> </w:t>
            </w:r>
            <w:r w:rsidRPr="00687C0A">
              <w:rPr>
                <w:i/>
                <w:sz w:val="20"/>
                <w:szCs w:val="20"/>
                <w:lang w:eastAsia="ar-SA"/>
              </w:rPr>
              <w:t>tinnunculus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5</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5</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A096 Керкенез (</w:t>
            </w:r>
            <w:r w:rsidRPr="009F127B">
              <w:rPr>
                <w:i/>
                <w:sz w:val="20"/>
                <w:szCs w:val="20"/>
                <w:lang w:eastAsia="ar-SA"/>
              </w:rPr>
              <w:t xml:space="preserve">Falco </w:t>
            </w:r>
            <w:r w:rsidRPr="00687C0A">
              <w:rPr>
                <w:i/>
                <w:sz w:val="20"/>
                <w:szCs w:val="20"/>
                <w:lang w:val="en-US" w:eastAsia="ar-SA"/>
              </w:rPr>
              <w:t>tinnunculus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A097 Вечерна ветрушка (</w:t>
            </w:r>
            <w:r w:rsidRPr="00687C0A">
              <w:rPr>
                <w:i/>
                <w:sz w:val="20"/>
                <w:szCs w:val="20"/>
                <w:lang w:val="en-US" w:eastAsia="ar-SA"/>
              </w:rPr>
              <w:t>Falco</w:t>
            </w:r>
            <w:r w:rsidRPr="00687C0A">
              <w:rPr>
                <w:sz w:val="20"/>
                <w:szCs w:val="20"/>
                <w:lang w:eastAsia="ar-SA"/>
              </w:rPr>
              <w:t xml:space="preserve"> </w:t>
            </w:r>
            <w:r w:rsidRPr="00687C0A">
              <w:rPr>
                <w:i/>
                <w:sz w:val="20"/>
                <w:szCs w:val="20"/>
                <w:lang w:val="en-US" w:eastAsia="ar-SA"/>
              </w:rPr>
              <w:t>vespertinus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A125 Лиска (</w:t>
            </w:r>
            <w:r w:rsidRPr="00687C0A">
              <w:rPr>
                <w:i/>
                <w:sz w:val="20"/>
                <w:szCs w:val="20"/>
                <w:lang w:val="en-US" w:eastAsia="ar-SA"/>
              </w:rPr>
              <w:t>Fulica</w:t>
            </w:r>
            <w:r w:rsidRPr="00687C0A">
              <w:rPr>
                <w:sz w:val="20"/>
                <w:szCs w:val="20"/>
                <w:lang w:eastAsia="ar-SA"/>
              </w:rPr>
              <w:t xml:space="preserve"> atra)</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w</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15</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A125 Лиска (</w:t>
            </w:r>
            <w:r w:rsidRPr="00687C0A">
              <w:rPr>
                <w:i/>
                <w:sz w:val="20"/>
                <w:szCs w:val="20"/>
                <w:lang w:val="en-US" w:eastAsia="ar-SA"/>
              </w:rPr>
              <w:t>Fulica</w:t>
            </w:r>
            <w:r w:rsidRPr="00687C0A">
              <w:rPr>
                <w:sz w:val="20"/>
                <w:szCs w:val="20"/>
                <w:lang w:eastAsia="ar-SA"/>
              </w:rPr>
              <w:t xml:space="preserve"> </w:t>
            </w:r>
            <w:r w:rsidRPr="00687C0A">
              <w:rPr>
                <w:i/>
                <w:sz w:val="20"/>
                <w:szCs w:val="20"/>
                <w:lang w:val="en-US" w:eastAsia="ar-SA"/>
              </w:rPr>
              <w:t>atra</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A153 Средна бекасина (</w:t>
            </w:r>
            <w:r w:rsidRPr="00687C0A">
              <w:rPr>
                <w:i/>
                <w:sz w:val="20"/>
                <w:szCs w:val="20"/>
                <w:lang w:val="en-US" w:eastAsia="ar-SA"/>
              </w:rPr>
              <w:t>Gallinago</w:t>
            </w:r>
            <w:r w:rsidRPr="00687C0A">
              <w:rPr>
                <w:sz w:val="20"/>
                <w:szCs w:val="20"/>
                <w:lang w:eastAsia="ar-SA"/>
              </w:rPr>
              <w:t xml:space="preserve"> </w:t>
            </w:r>
            <w:r w:rsidRPr="00687C0A">
              <w:rPr>
                <w:i/>
                <w:sz w:val="20"/>
                <w:szCs w:val="20"/>
                <w:lang w:val="en-US" w:eastAsia="ar-SA"/>
              </w:rPr>
              <w:t>gallinago</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50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50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lastRenderedPageBreak/>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A153 Средна бекасина (</w:t>
            </w:r>
            <w:r w:rsidRPr="00687C0A">
              <w:rPr>
                <w:i/>
                <w:sz w:val="20"/>
                <w:szCs w:val="20"/>
                <w:lang w:val="en-US" w:eastAsia="ar-SA"/>
              </w:rPr>
              <w:t>Gallinago</w:t>
            </w:r>
            <w:r w:rsidRPr="00687C0A">
              <w:rPr>
                <w:sz w:val="20"/>
                <w:szCs w:val="20"/>
                <w:lang w:eastAsia="ar-SA"/>
              </w:rPr>
              <w:t xml:space="preserve"> </w:t>
            </w:r>
            <w:r w:rsidRPr="00687C0A">
              <w:rPr>
                <w:i/>
                <w:sz w:val="20"/>
                <w:szCs w:val="20"/>
                <w:lang w:val="en-US" w:eastAsia="ar-SA"/>
              </w:rPr>
              <w:t>gallinago</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w</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A123 Зеленоножка (</w:t>
            </w:r>
            <w:r w:rsidRPr="00687C0A">
              <w:rPr>
                <w:i/>
                <w:sz w:val="20"/>
                <w:szCs w:val="20"/>
                <w:lang w:val="en-US" w:eastAsia="ar-SA"/>
              </w:rPr>
              <w:t>Gallinula</w:t>
            </w:r>
            <w:r w:rsidRPr="00687C0A">
              <w:rPr>
                <w:sz w:val="20"/>
                <w:szCs w:val="20"/>
                <w:lang w:eastAsia="ar-SA"/>
              </w:rPr>
              <w:t xml:space="preserve"> </w:t>
            </w:r>
            <w:r w:rsidRPr="00687C0A">
              <w:rPr>
                <w:i/>
                <w:sz w:val="20"/>
                <w:szCs w:val="20"/>
                <w:lang w:val="en-US" w:eastAsia="ar-SA"/>
              </w:rPr>
              <w:t>chloropus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A123 Зеленоножка (</w:t>
            </w:r>
            <w:r w:rsidRPr="00687C0A">
              <w:rPr>
                <w:i/>
                <w:sz w:val="20"/>
                <w:szCs w:val="20"/>
                <w:lang w:val="en-US" w:eastAsia="ar-SA"/>
              </w:rPr>
              <w:t>Gallinula</w:t>
            </w:r>
            <w:r w:rsidRPr="00687C0A">
              <w:rPr>
                <w:sz w:val="20"/>
                <w:szCs w:val="20"/>
                <w:lang w:eastAsia="ar-SA"/>
              </w:rPr>
              <w:t xml:space="preserve"> </w:t>
            </w:r>
            <w:r w:rsidRPr="00687C0A">
              <w:rPr>
                <w:i/>
                <w:sz w:val="20"/>
                <w:szCs w:val="20"/>
                <w:lang w:val="en-US" w:eastAsia="ar-SA"/>
              </w:rPr>
              <w:t>chloropus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w</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2</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A092 Малък орел (</w:t>
            </w:r>
            <w:r w:rsidRPr="00687C0A">
              <w:rPr>
                <w:i/>
                <w:sz w:val="20"/>
                <w:szCs w:val="20"/>
                <w:lang w:val="en-US" w:eastAsia="ar-SA"/>
              </w:rPr>
              <w:t>Hieraaetus</w:t>
            </w:r>
            <w:r w:rsidRPr="00687C0A">
              <w:rPr>
                <w:sz w:val="20"/>
                <w:szCs w:val="20"/>
                <w:lang w:eastAsia="ar-SA"/>
              </w:rPr>
              <w:t xml:space="preserve"> </w:t>
            </w:r>
            <w:r w:rsidRPr="009F127B">
              <w:rPr>
                <w:i/>
                <w:sz w:val="20"/>
                <w:szCs w:val="20"/>
                <w:lang w:eastAsia="ar-SA"/>
              </w:rPr>
              <w:t>pennatus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1</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1</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A</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A</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A092 Малък орел (</w:t>
            </w:r>
            <w:r w:rsidRPr="009F127B">
              <w:rPr>
                <w:i/>
                <w:sz w:val="20"/>
                <w:szCs w:val="20"/>
                <w:lang w:eastAsia="ar-SA"/>
              </w:rPr>
              <w:t>Hieraaetus</w:t>
            </w:r>
            <w:r w:rsidRPr="00687C0A">
              <w:rPr>
                <w:sz w:val="20"/>
                <w:szCs w:val="20"/>
                <w:lang w:eastAsia="ar-SA"/>
              </w:rPr>
              <w:t xml:space="preserve"> </w:t>
            </w:r>
            <w:r w:rsidRPr="00687C0A">
              <w:rPr>
                <w:i/>
                <w:sz w:val="20"/>
                <w:szCs w:val="20"/>
                <w:lang w:val="en-US" w:eastAsia="ar-SA"/>
              </w:rPr>
              <w:t>pennatus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2327 Пърчовка (</w:t>
            </w:r>
            <w:r w:rsidRPr="00687C0A">
              <w:rPr>
                <w:i/>
                <w:sz w:val="20"/>
                <w:szCs w:val="20"/>
                <w:lang w:val="en-US" w:eastAsia="ar-SA"/>
              </w:rPr>
              <w:t>Himantoglossum</w:t>
            </w:r>
            <w:r w:rsidRPr="00687C0A">
              <w:rPr>
                <w:sz w:val="20"/>
                <w:szCs w:val="20"/>
                <w:lang w:eastAsia="ar-SA"/>
              </w:rPr>
              <w:t xml:space="preserve"> </w:t>
            </w:r>
            <w:r w:rsidRPr="00687C0A">
              <w:rPr>
                <w:i/>
                <w:sz w:val="20"/>
                <w:szCs w:val="20"/>
                <w:lang w:val="en-US" w:eastAsia="ar-SA"/>
              </w:rPr>
              <w:t>caprinum</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A022 Малък воден бик (</w:t>
            </w:r>
            <w:r w:rsidRPr="00687C0A">
              <w:rPr>
                <w:i/>
                <w:sz w:val="20"/>
                <w:szCs w:val="20"/>
                <w:lang w:val="en-US" w:eastAsia="ar-SA"/>
              </w:rPr>
              <w:t>Ixobrychus</w:t>
            </w:r>
            <w:r w:rsidRPr="00687C0A">
              <w:rPr>
                <w:sz w:val="20"/>
                <w:szCs w:val="20"/>
                <w:lang w:eastAsia="ar-SA"/>
              </w:rPr>
              <w:t xml:space="preserve"> </w:t>
            </w:r>
            <w:r w:rsidRPr="00687C0A">
              <w:rPr>
                <w:i/>
                <w:sz w:val="20"/>
                <w:szCs w:val="20"/>
                <w:lang w:val="en-US" w:eastAsia="ar-SA"/>
              </w:rPr>
              <w:t>minutus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A338 Червеногърба сврачка (</w:t>
            </w:r>
            <w:r w:rsidRPr="00687C0A">
              <w:rPr>
                <w:i/>
                <w:sz w:val="20"/>
                <w:szCs w:val="20"/>
                <w:lang w:val="en-US" w:eastAsia="ar-SA"/>
              </w:rPr>
              <w:t>Lanius</w:t>
            </w:r>
            <w:r w:rsidRPr="00687C0A">
              <w:rPr>
                <w:sz w:val="20"/>
                <w:szCs w:val="20"/>
                <w:lang w:eastAsia="ar-SA"/>
              </w:rPr>
              <w:t xml:space="preserve"> </w:t>
            </w:r>
            <w:r w:rsidRPr="00687C0A">
              <w:rPr>
                <w:i/>
                <w:sz w:val="20"/>
                <w:szCs w:val="20"/>
                <w:lang w:val="en-US" w:eastAsia="ar-SA"/>
              </w:rPr>
              <w:t>collurio</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150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180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A339 Черночела сврачка (</w:t>
            </w:r>
            <w:r w:rsidRPr="00687C0A">
              <w:rPr>
                <w:i/>
                <w:sz w:val="20"/>
                <w:szCs w:val="20"/>
                <w:lang w:val="en-US" w:eastAsia="ar-SA"/>
              </w:rPr>
              <w:t>Lanius</w:t>
            </w:r>
            <w:r w:rsidRPr="00687C0A">
              <w:rPr>
                <w:sz w:val="20"/>
                <w:szCs w:val="20"/>
                <w:lang w:eastAsia="ar-SA"/>
              </w:rPr>
              <w:t xml:space="preserve"> </w:t>
            </w:r>
            <w:r w:rsidRPr="00687C0A">
              <w:rPr>
                <w:i/>
                <w:sz w:val="20"/>
                <w:szCs w:val="20"/>
                <w:lang w:val="en-US" w:eastAsia="ar-SA"/>
              </w:rPr>
              <w:t>minor</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20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30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A459 Гларус (</w:t>
            </w:r>
            <w:r w:rsidRPr="00687C0A">
              <w:rPr>
                <w:i/>
                <w:sz w:val="20"/>
                <w:szCs w:val="20"/>
                <w:lang w:val="en-US" w:eastAsia="ar-SA"/>
              </w:rPr>
              <w:t>Larus</w:t>
            </w:r>
            <w:r w:rsidRPr="00687C0A">
              <w:rPr>
                <w:sz w:val="20"/>
                <w:szCs w:val="20"/>
                <w:lang w:eastAsia="ar-SA"/>
              </w:rPr>
              <w:t xml:space="preserve"> </w:t>
            </w:r>
            <w:r w:rsidRPr="00687C0A">
              <w:rPr>
                <w:i/>
                <w:sz w:val="20"/>
                <w:szCs w:val="20"/>
                <w:lang w:val="en-US" w:eastAsia="ar-SA"/>
              </w:rPr>
              <w:t>cachinnans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A459 Гларус (</w:t>
            </w:r>
            <w:r w:rsidRPr="00687C0A">
              <w:rPr>
                <w:i/>
                <w:sz w:val="20"/>
                <w:szCs w:val="20"/>
                <w:lang w:val="en-US" w:eastAsia="ar-SA"/>
              </w:rPr>
              <w:t>Larus</w:t>
            </w:r>
            <w:r w:rsidRPr="00687C0A">
              <w:rPr>
                <w:sz w:val="20"/>
                <w:szCs w:val="20"/>
                <w:lang w:eastAsia="ar-SA"/>
              </w:rPr>
              <w:t xml:space="preserve"> </w:t>
            </w:r>
            <w:r w:rsidRPr="00687C0A">
              <w:rPr>
                <w:i/>
                <w:sz w:val="20"/>
                <w:szCs w:val="20"/>
                <w:lang w:val="en-US" w:eastAsia="ar-SA"/>
              </w:rPr>
              <w:t>cachinnans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A179 Речна чайка (</w:t>
            </w:r>
            <w:r w:rsidRPr="00687C0A">
              <w:rPr>
                <w:i/>
                <w:sz w:val="20"/>
                <w:szCs w:val="20"/>
                <w:lang w:val="en-US" w:eastAsia="ar-SA"/>
              </w:rPr>
              <w:t>Larus</w:t>
            </w:r>
            <w:r w:rsidRPr="00687C0A">
              <w:rPr>
                <w:sz w:val="20"/>
                <w:szCs w:val="20"/>
                <w:lang w:eastAsia="ar-SA"/>
              </w:rPr>
              <w:t xml:space="preserve"> </w:t>
            </w:r>
            <w:r w:rsidRPr="00687C0A">
              <w:rPr>
                <w:i/>
                <w:sz w:val="20"/>
                <w:szCs w:val="20"/>
                <w:lang w:val="en-US" w:eastAsia="ar-SA"/>
              </w:rPr>
              <w:t>ridibundus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w</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50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450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A156 Черноопашат крайбрежен бекас (</w:t>
            </w:r>
            <w:r w:rsidRPr="00687C0A">
              <w:rPr>
                <w:i/>
                <w:sz w:val="20"/>
                <w:szCs w:val="20"/>
                <w:lang w:val="en-US" w:eastAsia="ar-SA"/>
              </w:rPr>
              <w:t>Limosa</w:t>
            </w:r>
            <w:r w:rsidRPr="00687C0A">
              <w:rPr>
                <w:sz w:val="20"/>
                <w:szCs w:val="20"/>
                <w:lang w:eastAsia="ar-SA"/>
              </w:rPr>
              <w:t xml:space="preserve"> </w:t>
            </w:r>
            <w:r w:rsidRPr="00687C0A">
              <w:rPr>
                <w:i/>
                <w:sz w:val="20"/>
                <w:szCs w:val="20"/>
                <w:lang w:val="en-US" w:eastAsia="ar-SA"/>
              </w:rPr>
              <w:t>limosa</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I</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1083 Бръмбар рогач (</w:t>
            </w:r>
            <w:r w:rsidRPr="00687C0A">
              <w:rPr>
                <w:i/>
                <w:sz w:val="20"/>
                <w:szCs w:val="20"/>
                <w:lang w:val="en-US" w:eastAsia="ar-SA"/>
              </w:rPr>
              <w:t>Lucanus</w:t>
            </w:r>
            <w:r w:rsidRPr="00687C0A">
              <w:rPr>
                <w:sz w:val="20"/>
                <w:szCs w:val="20"/>
                <w:lang w:eastAsia="ar-SA"/>
              </w:rPr>
              <w:t xml:space="preserve"> </w:t>
            </w:r>
            <w:r w:rsidRPr="00687C0A">
              <w:rPr>
                <w:i/>
                <w:sz w:val="20"/>
                <w:szCs w:val="20"/>
                <w:lang w:val="en-US" w:eastAsia="ar-SA"/>
              </w:rPr>
              <w:t>cervus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1134" w:type="dxa"/>
          </w:tcPr>
          <w:p w:rsidR="00EF6DA0" w:rsidRPr="00687C0A" w:rsidRDefault="00EF6DA0" w:rsidP="00EF6DA0">
            <w:pPr>
              <w:suppressAutoHyphens/>
              <w:ind w:right="4"/>
              <w:jc w:val="both"/>
              <w:rPr>
                <w:sz w:val="20"/>
                <w:szCs w:val="20"/>
                <w:lang w:val="en-US" w:eastAsia="ar-SA"/>
              </w:rPr>
            </w:pPr>
            <w:r w:rsidRPr="00CA50BE">
              <w:rPr>
                <w:sz w:val="20"/>
                <w:szCs w:val="20"/>
                <w:lang w:val="en-US" w:eastAsia="ar-SA"/>
              </w:rPr>
              <w:t>86546</w:t>
            </w:r>
          </w:p>
        </w:tc>
        <w:tc>
          <w:tcPr>
            <w:tcW w:w="1134" w:type="dxa"/>
          </w:tcPr>
          <w:p w:rsidR="00EF6DA0" w:rsidRPr="00687C0A" w:rsidRDefault="00EF6DA0" w:rsidP="00EF6DA0">
            <w:pPr>
              <w:suppressAutoHyphens/>
              <w:ind w:right="4"/>
              <w:jc w:val="both"/>
              <w:rPr>
                <w:sz w:val="20"/>
                <w:szCs w:val="20"/>
                <w:lang w:val="en-US" w:eastAsia="ar-SA"/>
              </w:rPr>
            </w:pPr>
            <w:r w:rsidRPr="00CA50BE">
              <w:rPr>
                <w:sz w:val="20"/>
                <w:szCs w:val="20"/>
                <w:lang w:val="en-US" w:eastAsia="ar-SA"/>
              </w:rPr>
              <w:t>170252</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M</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A246 Горска чучулига (</w:t>
            </w:r>
            <w:r w:rsidRPr="00687C0A">
              <w:rPr>
                <w:i/>
                <w:sz w:val="20"/>
                <w:szCs w:val="20"/>
                <w:lang w:val="en-US" w:eastAsia="ar-SA"/>
              </w:rPr>
              <w:t>Lullula</w:t>
            </w:r>
            <w:r w:rsidRPr="00687C0A">
              <w:rPr>
                <w:sz w:val="20"/>
                <w:szCs w:val="20"/>
                <w:lang w:eastAsia="ar-SA"/>
              </w:rPr>
              <w:t xml:space="preserve"> </w:t>
            </w:r>
            <w:r w:rsidRPr="00687C0A">
              <w:rPr>
                <w:i/>
                <w:sz w:val="20"/>
                <w:szCs w:val="20"/>
                <w:lang w:val="en-US" w:eastAsia="ar-SA"/>
              </w:rPr>
              <w:t>arborea</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50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70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M</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1355 Видра (</w:t>
            </w:r>
            <w:r w:rsidRPr="00687C0A">
              <w:rPr>
                <w:i/>
                <w:sz w:val="20"/>
                <w:szCs w:val="20"/>
                <w:lang w:val="en-US" w:eastAsia="ar-SA"/>
              </w:rPr>
              <w:t>Lutra</w:t>
            </w:r>
            <w:r w:rsidRPr="00687C0A">
              <w:rPr>
                <w:sz w:val="20"/>
                <w:szCs w:val="20"/>
                <w:lang w:eastAsia="ar-SA"/>
              </w:rPr>
              <w:t xml:space="preserve"> </w:t>
            </w:r>
            <w:r w:rsidRPr="00687C0A">
              <w:rPr>
                <w:i/>
                <w:sz w:val="20"/>
                <w:szCs w:val="20"/>
                <w:lang w:val="en-US" w:eastAsia="ar-SA"/>
              </w:rPr>
              <w:t>lutra</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15</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24</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A</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A</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I</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1060 Лицена (</w:t>
            </w:r>
            <w:r w:rsidRPr="00687C0A">
              <w:rPr>
                <w:i/>
                <w:sz w:val="20"/>
                <w:szCs w:val="20"/>
                <w:lang w:val="en-US" w:eastAsia="ar-SA"/>
              </w:rPr>
              <w:t>Lycena</w:t>
            </w:r>
            <w:r w:rsidRPr="00687C0A">
              <w:rPr>
                <w:sz w:val="20"/>
                <w:szCs w:val="20"/>
                <w:lang w:eastAsia="ar-SA"/>
              </w:rPr>
              <w:t xml:space="preserve"> </w:t>
            </w:r>
            <w:r w:rsidRPr="00687C0A">
              <w:rPr>
                <w:i/>
                <w:sz w:val="20"/>
                <w:szCs w:val="20"/>
                <w:lang w:val="en-US" w:eastAsia="ar-SA"/>
              </w:rPr>
              <w:t>dispar</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2102</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4204</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M</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A</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A230 Пчелояд (</w:t>
            </w:r>
            <w:r w:rsidRPr="00687C0A">
              <w:rPr>
                <w:i/>
                <w:sz w:val="20"/>
                <w:szCs w:val="20"/>
                <w:lang w:val="en-US" w:eastAsia="ar-SA"/>
              </w:rPr>
              <w:t>Merops</w:t>
            </w:r>
            <w:r w:rsidRPr="00687C0A">
              <w:rPr>
                <w:sz w:val="20"/>
                <w:szCs w:val="20"/>
                <w:lang w:eastAsia="ar-SA"/>
              </w:rPr>
              <w:t xml:space="preserve"> </w:t>
            </w:r>
            <w:r w:rsidRPr="00687C0A">
              <w:rPr>
                <w:i/>
                <w:sz w:val="20"/>
                <w:szCs w:val="20"/>
                <w:lang w:val="en-US" w:eastAsia="ar-SA"/>
              </w:rPr>
              <w:t>apiaster</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A230 Пчелояд (</w:t>
            </w:r>
            <w:r w:rsidRPr="00687C0A">
              <w:rPr>
                <w:i/>
                <w:sz w:val="20"/>
                <w:szCs w:val="20"/>
                <w:lang w:val="en-US" w:eastAsia="ar-SA"/>
              </w:rPr>
              <w:t>Merops</w:t>
            </w:r>
            <w:r w:rsidRPr="00687C0A">
              <w:rPr>
                <w:sz w:val="20"/>
                <w:szCs w:val="20"/>
                <w:lang w:eastAsia="ar-SA"/>
              </w:rPr>
              <w:t xml:space="preserve"> </w:t>
            </w:r>
            <w:r w:rsidRPr="00687C0A">
              <w:rPr>
                <w:i/>
                <w:sz w:val="20"/>
                <w:szCs w:val="20"/>
                <w:lang w:val="en-US" w:eastAsia="ar-SA"/>
              </w:rPr>
              <w:t>apiaster</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100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100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M</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2609 Добруджански (среден) хомяк (</w:t>
            </w:r>
            <w:r w:rsidRPr="00687C0A">
              <w:rPr>
                <w:i/>
                <w:sz w:val="20"/>
                <w:szCs w:val="20"/>
                <w:lang w:val="en-US" w:eastAsia="ar-SA"/>
              </w:rPr>
              <w:t>Mesocricetus</w:t>
            </w:r>
            <w:r w:rsidRPr="00687C0A">
              <w:rPr>
                <w:sz w:val="20"/>
                <w:szCs w:val="20"/>
                <w:lang w:eastAsia="ar-SA"/>
              </w:rPr>
              <w:t xml:space="preserve"> </w:t>
            </w:r>
            <w:r w:rsidRPr="00687C0A">
              <w:rPr>
                <w:i/>
                <w:sz w:val="20"/>
                <w:szCs w:val="20"/>
                <w:lang w:val="en-US" w:eastAsia="ar-SA"/>
              </w:rPr>
              <w:t>newtoni</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V</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A</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A073 Черна каня (</w:t>
            </w:r>
            <w:r w:rsidRPr="00687C0A">
              <w:rPr>
                <w:i/>
                <w:sz w:val="20"/>
                <w:szCs w:val="20"/>
                <w:lang w:val="en-US" w:eastAsia="ar-SA"/>
              </w:rPr>
              <w:t>Milvus</w:t>
            </w:r>
            <w:r w:rsidRPr="00687C0A">
              <w:rPr>
                <w:sz w:val="20"/>
                <w:szCs w:val="20"/>
                <w:lang w:eastAsia="ar-SA"/>
              </w:rPr>
              <w:t xml:space="preserve"> </w:t>
            </w:r>
            <w:r w:rsidRPr="00687C0A">
              <w:rPr>
                <w:i/>
                <w:sz w:val="20"/>
                <w:szCs w:val="20"/>
                <w:lang w:val="en-US" w:eastAsia="ar-SA"/>
              </w:rPr>
              <w:t>migrans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M</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1310 Дългокрил прилеп (</w:t>
            </w:r>
            <w:r w:rsidRPr="00687C0A">
              <w:rPr>
                <w:i/>
                <w:sz w:val="20"/>
                <w:szCs w:val="20"/>
                <w:lang w:val="en-US" w:eastAsia="ar-SA"/>
              </w:rPr>
              <w:t>Miniopterus</w:t>
            </w:r>
            <w:r w:rsidRPr="00687C0A">
              <w:rPr>
                <w:sz w:val="20"/>
                <w:szCs w:val="20"/>
                <w:lang w:eastAsia="ar-SA"/>
              </w:rPr>
              <w:t xml:space="preserve"> </w:t>
            </w:r>
            <w:r w:rsidRPr="00687C0A">
              <w:rPr>
                <w:i/>
                <w:sz w:val="20"/>
                <w:szCs w:val="20"/>
                <w:lang w:val="en-US" w:eastAsia="ar-SA"/>
              </w:rPr>
              <w:t>schreibersi</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w</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25000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30000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A</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A</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M</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1310 Дългокрил прилеп (</w:t>
            </w:r>
            <w:r w:rsidRPr="00687C0A">
              <w:rPr>
                <w:i/>
                <w:sz w:val="20"/>
                <w:szCs w:val="20"/>
                <w:lang w:val="en-US" w:eastAsia="ar-SA"/>
              </w:rPr>
              <w:t>Miniopterus</w:t>
            </w:r>
            <w:r w:rsidRPr="00687C0A">
              <w:rPr>
                <w:sz w:val="20"/>
                <w:szCs w:val="20"/>
                <w:lang w:eastAsia="ar-SA"/>
              </w:rPr>
              <w:t xml:space="preserve"> </w:t>
            </w:r>
            <w:r w:rsidRPr="00687C0A">
              <w:rPr>
                <w:i/>
                <w:sz w:val="20"/>
                <w:szCs w:val="20"/>
                <w:lang w:eastAsia="ar-SA"/>
              </w:rPr>
              <w:t>schreibersi)</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2000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2500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A</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I</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1089 Буков сечко (</w:t>
            </w:r>
            <w:r w:rsidRPr="00687C0A">
              <w:rPr>
                <w:i/>
                <w:sz w:val="20"/>
                <w:szCs w:val="20"/>
                <w:lang w:eastAsia="ar-SA"/>
              </w:rPr>
              <w:t>Morimus</w:t>
            </w:r>
            <w:r w:rsidRPr="00687C0A">
              <w:rPr>
                <w:sz w:val="20"/>
                <w:szCs w:val="20"/>
                <w:lang w:eastAsia="ar-SA"/>
              </w:rPr>
              <w:t xml:space="preserve"> </w:t>
            </w:r>
            <w:r w:rsidRPr="00687C0A">
              <w:rPr>
                <w:i/>
                <w:sz w:val="20"/>
                <w:szCs w:val="20"/>
                <w:lang w:eastAsia="ar-SA"/>
              </w:rPr>
              <w:t>funereus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M</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2633 Степен пор (</w:t>
            </w:r>
            <w:r w:rsidRPr="00687C0A">
              <w:rPr>
                <w:i/>
                <w:sz w:val="20"/>
                <w:szCs w:val="20"/>
                <w:lang w:eastAsia="ar-SA"/>
              </w:rPr>
              <w:t>Mustela</w:t>
            </w:r>
            <w:r w:rsidRPr="00687C0A">
              <w:rPr>
                <w:sz w:val="20"/>
                <w:szCs w:val="20"/>
                <w:lang w:eastAsia="ar-SA"/>
              </w:rPr>
              <w:t xml:space="preserve"> </w:t>
            </w:r>
            <w:r w:rsidRPr="00687C0A">
              <w:rPr>
                <w:i/>
                <w:sz w:val="20"/>
                <w:szCs w:val="20"/>
                <w:lang w:eastAsia="ar-SA"/>
              </w:rPr>
              <w:t>eversmannii</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1134" w:type="dxa"/>
          </w:tcPr>
          <w:p w:rsidR="00EF6DA0" w:rsidRPr="00687C0A" w:rsidRDefault="00EF6DA0" w:rsidP="00EF6DA0">
            <w:pPr>
              <w:suppressAutoHyphens/>
              <w:ind w:right="4"/>
              <w:jc w:val="both"/>
              <w:rPr>
                <w:sz w:val="20"/>
                <w:szCs w:val="20"/>
                <w:lang w:val="en-US" w:eastAsia="ar-SA"/>
              </w:rPr>
            </w:pP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DD</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A</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M</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1323 Бехщайнов нощник (</w:t>
            </w:r>
            <w:r w:rsidRPr="00687C0A">
              <w:rPr>
                <w:i/>
                <w:sz w:val="20"/>
                <w:szCs w:val="20"/>
                <w:lang w:eastAsia="ar-SA"/>
              </w:rPr>
              <w:t>Myotis</w:t>
            </w:r>
            <w:r w:rsidRPr="00687C0A">
              <w:rPr>
                <w:sz w:val="20"/>
                <w:szCs w:val="20"/>
                <w:lang w:eastAsia="ar-SA"/>
              </w:rPr>
              <w:t xml:space="preserve"> </w:t>
            </w:r>
            <w:r w:rsidRPr="00687C0A">
              <w:rPr>
                <w:i/>
                <w:sz w:val="20"/>
                <w:szCs w:val="20"/>
                <w:lang w:eastAsia="ar-SA"/>
              </w:rPr>
              <w:t>bechsteinii</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111</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220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M</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A</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M</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1307 Остроух нощник (</w:t>
            </w:r>
            <w:r w:rsidRPr="00687C0A">
              <w:rPr>
                <w:i/>
                <w:sz w:val="20"/>
                <w:szCs w:val="20"/>
                <w:lang w:eastAsia="ar-SA"/>
              </w:rPr>
              <w:t>Myotis</w:t>
            </w:r>
            <w:r w:rsidRPr="00687C0A">
              <w:rPr>
                <w:sz w:val="20"/>
                <w:szCs w:val="20"/>
                <w:lang w:eastAsia="ar-SA"/>
              </w:rPr>
              <w:t xml:space="preserve"> </w:t>
            </w:r>
            <w:r w:rsidRPr="00687C0A">
              <w:rPr>
                <w:i/>
                <w:sz w:val="20"/>
                <w:szCs w:val="20"/>
                <w:lang w:eastAsia="ar-SA"/>
              </w:rPr>
              <w:t>blythii</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300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500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EF6DA0" w:rsidP="00EF6DA0">
            <w:pPr>
              <w:suppressAutoHyphens/>
              <w:ind w:right="4"/>
              <w:jc w:val="both"/>
              <w:rPr>
                <w:sz w:val="20"/>
                <w:szCs w:val="20"/>
                <w:lang w:val="en-US" w:eastAsia="ar-SA"/>
              </w:rPr>
            </w:pPr>
            <w:r>
              <w:rPr>
                <w:sz w:val="20"/>
                <w:szCs w:val="20"/>
                <w:lang w:val="en-US" w:eastAsia="ar-SA"/>
              </w:rPr>
              <w:t>B</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M</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1316 Дългопръст нощник (</w:t>
            </w:r>
            <w:r w:rsidRPr="00687C0A">
              <w:rPr>
                <w:i/>
                <w:sz w:val="20"/>
                <w:szCs w:val="20"/>
                <w:lang w:eastAsia="ar-SA"/>
              </w:rPr>
              <w:t>Myotis</w:t>
            </w:r>
            <w:r w:rsidRPr="00687C0A">
              <w:rPr>
                <w:sz w:val="20"/>
                <w:szCs w:val="20"/>
                <w:lang w:eastAsia="ar-SA"/>
              </w:rPr>
              <w:t xml:space="preserve"> </w:t>
            </w:r>
            <w:r w:rsidRPr="00687C0A">
              <w:rPr>
                <w:i/>
                <w:sz w:val="20"/>
                <w:szCs w:val="20"/>
                <w:lang w:eastAsia="ar-SA"/>
              </w:rPr>
              <w:t>capaccinii</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300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500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AD73CC"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B</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M</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1316 Дългопръст нощник (</w:t>
            </w:r>
            <w:r w:rsidRPr="00687C0A">
              <w:rPr>
                <w:i/>
                <w:sz w:val="20"/>
                <w:szCs w:val="20"/>
                <w:lang w:eastAsia="ar-SA"/>
              </w:rPr>
              <w:t>Myotis</w:t>
            </w:r>
            <w:r w:rsidRPr="00687C0A">
              <w:rPr>
                <w:sz w:val="20"/>
                <w:szCs w:val="20"/>
                <w:lang w:eastAsia="ar-SA"/>
              </w:rPr>
              <w:t xml:space="preserve"> </w:t>
            </w:r>
            <w:r w:rsidRPr="00687C0A">
              <w:rPr>
                <w:i/>
                <w:sz w:val="20"/>
                <w:szCs w:val="20"/>
                <w:lang w:eastAsia="ar-SA"/>
              </w:rPr>
              <w:t>capaccinii</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w</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11000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15000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AD73CC" w:rsidP="00EF6DA0">
            <w:pPr>
              <w:suppressAutoHyphens/>
              <w:ind w:right="4"/>
              <w:jc w:val="both"/>
              <w:rPr>
                <w:sz w:val="20"/>
                <w:szCs w:val="20"/>
                <w:lang w:val="en-US" w:eastAsia="ar-SA"/>
              </w:rPr>
            </w:pPr>
            <w:r>
              <w:rPr>
                <w:sz w:val="20"/>
                <w:szCs w:val="20"/>
                <w:lang w:val="en-US" w:eastAsia="ar-SA"/>
              </w:rPr>
              <w:t>A</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A</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M</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1321 Трицветен нощник (</w:t>
            </w:r>
            <w:r w:rsidRPr="00687C0A">
              <w:rPr>
                <w:i/>
                <w:sz w:val="20"/>
                <w:szCs w:val="20"/>
                <w:lang w:eastAsia="ar-SA"/>
              </w:rPr>
              <w:t>Myotis emarginatus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101</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250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AD73CC"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B</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M</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 xml:space="preserve">1324 Обикновен нощник </w:t>
            </w:r>
            <w:r w:rsidRPr="00687C0A">
              <w:rPr>
                <w:sz w:val="20"/>
                <w:szCs w:val="20"/>
                <w:lang w:eastAsia="ar-SA"/>
              </w:rPr>
              <w:lastRenderedPageBreak/>
              <w:t>(</w:t>
            </w:r>
            <w:r w:rsidRPr="00687C0A">
              <w:rPr>
                <w:i/>
                <w:sz w:val="20"/>
                <w:szCs w:val="20"/>
                <w:lang w:eastAsia="ar-SA"/>
              </w:rPr>
              <w:t>Myotis</w:t>
            </w:r>
            <w:r w:rsidRPr="00687C0A">
              <w:rPr>
                <w:sz w:val="20"/>
                <w:szCs w:val="20"/>
                <w:lang w:eastAsia="ar-SA"/>
              </w:rPr>
              <w:t xml:space="preserve"> </w:t>
            </w:r>
            <w:r w:rsidRPr="00687C0A">
              <w:rPr>
                <w:i/>
                <w:sz w:val="20"/>
                <w:szCs w:val="20"/>
                <w:lang w:eastAsia="ar-SA"/>
              </w:rPr>
              <w:t>myotis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lastRenderedPageBreak/>
              <w:t>r</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500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700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AD73CC"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B</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lastRenderedPageBreak/>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A023 Нощна чапла (</w:t>
            </w:r>
            <w:r w:rsidRPr="00687C0A">
              <w:rPr>
                <w:i/>
                <w:sz w:val="20"/>
                <w:szCs w:val="20"/>
                <w:lang w:eastAsia="ar-SA"/>
              </w:rPr>
              <w:t>Nycticorax</w:t>
            </w:r>
            <w:r w:rsidRPr="00687C0A">
              <w:rPr>
                <w:sz w:val="20"/>
                <w:szCs w:val="20"/>
                <w:lang w:eastAsia="ar-SA"/>
              </w:rPr>
              <w:t xml:space="preserve"> </w:t>
            </w:r>
            <w:r w:rsidRPr="00687C0A">
              <w:rPr>
                <w:i/>
                <w:sz w:val="20"/>
                <w:szCs w:val="20"/>
                <w:lang w:eastAsia="ar-SA"/>
              </w:rPr>
              <w:t>nycticorax</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30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150</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AD73CC"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A094 Орел рибар (</w:t>
            </w:r>
            <w:r w:rsidRPr="00687C0A">
              <w:rPr>
                <w:i/>
                <w:sz w:val="20"/>
                <w:szCs w:val="20"/>
                <w:lang w:eastAsia="ar-SA"/>
              </w:rPr>
              <w:t>Pandion</w:t>
            </w:r>
            <w:r w:rsidRPr="00687C0A">
              <w:rPr>
                <w:sz w:val="20"/>
                <w:szCs w:val="20"/>
                <w:lang w:eastAsia="ar-SA"/>
              </w:rPr>
              <w:t xml:space="preserve"> </w:t>
            </w:r>
            <w:r w:rsidRPr="00687C0A">
              <w:rPr>
                <w:i/>
                <w:sz w:val="20"/>
                <w:szCs w:val="20"/>
                <w:lang w:eastAsia="ar-SA"/>
              </w:rPr>
              <w:t>haliaetus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c</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1</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1</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i</w:t>
            </w: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AD73CC"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B</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C</w:t>
            </w:r>
          </w:p>
        </w:tc>
      </w:tr>
      <w:tr w:rsidR="00EF6DA0" w:rsidRPr="00687C0A" w:rsidTr="001C0E0B">
        <w:tc>
          <w:tcPr>
            <w:tcW w:w="567" w:type="dxa"/>
          </w:tcPr>
          <w:p w:rsidR="00EF6DA0" w:rsidRPr="00687C0A" w:rsidRDefault="00EF6DA0" w:rsidP="00EF6DA0">
            <w:pPr>
              <w:suppressAutoHyphens/>
              <w:ind w:right="4"/>
              <w:jc w:val="both"/>
              <w:rPr>
                <w:sz w:val="20"/>
                <w:szCs w:val="20"/>
                <w:lang w:val="en-US" w:eastAsia="ar-SA"/>
              </w:rPr>
            </w:pPr>
            <w:r w:rsidRPr="00687C0A">
              <w:rPr>
                <w:sz w:val="20"/>
                <w:szCs w:val="20"/>
                <w:lang w:val="en-US" w:eastAsia="ar-SA"/>
              </w:rPr>
              <w:t>B</w:t>
            </w:r>
          </w:p>
        </w:tc>
        <w:tc>
          <w:tcPr>
            <w:tcW w:w="2694" w:type="dxa"/>
          </w:tcPr>
          <w:p w:rsidR="00EF6DA0" w:rsidRPr="00687C0A" w:rsidRDefault="00EF6DA0" w:rsidP="00EF6DA0">
            <w:pPr>
              <w:suppressAutoHyphens/>
              <w:ind w:right="4"/>
              <w:jc w:val="both"/>
              <w:rPr>
                <w:sz w:val="20"/>
                <w:szCs w:val="20"/>
                <w:lang w:eastAsia="ar-SA"/>
              </w:rPr>
            </w:pPr>
            <w:r w:rsidRPr="00687C0A">
              <w:rPr>
                <w:sz w:val="20"/>
                <w:szCs w:val="20"/>
                <w:lang w:eastAsia="ar-SA"/>
              </w:rPr>
              <w:t>A072 Осояд (</w:t>
            </w:r>
            <w:r w:rsidRPr="00687C0A">
              <w:rPr>
                <w:i/>
                <w:sz w:val="20"/>
                <w:szCs w:val="20"/>
                <w:lang w:eastAsia="ar-SA"/>
              </w:rPr>
              <w:t>Pernis</w:t>
            </w:r>
            <w:r w:rsidRPr="00687C0A">
              <w:rPr>
                <w:sz w:val="20"/>
                <w:szCs w:val="20"/>
                <w:lang w:eastAsia="ar-SA"/>
              </w:rPr>
              <w:t xml:space="preserve"> </w:t>
            </w:r>
            <w:r w:rsidRPr="00687C0A">
              <w:rPr>
                <w:i/>
                <w:sz w:val="20"/>
                <w:szCs w:val="20"/>
                <w:lang w:eastAsia="ar-SA"/>
              </w:rPr>
              <w:t>apivorus</w:t>
            </w:r>
            <w:r w:rsidRPr="00687C0A">
              <w:rPr>
                <w:sz w:val="20"/>
                <w:szCs w:val="20"/>
                <w:lang w:eastAsia="ar-SA"/>
              </w:rPr>
              <w:t>)</w:t>
            </w:r>
          </w:p>
        </w:tc>
        <w:tc>
          <w:tcPr>
            <w:tcW w:w="426" w:type="dxa"/>
          </w:tcPr>
          <w:p w:rsidR="00EF6DA0" w:rsidRPr="00687C0A" w:rsidRDefault="00EF6DA0" w:rsidP="00EF6DA0">
            <w:pPr>
              <w:suppressAutoHyphens/>
              <w:ind w:right="4"/>
              <w:jc w:val="both"/>
              <w:rPr>
                <w:sz w:val="20"/>
                <w:szCs w:val="20"/>
                <w:lang w:val="en-US" w:eastAsia="ar-SA"/>
              </w:rPr>
            </w:pPr>
            <w:r>
              <w:rPr>
                <w:sz w:val="20"/>
                <w:szCs w:val="20"/>
                <w:lang w:val="en-US" w:eastAsia="ar-SA"/>
              </w:rPr>
              <w:t>r</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3</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3</w:t>
            </w:r>
          </w:p>
        </w:tc>
        <w:tc>
          <w:tcPr>
            <w:tcW w:w="1134" w:type="dxa"/>
          </w:tcPr>
          <w:p w:rsidR="00EF6DA0" w:rsidRPr="00687C0A" w:rsidRDefault="00EF6DA0" w:rsidP="00EF6DA0">
            <w:pPr>
              <w:suppressAutoHyphens/>
              <w:ind w:right="4"/>
              <w:jc w:val="both"/>
              <w:rPr>
                <w:sz w:val="20"/>
                <w:szCs w:val="20"/>
                <w:lang w:val="en-US" w:eastAsia="ar-SA"/>
              </w:rPr>
            </w:pPr>
            <w:r>
              <w:rPr>
                <w:sz w:val="20"/>
                <w:szCs w:val="20"/>
                <w:lang w:val="en-US" w:eastAsia="ar-SA"/>
              </w:rPr>
              <w:t>p</w:t>
            </w:r>
          </w:p>
        </w:tc>
        <w:tc>
          <w:tcPr>
            <w:tcW w:w="425" w:type="dxa"/>
          </w:tcPr>
          <w:p w:rsidR="00EF6DA0" w:rsidRPr="00687C0A" w:rsidRDefault="00EF6DA0" w:rsidP="00EF6DA0">
            <w:pPr>
              <w:suppressAutoHyphens/>
              <w:ind w:right="4"/>
              <w:jc w:val="both"/>
              <w:rPr>
                <w:sz w:val="20"/>
                <w:szCs w:val="20"/>
                <w:lang w:val="en-US" w:eastAsia="ar-SA"/>
              </w:rPr>
            </w:pPr>
          </w:p>
        </w:tc>
        <w:tc>
          <w:tcPr>
            <w:tcW w:w="709" w:type="dxa"/>
          </w:tcPr>
          <w:p w:rsidR="00EF6DA0" w:rsidRPr="00687C0A" w:rsidRDefault="00EF6DA0" w:rsidP="00EF6DA0">
            <w:pPr>
              <w:suppressAutoHyphens/>
              <w:ind w:right="4"/>
              <w:jc w:val="both"/>
              <w:rPr>
                <w:sz w:val="20"/>
                <w:szCs w:val="20"/>
                <w:lang w:val="en-US" w:eastAsia="ar-SA"/>
              </w:rPr>
            </w:pPr>
            <w:r>
              <w:rPr>
                <w:sz w:val="20"/>
                <w:szCs w:val="20"/>
                <w:lang w:val="en-US" w:eastAsia="ar-SA"/>
              </w:rPr>
              <w:t>G</w:t>
            </w:r>
          </w:p>
        </w:tc>
        <w:tc>
          <w:tcPr>
            <w:tcW w:w="708" w:type="dxa"/>
          </w:tcPr>
          <w:p w:rsidR="00EF6DA0" w:rsidRPr="00687C0A" w:rsidRDefault="00AD73CC"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A</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C</w:t>
            </w:r>
          </w:p>
        </w:tc>
        <w:tc>
          <w:tcPr>
            <w:tcW w:w="567" w:type="dxa"/>
          </w:tcPr>
          <w:p w:rsidR="00EF6DA0" w:rsidRPr="00687C0A" w:rsidRDefault="00AD73CC" w:rsidP="00EF6DA0">
            <w:pPr>
              <w:suppressAutoHyphens/>
              <w:ind w:right="4"/>
              <w:jc w:val="both"/>
              <w:rPr>
                <w:sz w:val="20"/>
                <w:szCs w:val="20"/>
                <w:lang w:val="en-US" w:eastAsia="ar-SA"/>
              </w:rPr>
            </w:pPr>
            <w:r>
              <w:rPr>
                <w:sz w:val="20"/>
                <w:szCs w:val="20"/>
                <w:lang w:val="en-US" w:eastAsia="ar-SA"/>
              </w:rPr>
              <w:t>B</w:t>
            </w:r>
          </w:p>
        </w:tc>
      </w:tr>
      <w:tr w:rsidR="00AD73CC" w:rsidRPr="00687C0A" w:rsidTr="001C0E0B">
        <w:tc>
          <w:tcPr>
            <w:tcW w:w="567" w:type="dxa"/>
          </w:tcPr>
          <w:p w:rsidR="00AD73CC" w:rsidRPr="00687C0A" w:rsidRDefault="00AD73CC" w:rsidP="00AD73CC">
            <w:pPr>
              <w:suppressAutoHyphens/>
              <w:ind w:right="4"/>
              <w:jc w:val="both"/>
              <w:rPr>
                <w:sz w:val="20"/>
                <w:szCs w:val="20"/>
                <w:lang w:val="en-US" w:eastAsia="ar-SA"/>
              </w:rPr>
            </w:pPr>
            <w:r w:rsidRPr="00687C0A">
              <w:rPr>
                <w:sz w:val="20"/>
                <w:szCs w:val="20"/>
                <w:lang w:val="en-US" w:eastAsia="ar-SA"/>
              </w:rPr>
              <w:t>B</w:t>
            </w:r>
          </w:p>
        </w:tc>
        <w:tc>
          <w:tcPr>
            <w:tcW w:w="2694" w:type="dxa"/>
          </w:tcPr>
          <w:p w:rsidR="00AD73CC" w:rsidRPr="00687C0A" w:rsidRDefault="00AD73CC" w:rsidP="00AD73CC">
            <w:pPr>
              <w:suppressAutoHyphens/>
              <w:ind w:right="4"/>
              <w:jc w:val="both"/>
              <w:rPr>
                <w:sz w:val="20"/>
                <w:szCs w:val="20"/>
                <w:lang w:eastAsia="ar-SA"/>
              </w:rPr>
            </w:pPr>
            <w:r w:rsidRPr="00687C0A">
              <w:rPr>
                <w:sz w:val="20"/>
                <w:szCs w:val="20"/>
                <w:lang w:eastAsia="ar-SA"/>
              </w:rPr>
              <w:t>A072 Осояд (</w:t>
            </w:r>
            <w:r w:rsidRPr="00687C0A">
              <w:rPr>
                <w:i/>
                <w:sz w:val="20"/>
                <w:szCs w:val="20"/>
                <w:lang w:eastAsia="ar-SA"/>
              </w:rPr>
              <w:t>Pernis</w:t>
            </w:r>
            <w:r w:rsidRPr="00687C0A">
              <w:rPr>
                <w:sz w:val="20"/>
                <w:szCs w:val="20"/>
                <w:lang w:eastAsia="ar-SA"/>
              </w:rPr>
              <w:t xml:space="preserve"> </w:t>
            </w:r>
            <w:r w:rsidRPr="00687C0A">
              <w:rPr>
                <w:i/>
                <w:sz w:val="20"/>
                <w:szCs w:val="20"/>
                <w:lang w:eastAsia="ar-SA"/>
              </w:rPr>
              <w:t>apivorus</w:t>
            </w:r>
            <w:r w:rsidRPr="00687C0A">
              <w:rPr>
                <w:sz w:val="20"/>
                <w:szCs w:val="20"/>
                <w:lang w:eastAsia="ar-SA"/>
              </w:rPr>
              <w:t>)</w:t>
            </w:r>
          </w:p>
        </w:tc>
        <w:tc>
          <w:tcPr>
            <w:tcW w:w="426" w:type="dxa"/>
          </w:tcPr>
          <w:p w:rsidR="00AD73CC" w:rsidRPr="00687C0A" w:rsidRDefault="00AD73CC" w:rsidP="00AD73CC">
            <w:pPr>
              <w:suppressAutoHyphens/>
              <w:ind w:right="4"/>
              <w:jc w:val="both"/>
              <w:rPr>
                <w:sz w:val="20"/>
                <w:szCs w:val="20"/>
                <w:lang w:val="en-US" w:eastAsia="ar-SA"/>
              </w:rPr>
            </w:pPr>
            <w:r>
              <w:rPr>
                <w:sz w:val="20"/>
                <w:szCs w:val="20"/>
                <w:lang w:val="en-US" w:eastAsia="ar-SA"/>
              </w:rPr>
              <w:t>c</w:t>
            </w:r>
          </w:p>
        </w:tc>
        <w:tc>
          <w:tcPr>
            <w:tcW w:w="1134" w:type="dxa"/>
          </w:tcPr>
          <w:p w:rsidR="00AD73CC" w:rsidRPr="00687C0A" w:rsidRDefault="00AD73CC" w:rsidP="00AD73CC">
            <w:pPr>
              <w:suppressAutoHyphens/>
              <w:ind w:right="4"/>
              <w:jc w:val="both"/>
              <w:rPr>
                <w:sz w:val="20"/>
                <w:szCs w:val="20"/>
                <w:lang w:val="en-US" w:eastAsia="ar-SA"/>
              </w:rPr>
            </w:pPr>
          </w:p>
        </w:tc>
        <w:tc>
          <w:tcPr>
            <w:tcW w:w="1134" w:type="dxa"/>
          </w:tcPr>
          <w:p w:rsidR="00AD73CC" w:rsidRPr="00687C0A" w:rsidRDefault="00AD73CC" w:rsidP="00AD73CC">
            <w:pPr>
              <w:suppressAutoHyphens/>
              <w:ind w:right="4"/>
              <w:jc w:val="both"/>
              <w:rPr>
                <w:sz w:val="20"/>
                <w:szCs w:val="20"/>
                <w:lang w:val="en-US" w:eastAsia="ar-SA"/>
              </w:rPr>
            </w:pPr>
          </w:p>
        </w:tc>
        <w:tc>
          <w:tcPr>
            <w:tcW w:w="1134" w:type="dxa"/>
          </w:tcPr>
          <w:p w:rsidR="00AD73CC" w:rsidRPr="00687C0A" w:rsidRDefault="00AD73CC" w:rsidP="00AD73CC">
            <w:pPr>
              <w:suppressAutoHyphens/>
              <w:ind w:right="4"/>
              <w:jc w:val="both"/>
              <w:rPr>
                <w:sz w:val="20"/>
                <w:szCs w:val="20"/>
                <w:lang w:val="en-US" w:eastAsia="ar-SA"/>
              </w:rPr>
            </w:pPr>
          </w:p>
        </w:tc>
        <w:tc>
          <w:tcPr>
            <w:tcW w:w="425" w:type="dxa"/>
          </w:tcPr>
          <w:p w:rsidR="00AD73CC" w:rsidRPr="00687C0A" w:rsidRDefault="00AD73CC" w:rsidP="00AD73CC">
            <w:pPr>
              <w:suppressAutoHyphens/>
              <w:ind w:right="4"/>
              <w:jc w:val="both"/>
              <w:rPr>
                <w:sz w:val="20"/>
                <w:szCs w:val="20"/>
                <w:lang w:val="en-US" w:eastAsia="ar-SA"/>
              </w:rPr>
            </w:pPr>
            <w:r>
              <w:rPr>
                <w:sz w:val="20"/>
                <w:szCs w:val="20"/>
                <w:lang w:val="en-US" w:eastAsia="ar-SA"/>
              </w:rPr>
              <w:t>P</w:t>
            </w:r>
          </w:p>
        </w:tc>
        <w:tc>
          <w:tcPr>
            <w:tcW w:w="709" w:type="dxa"/>
          </w:tcPr>
          <w:p w:rsidR="00AD73CC" w:rsidRPr="00687C0A" w:rsidRDefault="00AD73CC" w:rsidP="00AD73CC">
            <w:pPr>
              <w:suppressAutoHyphens/>
              <w:ind w:right="4"/>
              <w:jc w:val="both"/>
              <w:rPr>
                <w:sz w:val="20"/>
                <w:szCs w:val="20"/>
                <w:lang w:val="en-US" w:eastAsia="ar-SA"/>
              </w:rPr>
            </w:pPr>
            <w:r>
              <w:rPr>
                <w:sz w:val="20"/>
                <w:szCs w:val="20"/>
                <w:lang w:val="en-US" w:eastAsia="ar-SA"/>
              </w:rPr>
              <w:t>DD</w:t>
            </w:r>
          </w:p>
        </w:tc>
        <w:tc>
          <w:tcPr>
            <w:tcW w:w="708" w:type="dxa"/>
          </w:tcPr>
          <w:p w:rsidR="00AD73CC" w:rsidRPr="00687C0A" w:rsidRDefault="00AD73CC" w:rsidP="00AD73CC">
            <w:pPr>
              <w:suppressAutoHyphens/>
              <w:ind w:right="4"/>
              <w:jc w:val="both"/>
              <w:rPr>
                <w:sz w:val="20"/>
                <w:szCs w:val="20"/>
                <w:lang w:val="en-US" w:eastAsia="ar-SA"/>
              </w:rPr>
            </w:pPr>
            <w:r>
              <w:rPr>
                <w:sz w:val="20"/>
                <w:szCs w:val="20"/>
                <w:lang w:val="en-US" w:eastAsia="ar-SA"/>
              </w:rPr>
              <w:t>C</w:t>
            </w:r>
          </w:p>
        </w:tc>
        <w:tc>
          <w:tcPr>
            <w:tcW w:w="567" w:type="dxa"/>
          </w:tcPr>
          <w:p w:rsidR="00AD73CC" w:rsidRPr="00687C0A" w:rsidRDefault="00AD73CC" w:rsidP="00AD73CC">
            <w:pPr>
              <w:suppressAutoHyphens/>
              <w:ind w:right="4"/>
              <w:jc w:val="both"/>
              <w:rPr>
                <w:sz w:val="20"/>
                <w:szCs w:val="20"/>
                <w:lang w:val="en-US" w:eastAsia="ar-SA"/>
              </w:rPr>
            </w:pPr>
            <w:r>
              <w:rPr>
                <w:sz w:val="20"/>
                <w:szCs w:val="20"/>
                <w:lang w:val="en-US" w:eastAsia="ar-SA"/>
              </w:rPr>
              <w:t>A</w:t>
            </w:r>
          </w:p>
        </w:tc>
        <w:tc>
          <w:tcPr>
            <w:tcW w:w="567" w:type="dxa"/>
          </w:tcPr>
          <w:p w:rsidR="00AD73CC" w:rsidRPr="00687C0A" w:rsidRDefault="00AD73CC" w:rsidP="00AD73CC">
            <w:pPr>
              <w:suppressAutoHyphens/>
              <w:ind w:right="4"/>
              <w:jc w:val="both"/>
              <w:rPr>
                <w:sz w:val="20"/>
                <w:szCs w:val="20"/>
                <w:lang w:val="en-US" w:eastAsia="ar-SA"/>
              </w:rPr>
            </w:pPr>
            <w:r>
              <w:rPr>
                <w:sz w:val="20"/>
                <w:szCs w:val="20"/>
                <w:lang w:val="en-US" w:eastAsia="ar-SA"/>
              </w:rPr>
              <w:t>C</w:t>
            </w:r>
          </w:p>
        </w:tc>
        <w:tc>
          <w:tcPr>
            <w:tcW w:w="567" w:type="dxa"/>
          </w:tcPr>
          <w:p w:rsidR="00AD73CC" w:rsidRPr="00687C0A" w:rsidRDefault="00AD73CC" w:rsidP="00AD73CC">
            <w:pPr>
              <w:suppressAutoHyphens/>
              <w:ind w:right="4"/>
              <w:jc w:val="both"/>
              <w:rPr>
                <w:sz w:val="20"/>
                <w:szCs w:val="20"/>
                <w:lang w:val="en-US" w:eastAsia="ar-SA"/>
              </w:rPr>
            </w:pPr>
            <w:r>
              <w:rPr>
                <w:sz w:val="20"/>
                <w:szCs w:val="20"/>
                <w:lang w:val="en-US" w:eastAsia="ar-SA"/>
              </w:rPr>
              <w:t>B</w:t>
            </w:r>
          </w:p>
        </w:tc>
      </w:tr>
      <w:tr w:rsidR="00AD73CC" w:rsidRPr="00687C0A" w:rsidTr="001C0E0B">
        <w:tc>
          <w:tcPr>
            <w:tcW w:w="567" w:type="dxa"/>
          </w:tcPr>
          <w:p w:rsidR="00AD73CC" w:rsidRPr="00687C0A" w:rsidRDefault="00AD73CC" w:rsidP="00AD73CC">
            <w:pPr>
              <w:suppressAutoHyphens/>
              <w:ind w:right="4"/>
              <w:jc w:val="both"/>
              <w:rPr>
                <w:sz w:val="20"/>
                <w:szCs w:val="20"/>
                <w:lang w:val="en-US" w:eastAsia="ar-SA"/>
              </w:rPr>
            </w:pPr>
            <w:r w:rsidRPr="00687C0A">
              <w:rPr>
                <w:sz w:val="20"/>
                <w:szCs w:val="20"/>
                <w:lang w:val="en-US" w:eastAsia="ar-SA"/>
              </w:rPr>
              <w:t>B</w:t>
            </w:r>
          </w:p>
        </w:tc>
        <w:tc>
          <w:tcPr>
            <w:tcW w:w="2694" w:type="dxa"/>
          </w:tcPr>
          <w:p w:rsidR="00AD73CC" w:rsidRPr="00687C0A" w:rsidRDefault="00AD73CC" w:rsidP="00AD73CC">
            <w:pPr>
              <w:suppressAutoHyphens/>
              <w:ind w:right="4"/>
              <w:jc w:val="both"/>
              <w:rPr>
                <w:sz w:val="20"/>
                <w:szCs w:val="20"/>
                <w:lang w:eastAsia="ar-SA"/>
              </w:rPr>
            </w:pPr>
            <w:r w:rsidRPr="00687C0A">
              <w:rPr>
                <w:sz w:val="20"/>
                <w:szCs w:val="20"/>
                <w:lang w:eastAsia="ar-SA"/>
              </w:rPr>
              <w:t>A017 Голям короморан (</w:t>
            </w:r>
            <w:r w:rsidRPr="00687C0A">
              <w:rPr>
                <w:i/>
                <w:sz w:val="20"/>
                <w:szCs w:val="20"/>
                <w:lang w:eastAsia="ar-SA"/>
              </w:rPr>
              <w:t>Phalacrocorax</w:t>
            </w:r>
            <w:r w:rsidRPr="00687C0A">
              <w:rPr>
                <w:sz w:val="20"/>
                <w:szCs w:val="20"/>
                <w:lang w:eastAsia="ar-SA"/>
              </w:rPr>
              <w:t xml:space="preserve"> </w:t>
            </w:r>
            <w:r w:rsidRPr="00687C0A">
              <w:rPr>
                <w:i/>
                <w:sz w:val="20"/>
                <w:szCs w:val="20"/>
                <w:lang w:eastAsia="ar-SA"/>
              </w:rPr>
              <w:t>carbo</w:t>
            </w:r>
            <w:r w:rsidRPr="00687C0A">
              <w:rPr>
                <w:sz w:val="20"/>
                <w:szCs w:val="20"/>
                <w:lang w:eastAsia="ar-SA"/>
              </w:rPr>
              <w:t>)</w:t>
            </w:r>
          </w:p>
        </w:tc>
        <w:tc>
          <w:tcPr>
            <w:tcW w:w="426" w:type="dxa"/>
          </w:tcPr>
          <w:p w:rsidR="00AD73CC" w:rsidRPr="00687C0A" w:rsidRDefault="00AD73CC" w:rsidP="00AD73CC">
            <w:pPr>
              <w:suppressAutoHyphens/>
              <w:ind w:right="4"/>
              <w:jc w:val="both"/>
              <w:rPr>
                <w:sz w:val="20"/>
                <w:szCs w:val="20"/>
                <w:lang w:val="en-US" w:eastAsia="ar-SA"/>
              </w:rPr>
            </w:pPr>
            <w:r>
              <w:rPr>
                <w:sz w:val="20"/>
                <w:szCs w:val="20"/>
                <w:lang w:val="en-US" w:eastAsia="ar-SA"/>
              </w:rPr>
              <w:t>w</w:t>
            </w:r>
          </w:p>
        </w:tc>
        <w:tc>
          <w:tcPr>
            <w:tcW w:w="1134" w:type="dxa"/>
          </w:tcPr>
          <w:p w:rsidR="00AD73CC" w:rsidRPr="00687C0A" w:rsidRDefault="00AD73CC" w:rsidP="00AD73CC">
            <w:pPr>
              <w:suppressAutoHyphens/>
              <w:ind w:right="4"/>
              <w:jc w:val="both"/>
              <w:rPr>
                <w:sz w:val="20"/>
                <w:szCs w:val="20"/>
                <w:lang w:val="en-US" w:eastAsia="ar-SA"/>
              </w:rPr>
            </w:pPr>
          </w:p>
        </w:tc>
        <w:tc>
          <w:tcPr>
            <w:tcW w:w="1134" w:type="dxa"/>
          </w:tcPr>
          <w:p w:rsidR="00AD73CC" w:rsidRPr="00687C0A" w:rsidRDefault="00AD73CC" w:rsidP="00AD73CC">
            <w:pPr>
              <w:suppressAutoHyphens/>
              <w:ind w:right="4"/>
              <w:jc w:val="both"/>
              <w:rPr>
                <w:sz w:val="20"/>
                <w:szCs w:val="20"/>
                <w:lang w:val="en-US" w:eastAsia="ar-SA"/>
              </w:rPr>
            </w:pPr>
            <w:r>
              <w:rPr>
                <w:sz w:val="20"/>
                <w:szCs w:val="20"/>
                <w:lang w:val="en-US" w:eastAsia="ar-SA"/>
              </w:rPr>
              <w:t>1</w:t>
            </w:r>
          </w:p>
        </w:tc>
        <w:tc>
          <w:tcPr>
            <w:tcW w:w="1134" w:type="dxa"/>
          </w:tcPr>
          <w:p w:rsidR="00AD73CC" w:rsidRPr="00687C0A" w:rsidRDefault="00AD73CC" w:rsidP="00AD73CC">
            <w:pPr>
              <w:suppressAutoHyphens/>
              <w:ind w:right="4"/>
              <w:jc w:val="both"/>
              <w:rPr>
                <w:sz w:val="20"/>
                <w:szCs w:val="20"/>
                <w:lang w:val="en-US" w:eastAsia="ar-SA"/>
              </w:rPr>
            </w:pPr>
            <w:r>
              <w:rPr>
                <w:sz w:val="20"/>
                <w:szCs w:val="20"/>
                <w:lang w:val="en-US" w:eastAsia="ar-SA"/>
              </w:rPr>
              <w:t>i</w:t>
            </w:r>
          </w:p>
        </w:tc>
        <w:tc>
          <w:tcPr>
            <w:tcW w:w="425" w:type="dxa"/>
          </w:tcPr>
          <w:p w:rsidR="00AD73CC" w:rsidRPr="00687C0A" w:rsidRDefault="00AD73CC" w:rsidP="00AD73CC">
            <w:pPr>
              <w:suppressAutoHyphens/>
              <w:ind w:right="4"/>
              <w:jc w:val="both"/>
              <w:rPr>
                <w:sz w:val="20"/>
                <w:szCs w:val="20"/>
                <w:lang w:val="en-US" w:eastAsia="ar-SA"/>
              </w:rPr>
            </w:pPr>
          </w:p>
        </w:tc>
        <w:tc>
          <w:tcPr>
            <w:tcW w:w="709" w:type="dxa"/>
          </w:tcPr>
          <w:p w:rsidR="00AD73CC" w:rsidRPr="00687C0A" w:rsidRDefault="00AD73CC" w:rsidP="00AD73CC">
            <w:pPr>
              <w:suppressAutoHyphens/>
              <w:ind w:right="4"/>
              <w:jc w:val="both"/>
              <w:rPr>
                <w:sz w:val="20"/>
                <w:szCs w:val="20"/>
                <w:lang w:val="en-US" w:eastAsia="ar-SA"/>
              </w:rPr>
            </w:pPr>
            <w:r>
              <w:rPr>
                <w:sz w:val="20"/>
                <w:szCs w:val="20"/>
                <w:lang w:val="en-US" w:eastAsia="ar-SA"/>
              </w:rPr>
              <w:t>G</w:t>
            </w:r>
          </w:p>
        </w:tc>
        <w:tc>
          <w:tcPr>
            <w:tcW w:w="708" w:type="dxa"/>
          </w:tcPr>
          <w:p w:rsidR="00AD73CC" w:rsidRPr="00687C0A" w:rsidRDefault="00277255" w:rsidP="00AD73CC">
            <w:pPr>
              <w:suppressAutoHyphens/>
              <w:ind w:right="4"/>
              <w:jc w:val="both"/>
              <w:rPr>
                <w:sz w:val="20"/>
                <w:szCs w:val="20"/>
                <w:lang w:val="en-US" w:eastAsia="ar-SA"/>
              </w:rPr>
            </w:pPr>
            <w:r>
              <w:rPr>
                <w:sz w:val="20"/>
                <w:szCs w:val="20"/>
                <w:lang w:val="en-US" w:eastAsia="ar-SA"/>
              </w:rPr>
              <w:t>C</w:t>
            </w:r>
          </w:p>
        </w:tc>
        <w:tc>
          <w:tcPr>
            <w:tcW w:w="567" w:type="dxa"/>
          </w:tcPr>
          <w:p w:rsidR="00AD73CC" w:rsidRPr="00687C0A" w:rsidRDefault="00277255" w:rsidP="00AD73CC">
            <w:pPr>
              <w:suppressAutoHyphens/>
              <w:ind w:right="4"/>
              <w:jc w:val="both"/>
              <w:rPr>
                <w:sz w:val="20"/>
                <w:szCs w:val="20"/>
                <w:lang w:val="en-US" w:eastAsia="ar-SA"/>
              </w:rPr>
            </w:pPr>
            <w:r>
              <w:rPr>
                <w:sz w:val="20"/>
                <w:szCs w:val="20"/>
                <w:lang w:val="en-US" w:eastAsia="ar-SA"/>
              </w:rPr>
              <w:t>B</w:t>
            </w:r>
          </w:p>
        </w:tc>
        <w:tc>
          <w:tcPr>
            <w:tcW w:w="567" w:type="dxa"/>
          </w:tcPr>
          <w:p w:rsidR="00AD73CC" w:rsidRPr="00687C0A" w:rsidRDefault="00277255" w:rsidP="00AD73CC">
            <w:pPr>
              <w:suppressAutoHyphens/>
              <w:ind w:right="4"/>
              <w:jc w:val="both"/>
              <w:rPr>
                <w:sz w:val="20"/>
                <w:szCs w:val="20"/>
                <w:lang w:val="en-US" w:eastAsia="ar-SA"/>
              </w:rPr>
            </w:pPr>
            <w:r>
              <w:rPr>
                <w:sz w:val="20"/>
                <w:szCs w:val="20"/>
                <w:lang w:val="en-US" w:eastAsia="ar-SA"/>
              </w:rPr>
              <w:t>C</w:t>
            </w:r>
          </w:p>
        </w:tc>
        <w:tc>
          <w:tcPr>
            <w:tcW w:w="567" w:type="dxa"/>
          </w:tcPr>
          <w:p w:rsidR="00AD73CC" w:rsidRPr="00687C0A" w:rsidRDefault="00277255" w:rsidP="00AD73CC">
            <w:pPr>
              <w:suppressAutoHyphens/>
              <w:ind w:right="4"/>
              <w:jc w:val="both"/>
              <w:rPr>
                <w:sz w:val="20"/>
                <w:szCs w:val="20"/>
                <w:lang w:val="en-US" w:eastAsia="ar-SA"/>
              </w:rPr>
            </w:pPr>
            <w:r>
              <w:rPr>
                <w:sz w:val="20"/>
                <w:szCs w:val="20"/>
                <w:lang w:val="en-US" w:eastAsia="ar-SA"/>
              </w:rPr>
              <w:t>C</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B</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A393 Малък корморан (</w:t>
            </w:r>
            <w:r w:rsidRPr="00687C0A">
              <w:rPr>
                <w:i/>
                <w:sz w:val="20"/>
                <w:szCs w:val="20"/>
                <w:lang w:eastAsia="ar-SA"/>
              </w:rPr>
              <w:t>Phalacrocorax</w:t>
            </w:r>
            <w:r w:rsidRPr="00687C0A">
              <w:rPr>
                <w:sz w:val="20"/>
                <w:szCs w:val="20"/>
                <w:lang w:val="en-US" w:eastAsia="ar-SA"/>
              </w:rPr>
              <w:t xml:space="preserve"> </w:t>
            </w:r>
            <w:r w:rsidRPr="00687C0A">
              <w:rPr>
                <w:i/>
                <w:sz w:val="20"/>
                <w:szCs w:val="20"/>
                <w:lang w:eastAsia="ar-SA"/>
              </w:rPr>
              <w:t>pygmeus</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10</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200</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i</w:t>
            </w:r>
          </w:p>
        </w:tc>
        <w:tc>
          <w:tcPr>
            <w:tcW w:w="425" w:type="dxa"/>
          </w:tcPr>
          <w:p w:rsidR="00277255" w:rsidRPr="00687C0A" w:rsidRDefault="00277255" w:rsidP="00277255">
            <w:pPr>
              <w:suppressAutoHyphens/>
              <w:ind w:right="4"/>
              <w:jc w:val="both"/>
              <w:rPr>
                <w:sz w:val="20"/>
                <w:szCs w:val="20"/>
                <w:lang w:val="en-US" w:eastAsia="ar-SA"/>
              </w:rPr>
            </w:pP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G</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B</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A393 Малък корморан (</w:t>
            </w:r>
            <w:r w:rsidRPr="00687C0A">
              <w:rPr>
                <w:i/>
                <w:sz w:val="20"/>
                <w:szCs w:val="20"/>
                <w:lang w:eastAsia="ar-SA"/>
              </w:rPr>
              <w:t>Phalacrocorax</w:t>
            </w:r>
            <w:r w:rsidRPr="00687C0A">
              <w:rPr>
                <w:sz w:val="20"/>
                <w:szCs w:val="20"/>
                <w:lang w:val="en-US" w:eastAsia="ar-SA"/>
              </w:rPr>
              <w:t xml:space="preserve"> </w:t>
            </w:r>
            <w:r w:rsidRPr="00687C0A">
              <w:rPr>
                <w:i/>
                <w:sz w:val="20"/>
                <w:szCs w:val="20"/>
                <w:lang w:eastAsia="ar-SA"/>
              </w:rPr>
              <w:t>pygmeus</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w</w:t>
            </w: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8</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i</w:t>
            </w:r>
          </w:p>
        </w:tc>
        <w:tc>
          <w:tcPr>
            <w:tcW w:w="425" w:type="dxa"/>
          </w:tcPr>
          <w:p w:rsidR="00277255" w:rsidRPr="00687C0A" w:rsidRDefault="00277255" w:rsidP="00277255">
            <w:pPr>
              <w:suppressAutoHyphens/>
              <w:ind w:right="4"/>
              <w:jc w:val="both"/>
              <w:rPr>
                <w:sz w:val="20"/>
                <w:szCs w:val="20"/>
                <w:lang w:val="en-US" w:eastAsia="ar-SA"/>
              </w:rPr>
            </w:pP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G</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B</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A151 Разноцветен бойник (</w:t>
            </w:r>
            <w:r w:rsidRPr="00687C0A">
              <w:rPr>
                <w:i/>
                <w:sz w:val="20"/>
                <w:szCs w:val="20"/>
                <w:lang w:eastAsia="ar-SA"/>
              </w:rPr>
              <w:t>Philomachus</w:t>
            </w:r>
            <w:r w:rsidRPr="00687C0A">
              <w:rPr>
                <w:sz w:val="20"/>
                <w:szCs w:val="20"/>
                <w:lang w:eastAsia="ar-SA"/>
              </w:rPr>
              <w:t xml:space="preserve"> </w:t>
            </w:r>
            <w:r w:rsidRPr="00687C0A">
              <w:rPr>
                <w:i/>
                <w:sz w:val="20"/>
                <w:szCs w:val="20"/>
                <w:lang w:eastAsia="ar-SA"/>
              </w:rPr>
              <w:t>pugnax</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DD</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B</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A234 Сив кълвач (</w:t>
            </w:r>
            <w:r w:rsidRPr="00687C0A">
              <w:rPr>
                <w:i/>
                <w:sz w:val="20"/>
                <w:szCs w:val="20"/>
                <w:lang w:eastAsia="ar-SA"/>
              </w:rPr>
              <w:t>Picus</w:t>
            </w:r>
            <w:r w:rsidRPr="00687C0A">
              <w:rPr>
                <w:sz w:val="20"/>
                <w:szCs w:val="20"/>
                <w:lang w:eastAsia="ar-SA"/>
              </w:rPr>
              <w:t xml:space="preserve"> </w:t>
            </w:r>
            <w:r w:rsidRPr="00687C0A">
              <w:rPr>
                <w:i/>
                <w:sz w:val="20"/>
                <w:szCs w:val="20"/>
                <w:lang w:eastAsia="ar-SA"/>
              </w:rPr>
              <w:t>canus</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25</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35</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425" w:type="dxa"/>
          </w:tcPr>
          <w:p w:rsidR="00277255" w:rsidRPr="00687C0A" w:rsidRDefault="00277255" w:rsidP="00277255">
            <w:pPr>
              <w:suppressAutoHyphens/>
              <w:ind w:right="4"/>
              <w:jc w:val="both"/>
              <w:rPr>
                <w:sz w:val="20"/>
                <w:szCs w:val="20"/>
                <w:lang w:val="en-US" w:eastAsia="ar-SA"/>
              </w:rPr>
            </w:pP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G</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M</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1306 Средиземноморски подковонос (</w:t>
            </w:r>
            <w:r w:rsidRPr="00687C0A">
              <w:rPr>
                <w:i/>
                <w:sz w:val="20"/>
                <w:szCs w:val="20"/>
                <w:lang w:eastAsia="ar-SA"/>
              </w:rPr>
              <w:t>Rhinolophus</w:t>
            </w:r>
            <w:r w:rsidRPr="00687C0A">
              <w:rPr>
                <w:sz w:val="20"/>
                <w:szCs w:val="20"/>
                <w:lang w:eastAsia="ar-SA"/>
              </w:rPr>
              <w:t xml:space="preserve"> </w:t>
            </w:r>
            <w:r w:rsidRPr="00687C0A">
              <w:rPr>
                <w:i/>
                <w:sz w:val="20"/>
                <w:szCs w:val="20"/>
                <w:lang w:eastAsia="ar-SA"/>
              </w:rPr>
              <w:t>blasii</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DD</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D</w:t>
            </w:r>
          </w:p>
        </w:tc>
        <w:tc>
          <w:tcPr>
            <w:tcW w:w="567" w:type="dxa"/>
          </w:tcPr>
          <w:p w:rsidR="00277255" w:rsidRPr="00687C0A" w:rsidRDefault="00277255" w:rsidP="00277255">
            <w:pPr>
              <w:suppressAutoHyphens/>
              <w:ind w:right="4"/>
              <w:jc w:val="both"/>
              <w:rPr>
                <w:sz w:val="20"/>
                <w:szCs w:val="20"/>
                <w:lang w:val="en-US" w:eastAsia="ar-SA"/>
              </w:rPr>
            </w:pPr>
          </w:p>
        </w:tc>
        <w:tc>
          <w:tcPr>
            <w:tcW w:w="567" w:type="dxa"/>
          </w:tcPr>
          <w:p w:rsidR="00277255" w:rsidRPr="00687C0A" w:rsidRDefault="00277255" w:rsidP="00277255">
            <w:pPr>
              <w:suppressAutoHyphens/>
              <w:ind w:right="4"/>
              <w:jc w:val="both"/>
              <w:rPr>
                <w:sz w:val="20"/>
                <w:szCs w:val="20"/>
                <w:lang w:val="en-US" w:eastAsia="ar-SA"/>
              </w:rPr>
            </w:pPr>
          </w:p>
        </w:tc>
        <w:tc>
          <w:tcPr>
            <w:tcW w:w="567" w:type="dxa"/>
          </w:tcPr>
          <w:p w:rsidR="00277255" w:rsidRPr="00687C0A" w:rsidRDefault="00277255" w:rsidP="00277255">
            <w:pPr>
              <w:suppressAutoHyphens/>
              <w:ind w:right="4"/>
              <w:jc w:val="both"/>
              <w:rPr>
                <w:sz w:val="20"/>
                <w:szCs w:val="20"/>
                <w:lang w:val="en-US" w:eastAsia="ar-SA"/>
              </w:rPr>
            </w:pP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M</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1305 Южен подковонос (</w:t>
            </w:r>
            <w:r w:rsidRPr="00687C0A">
              <w:rPr>
                <w:i/>
                <w:sz w:val="20"/>
                <w:szCs w:val="20"/>
                <w:lang w:eastAsia="ar-SA"/>
              </w:rPr>
              <w:t>Rhinolophus</w:t>
            </w:r>
            <w:r w:rsidRPr="00687C0A">
              <w:rPr>
                <w:sz w:val="20"/>
                <w:szCs w:val="20"/>
                <w:lang w:eastAsia="ar-SA"/>
              </w:rPr>
              <w:t xml:space="preserve"> </w:t>
            </w:r>
            <w:r w:rsidRPr="00687C0A">
              <w:rPr>
                <w:i/>
                <w:sz w:val="20"/>
                <w:szCs w:val="20"/>
                <w:lang w:eastAsia="ar-SA"/>
              </w:rPr>
              <w:t>euryale</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501</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1000</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i</w:t>
            </w: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G</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M</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1304 Голям подковонос (</w:t>
            </w:r>
            <w:r w:rsidRPr="00687C0A">
              <w:rPr>
                <w:i/>
                <w:sz w:val="20"/>
                <w:szCs w:val="20"/>
                <w:lang w:eastAsia="ar-SA"/>
              </w:rPr>
              <w:t>Rhinolophus</w:t>
            </w:r>
            <w:r w:rsidRPr="00687C0A">
              <w:rPr>
                <w:sz w:val="20"/>
                <w:szCs w:val="20"/>
                <w:lang w:eastAsia="ar-SA"/>
              </w:rPr>
              <w:t xml:space="preserve"> </w:t>
            </w:r>
            <w:r w:rsidRPr="00687C0A">
              <w:rPr>
                <w:i/>
                <w:sz w:val="20"/>
                <w:szCs w:val="20"/>
                <w:lang w:eastAsia="ar-SA"/>
              </w:rPr>
              <w:t>ferrumequinum</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501</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1000</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i</w:t>
            </w: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G</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M</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1303 Малък подковонос (</w:t>
            </w:r>
            <w:r w:rsidRPr="00687C0A">
              <w:rPr>
                <w:i/>
                <w:sz w:val="20"/>
                <w:szCs w:val="20"/>
                <w:lang w:eastAsia="ar-SA"/>
              </w:rPr>
              <w:t>Rhinolophus</w:t>
            </w:r>
            <w:r w:rsidRPr="00687C0A">
              <w:rPr>
                <w:sz w:val="20"/>
                <w:szCs w:val="20"/>
                <w:lang w:val="en-US" w:eastAsia="ar-SA"/>
              </w:rPr>
              <w:t xml:space="preserve"> </w:t>
            </w:r>
            <w:r w:rsidRPr="00687C0A">
              <w:rPr>
                <w:i/>
                <w:sz w:val="20"/>
                <w:szCs w:val="20"/>
                <w:lang w:eastAsia="ar-SA"/>
              </w:rPr>
              <w:t>hipposideros</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101</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250</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i</w:t>
            </w: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G</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M</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1302 Подковонос на Мехели (</w:t>
            </w:r>
            <w:r w:rsidRPr="00687C0A">
              <w:rPr>
                <w:i/>
                <w:sz w:val="20"/>
                <w:szCs w:val="20"/>
                <w:lang w:eastAsia="ar-SA"/>
              </w:rPr>
              <w:t>Rhinolophus</w:t>
            </w:r>
            <w:r w:rsidRPr="00687C0A">
              <w:rPr>
                <w:sz w:val="20"/>
                <w:szCs w:val="20"/>
                <w:lang w:eastAsia="ar-SA"/>
              </w:rPr>
              <w:t xml:space="preserve"> </w:t>
            </w:r>
            <w:r w:rsidRPr="00687C0A">
              <w:rPr>
                <w:i/>
                <w:sz w:val="20"/>
                <w:szCs w:val="20"/>
                <w:lang w:eastAsia="ar-SA"/>
              </w:rPr>
              <w:t>mehelyi</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51</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100</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i</w:t>
            </w: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F</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5339 Горчивка (</w:t>
            </w:r>
            <w:r w:rsidRPr="00687C0A">
              <w:rPr>
                <w:i/>
                <w:sz w:val="20"/>
                <w:szCs w:val="20"/>
                <w:lang w:eastAsia="ar-SA"/>
              </w:rPr>
              <w:t>Rhodeus</w:t>
            </w:r>
            <w:r w:rsidRPr="00687C0A">
              <w:rPr>
                <w:sz w:val="20"/>
                <w:szCs w:val="20"/>
                <w:lang w:eastAsia="ar-SA"/>
              </w:rPr>
              <w:t xml:space="preserve"> </w:t>
            </w:r>
            <w:r w:rsidRPr="00687C0A">
              <w:rPr>
                <w:i/>
                <w:sz w:val="20"/>
                <w:szCs w:val="20"/>
                <w:lang w:eastAsia="ar-SA"/>
              </w:rPr>
              <w:t>amarus</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suppressAutoHyphens/>
              <w:ind w:right="4"/>
              <w:jc w:val="both"/>
              <w:rPr>
                <w:sz w:val="20"/>
                <w:szCs w:val="20"/>
                <w:lang w:val="en-US" w:eastAsia="ar-SA"/>
              </w:rPr>
            </w:pPr>
            <w:r w:rsidRPr="008700C9">
              <w:rPr>
                <w:sz w:val="20"/>
                <w:szCs w:val="20"/>
                <w:lang w:val="en-US" w:eastAsia="ar-SA"/>
              </w:rPr>
              <w:t>1216842</w:t>
            </w:r>
          </w:p>
        </w:tc>
        <w:tc>
          <w:tcPr>
            <w:tcW w:w="1134" w:type="dxa"/>
          </w:tcPr>
          <w:p w:rsidR="00277255" w:rsidRPr="00687C0A" w:rsidRDefault="00277255" w:rsidP="00277255">
            <w:pPr>
              <w:suppressAutoHyphens/>
              <w:ind w:right="4"/>
              <w:jc w:val="both"/>
              <w:rPr>
                <w:sz w:val="20"/>
                <w:szCs w:val="20"/>
                <w:lang w:val="en-US" w:eastAsia="ar-SA"/>
              </w:rPr>
            </w:pPr>
            <w:r w:rsidRPr="008700C9">
              <w:rPr>
                <w:sz w:val="20"/>
                <w:szCs w:val="20"/>
                <w:lang w:val="en-US" w:eastAsia="ar-SA"/>
              </w:rPr>
              <w:t>1216842</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i</w:t>
            </w: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G</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F</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6145 Малка кротушка (</w:t>
            </w:r>
            <w:r w:rsidRPr="00687C0A">
              <w:rPr>
                <w:i/>
                <w:sz w:val="20"/>
                <w:szCs w:val="20"/>
                <w:lang w:eastAsia="ar-SA"/>
              </w:rPr>
              <w:t>Romanogobio</w:t>
            </w:r>
            <w:r w:rsidRPr="00687C0A">
              <w:rPr>
                <w:sz w:val="20"/>
                <w:szCs w:val="20"/>
                <w:lang w:eastAsia="ar-SA"/>
              </w:rPr>
              <w:t xml:space="preserve"> </w:t>
            </w:r>
            <w:r w:rsidRPr="00687C0A">
              <w:rPr>
                <w:i/>
                <w:sz w:val="20"/>
                <w:szCs w:val="20"/>
                <w:lang w:eastAsia="ar-SA"/>
              </w:rPr>
              <w:t>uranoscopus</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1301000</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1301000</w:t>
            </w:r>
          </w:p>
        </w:tc>
        <w:tc>
          <w:tcPr>
            <w:tcW w:w="1134" w:type="dxa"/>
          </w:tcPr>
          <w:p w:rsidR="00277255" w:rsidRPr="001C0E0B" w:rsidRDefault="001C0E0B" w:rsidP="00277255">
            <w:pPr>
              <w:suppressAutoHyphens/>
              <w:ind w:right="4"/>
              <w:jc w:val="both"/>
              <w:rPr>
                <w:sz w:val="20"/>
                <w:szCs w:val="20"/>
                <w:lang w:eastAsia="ar-SA"/>
              </w:rPr>
            </w:pPr>
            <w:r>
              <w:rPr>
                <w:sz w:val="20"/>
                <w:szCs w:val="20"/>
                <w:lang w:eastAsia="ar-SA"/>
              </w:rPr>
              <w:t>площ</w:t>
            </w: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V</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I</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1087 Алпийска розалиа (</w:t>
            </w:r>
            <w:r w:rsidRPr="00687C0A">
              <w:rPr>
                <w:i/>
                <w:sz w:val="20"/>
                <w:szCs w:val="20"/>
                <w:lang w:eastAsia="ar-SA"/>
              </w:rPr>
              <w:t>Rosalia</w:t>
            </w:r>
            <w:r w:rsidRPr="00687C0A">
              <w:rPr>
                <w:sz w:val="20"/>
                <w:szCs w:val="20"/>
                <w:lang w:eastAsia="ar-SA"/>
              </w:rPr>
              <w:t xml:space="preserve"> </w:t>
            </w:r>
            <w:r w:rsidRPr="00687C0A">
              <w:rPr>
                <w:i/>
                <w:sz w:val="20"/>
                <w:szCs w:val="20"/>
                <w:lang w:eastAsia="ar-SA"/>
              </w:rPr>
              <w:t>alpina</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DD</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F</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1146 Балкански щипок (</w:t>
            </w:r>
            <w:r w:rsidRPr="00687C0A">
              <w:rPr>
                <w:i/>
                <w:sz w:val="20"/>
                <w:szCs w:val="20"/>
                <w:lang w:eastAsia="ar-SA"/>
              </w:rPr>
              <w:t>Sabanejewia</w:t>
            </w:r>
            <w:r w:rsidRPr="00687C0A">
              <w:rPr>
                <w:sz w:val="20"/>
                <w:szCs w:val="20"/>
                <w:lang w:eastAsia="ar-SA"/>
              </w:rPr>
              <w:t xml:space="preserve"> </w:t>
            </w:r>
            <w:r w:rsidRPr="00687C0A">
              <w:rPr>
                <w:i/>
                <w:sz w:val="20"/>
                <w:szCs w:val="20"/>
                <w:lang w:eastAsia="ar-SA"/>
              </w:rPr>
              <w:t>aurata</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suppressAutoHyphens/>
              <w:ind w:right="4"/>
              <w:jc w:val="both"/>
              <w:rPr>
                <w:sz w:val="20"/>
                <w:szCs w:val="20"/>
                <w:lang w:val="en-US" w:eastAsia="ar-SA"/>
              </w:rPr>
            </w:pPr>
            <w:r w:rsidRPr="008700C9">
              <w:rPr>
                <w:sz w:val="20"/>
                <w:szCs w:val="20"/>
                <w:lang w:val="en-US" w:eastAsia="ar-SA"/>
              </w:rPr>
              <w:t>465780</w:t>
            </w:r>
          </w:p>
        </w:tc>
        <w:tc>
          <w:tcPr>
            <w:tcW w:w="1134" w:type="dxa"/>
          </w:tcPr>
          <w:p w:rsidR="00277255" w:rsidRPr="00687C0A" w:rsidRDefault="00277255" w:rsidP="00277255">
            <w:pPr>
              <w:suppressAutoHyphens/>
              <w:ind w:right="4"/>
              <w:jc w:val="both"/>
              <w:rPr>
                <w:sz w:val="20"/>
                <w:szCs w:val="20"/>
                <w:lang w:val="en-US" w:eastAsia="ar-SA"/>
              </w:rPr>
            </w:pPr>
            <w:r w:rsidRPr="008700C9">
              <w:rPr>
                <w:sz w:val="20"/>
                <w:szCs w:val="20"/>
                <w:lang w:val="en-US" w:eastAsia="ar-SA"/>
              </w:rPr>
              <w:t>465780</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i</w:t>
            </w: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G</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M</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1335 Лалугер (</w:t>
            </w:r>
            <w:r w:rsidRPr="00687C0A">
              <w:rPr>
                <w:i/>
                <w:sz w:val="20"/>
                <w:szCs w:val="20"/>
                <w:lang w:eastAsia="ar-SA"/>
              </w:rPr>
              <w:t>Spermophilus</w:t>
            </w:r>
            <w:r w:rsidRPr="00687C0A">
              <w:rPr>
                <w:sz w:val="20"/>
                <w:szCs w:val="20"/>
                <w:lang w:eastAsia="ar-SA"/>
              </w:rPr>
              <w:t xml:space="preserve"> </w:t>
            </w:r>
            <w:r w:rsidRPr="00687C0A">
              <w:rPr>
                <w:i/>
                <w:sz w:val="20"/>
                <w:szCs w:val="20"/>
                <w:lang w:eastAsia="ar-SA"/>
              </w:rPr>
              <w:t>citellus</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3</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3</w:t>
            </w:r>
          </w:p>
        </w:tc>
        <w:tc>
          <w:tcPr>
            <w:tcW w:w="1134" w:type="dxa"/>
          </w:tcPr>
          <w:p w:rsidR="00277255" w:rsidRPr="001C0E0B" w:rsidRDefault="001C0E0B" w:rsidP="00277255">
            <w:pPr>
              <w:suppressAutoHyphens/>
              <w:ind w:right="4"/>
              <w:jc w:val="both"/>
              <w:rPr>
                <w:sz w:val="20"/>
                <w:szCs w:val="20"/>
                <w:lang w:eastAsia="ar-SA"/>
              </w:rPr>
            </w:pPr>
            <w:r>
              <w:rPr>
                <w:sz w:val="20"/>
                <w:szCs w:val="20"/>
                <w:lang w:eastAsia="ar-SA"/>
              </w:rPr>
              <w:t>колонии</w:t>
            </w: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R</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M</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B</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A193 Речна рибарка (</w:t>
            </w:r>
            <w:r w:rsidRPr="00687C0A">
              <w:rPr>
                <w:i/>
                <w:sz w:val="20"/>
                <w:szCs w:val="20"/>
                <w:lang w:eastAsia="ar-SA"/>
              </w:rPr>
              <w:t>Sterna</w:t>
            </w:r>
            <w:r w:rsidRPr="00687C0A">
              <w:rPr>
                <w:sz w:val="20"/>
                <w:szCs w:val="20"/>
                <w:lang w:eastAsia="ar-SA"/>
              </w:rPr>
              <w:t xml:space="preserve"> </w:t>
            </w:r>
            <w:r w:rsidRPr="00687C0A">
              <w:rPr>
                <w:i/>
                <w:sz w:val="20"/>
                <w:szCs w:val="20"/>
                <w:lang w:eastAsia="ar-SA"/>
              </w:rPr>
              <w:t>hirundo</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DD</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B</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 xml:space="preserve">A307 </w:t>
            </w:r>
            <w:r w:rsidRPr="009F127B">
              <w:rPr>
                <w:sz w:val="20"/>
                <w:szCs w:val="20"/>
                <w:lang w:eastAsia="ar-SA"/>
              </w:rPr>
              <w:t>Ястребогушо</w:t>
            </w:r>
            <w:r w:rsidRPr="00687C0A">
              <w:rPr>
                <w:sz w:val="20"/>
                <w:szCs w:val="20"/>
                <w:lang w:eastAsia="ar-SA"/>
              </w:rPr>
              <w:t xml:space="preserve"> коприварче (</w:t>
            </w:r>
            <w:r w:rsidRPr="00687C0A">
              <w:rPr>
                <w:i/>
                <w:sz w:val="20"/>
                <w:szCs w:val="20"/>
                <w:lang w:eastAsia="ar-SA"/>
              </w:rPr>
              <w:t>Sylvia</w:t>
            </w:r>
            <w:r w:rsidRPr="00687C0A">
              <w:rPr>
                <w:sz w:val="20"/>
                <w:szCs w:val="20"/>
                <w:lang w:eastAsia="ar-SA"/>
              </w:rPr>
              <w:t xml:space="preserve"> </w:t>
            </w:r>
            <w:r w:rsidRPr="009F127B">
              <w:rPr>
                <w:i/>
                <w:sz w:val="20"/>
                <w:szCs w:val="20"/>
                <w:lang w:eastAsia="ar-SA"/>
              </w:rPr>
              <w:t>nisoria</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r</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70</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80</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425" w:type="dxa"/>
          </w:tcPr>
          <w:p w:rsidR="00277255" w:rsidRPr="00687C0A" w:rsidRDefault="00277255" w:rsidP="00277255">
            <w:pPr>
              <w:suppressAutoHyphens/>
              <w:ind w:right="4"/>
              <w:jc w:val="both"/>
              <w:rPr>
                <w:sz w:val="20"/>
                <w:szCs w:val="20"/>
                <w:lang w:val="en-US" w:eastAsia="ar-SA"/>
              </w:rPr>
            </w:pP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G</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B</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A004 Малък гмурец (</w:t>
            </w:r>
            <w:r w:rsidRPr="00687C0A">
              <w:rPr>
                <w:i/>
                <w:sz w:val="20"/>
                <w:szCs w:val="20"/>
                <w:lang w:eastAsia="ar-SA"/>
              </w:rPr>
              <w:t>Tachybaptus</w:t>
            </w:r>
            <w:r w:rsidRPr="00687C0A">
              <w:rPr>
                <w:sz w:val="20"/>
                <w:szCs w:val="20"/>
                <w:lang w:eastAsia="ar-SA"/>
              </w:rPr>
              <w:t xml:space="preserve"> </w:t>
            </w:r>
            <w:r w:rsidRPr="00687C0A">
              <w:rPr>
                <w:i/>
                <w:sz w:val="20"/>
                <w:szCs w:val="20"/>
                <w:lang w:eastAsia="ar-SA"/>
              </w:rPr>
              <w:t>ruficollis</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w</w:t>
            </w: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25</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i</w:t>
            </w:r>
          </w:p>
        </w:tc>
        <w:tc>
          <w:tcPr>
            <w:tcW w:w="425" w:type="dxa"/>
          </w:tcPr>
          <w:p w:rsidR="00277255" w:rsidRPr="00687C0A" w:rsidRDefault="00277255" w:rsidP="00277255">
            <w:pPr>
              <w:suppressAutoHyphens/>
              <w:ind w:right="4"/>
              <w:jc w:val="both"/>
              <w:rPr>
                <w:sz w:val="20"/>
                <w:szCs w:val="20"/>
                <w:lang w:val="en-US" w:eastAsia="ar-SA"/>
              </w:rPr>
            </w:pP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G</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R</w:t>
            </w:r>
          </w:p>
        </w:tc>
        <w:tc>
          <w:tcPr>
            <w:tcW w:w="2694" w:type="dxa"/>
          </w:tcPr>
          <w:p w:rsidR="00277255" w:rsidRPr="00687C0A" w:rsidRDefault="00277255" w:rsidP="00277255">
            <w:pPr>
              <w:suppressAutoHyphens/>
              <w:ind w:right="4"/>
              <w:jc w:val="both"/>
              <w:rPr>
                <w:sz w:val="20"/>
                <w:szCs w:val="20"/>
                <w:lang w:val="en-US" w:eastAsia="ar-SA"/>
              </w:rPr>
            </w:pPr>
            <w:r w:rsidRPr="00687C0A">
              <w:rPr>
                <w:sz w:val="20"/>
                <w:szCs w:val="20"/>
                <w:lang w:eastAsia="ar-SA"/>
              </w:rPr>
              <w:t>1219 Шипобедрена костенурка (</w:t>
            </w:r>
            <w:r w:rsidRPr="00687C0A">
              <w:rPr>
                <w:i/>
                <w:sz w:val="20"/>
                <w:szCs w:val="20"/>
                <w:lang w:eastAsia="ar-SA"/>
              </w:rPr>
              <w:t>Testudo</w:t>
            </w:r>
            <w:r w:rsidRPr="00687C0A">
              <w:rPr>
                <w:sz w:val="20"/>
                <w:szCs w:val="20"/>
                <w:lang w:eastAsia="ar-SA"/>
              </w:rPr>
              <w:t xml:space="preserve"> </w:t>
            </w:r>
            <w:r w:rsidRPr="00687C0A">
              <w:rPr>
                <w:i/>
                <w:sz w:val="20"/>
                <w:szCs w:val="20"/>
                <w:lang w:eastAsia="ar-SA"/>
              </w:rPr>
              <w:t>graeca</w:t>
            </w:r>
            <w:r w:rsidRPr="00687C0A">
              <w:rPr>
                <w:sz w:val="20"/>
                <w:szCs w:val="20"/>
                <w:lang w:val="en-US"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1C0E0B" w:rsidRDefault="001C0E0B" w:rsidP="00277255">
            <w:pPr>
              <w:suppressAutoHyphens/>
              <w:ind w:right="4"/>
              <w:jc w:val="both"/>
              <w:rPr>
                <w:sz w:val="20"/>
                <w:szCs w:val="20"/>
                <w:lang w:eastAsia="ar-SA"/>
              </w:rPr>
            </w:pPr>
            <w:r>
              <w:rPr>
                <w:sz w:val="20"/>
                <w:szCs w:val="20"/>
                <w:lang w:eastAsia="ar-SA"/>
              </w:rPr>
              <w:t>находища</w:t>
            </w: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DD</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R</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1217 Шипоопашата костенурка (</w:t>
            </w:r>
            <w:r w:rsidRPr="00687C0A">
              <w:rPr>
                <w:i/>
                <w:sz w:val="20"/>
                <w:szCs w:val="20"/>
                <w:lang w:eastAsia="ar-SA"/>
              </w:rPr>
              <w:t>Testudo</w:t>
            </w:r>
            <w:r w:rsidRPr="00687C0A">
              <w:rPr>
                <w:sz w:val="20"/>
                <w:szCs w:val="20"/>
                <w:lang w:eastAsia="ar-SA"/>
              </w:rPr>
              <w:t xml:space="preserve"> </w:t>
            </w:r>
            <w:r w:rsidRPr="00687C0A">
              <w:rPr>
                <w:i/>
                <w:sz w:val="20"/>
                <w:szCs w:val="20"/>
                <w:lang w:eastAsia="ar-SA"/>
              </w:rPr>
              <w:t>hermanni</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1</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1</w:t>
            </w:r>
          </w:p>
        </w:tc>
        <w:tc>
          <w:tcPr>
            <w:tcW w:w="1134" w:type="dxa"/>
          </w:tcPr>
          <w:p w:rsidR="00277255" w:rsidRPr="001C0E0B" w:rsidRDefault="001C0E0B" w:rsidP="00277255">
            <w:pPr>
              <w:suppressAutoHyphens/>
              <w:ind w:right="4"/>
              <w:jc w:val="both"/>
              <w:rPr>
                <w:sz w:val="20"/>
                <w:szCs w:val="20"/>
                <w:lang w:eastAsia="ar-SA"/>
              </w:rPr>
            </w:pPr>
            <w:r>
              <w:rPr>
                <w:sz w:val="20"/>
                <w:szCs w:val="20"/>
                <w:lang w:eastAsia="ar-SA"/>
              </w:rPr>
              <w:t>находища</w:t>
            </w: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V</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I</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4064 Ивичест теодоксус (</w:t>
            </w:r>
            <w:r w:rsidRPr="00687C0A">
              <w:rPr>
                <w:i/>
                <w:sz w:val="20"/>
                <w:szCs w:val="20"/>
                <w:lang w:eastAsia="ar-SA"/>
              </w:rPr>
              <w:t>Theodoxus</w:t>
            </w:r>
            <w:r w:rsidRPr="00687C0A">
              <w:rPr>
                <w:sz w:val="20"/>
                <w:szCs w:val="20"/>
                <w:lang w:eastAsia="ar-SA"/>
              </w:rPr>
              <w:t xml:space="preserve"> </w:t>
            </w:r>
            <w:r w:rsidRPr="00687C0A">
              <w:rPr>
                <w:i/>
                <w:sz w:val="20"/>
                <w:szCs w:val="20"/>
                <w:lang w:eastAsia="ar-SA"/>
              </w:rPr>
              <w:t>transversalis</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i</w:t>
            </w: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V</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G</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B</w:t>
            </w:r>
          </w:p>
        </w:tc>
        <w:tc>
          <w:tcPr>
            <w:tcW w:w="2694" w:type="dxa"/>
          </w:tcPr>
          <w:p w:rsidR="00277255" w:rsidRPr="00687C0A" w:rsidRDefault="00277255" w:rsidP="00277255">
            <w:pPr>
              <w:suppressAutoHyphens/>
              <w:ind w:right="4"/>
              <w:jc w:val="both"/>
              <w:rPr>
                <w:sz w:val="20"/>
                <w:szCs w:val="20"/>
                <w:lang w:eastAsia="ar-SA"/>
              </w:rPr>
            </w:pPr>
            <w:r w:rsidRPr="00687C0A">
              <w:rPr>
                <w:sz w:val="20"/>
                <w:szCs w:val="20"/>
                <w:lang w:eastAsia="ar-SA"/>
              </w:rPr>
              <w:t>A166 Малък горски водобегач (</w:t>
            </w:r>
            <w:r w:rsidRPr="00687C0A">
              <w:rPr>
                <w:i/>
                <w:sz w:val="20"/>
                <w:szCs w:val="20"/>
                <w:lang w:eastAsia="ar-SA"/>
              </w:rPr>
              <w:t>Tringa</w:t>
            </w:r>
            <w:r w:rsidRPr="00687C0A">
              <w:rPr>
                <w:sz w:val="20"/>
                <w:szCs w:val="20"/>
                <w:lang w:eastAsia="ar-SA"/>
              </w:rPr>
              <w:t xml:space="preserve"> </w:t>
            </w:r>
            <w:r w:rsidRPr="00687C0A">
              <w:rPr>
                <w:i/>
                <w:sz w:val="20"/>
                <w:szCs w:val="20"/>
                <w:lang w:eastAsia="ar-SA"/>
              </w:rPr>
              <w:t>glareola</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DD</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B</w:t>
            </w:r>
          </w:p>
        </w:tc>
        <w:tc>
          <w:tcPr>
            <w:tcW w:w="2694" w:type="dxa"/>
          </w:tcPr>
          <w:p w:rsidR="00277255" w:rsidRPr="00687C0A" w:rsidRDefault="00277255" w:rsidP="00277255">
            <w:pPr>
              <w:suppressAutoHyphens/>
              <w:ind w:right="4"/>
              <w:rPr>
                <w:sz w:val="20"/>
                <w:szCs w:val="20"/>
                <w:lang w:eastAsia="ar-SA"/>
              </w:rPr>
            </w:pPr>
            <w:r w:rsidRPr="00687C0A">
              <w:rPr>
                <w:sz w:val="20"/>
                <w:szCs w:val="20"/>
                <w:lang w:val="en-US" w:eastAsia="ar-SA"/>
              </w:rPr>
              <w:t xml:space="preserve">A165 </w:t>
            </w:r>
            <w:r w:rsidRPr="00687C0A">
              <w:rPr>
                <w:sz w:val="20"/>
                <w:szCs w:val="20"/>
                <w:lang w:eastAsia="ar-SA"/>
              </w:rPr>
              <w:t>Голям</w:t>
            </w:r>
            <w:r w:rsidRPr="00687C0A">
              <w:rPr>
                <w:sz w:val="20"/>
                <w:szCs w:val="20"/>
                <w:lang w:val="en-US" w:eastAsia="ar-SA"/>
              </w:rPr>
              <w:t xml:space="preserve"> горски водобегач </w:t>
            </w:r>
            <w:r w:rsidRPr="00687C0A">
              <w:rPr>
                <w:sz w:val="20"/>
                <w:szCs w:val="20"/>
                <w:lang w:eastAsia="ar-SA"/>
              </w:rPr>
              <w:t>(</w:t>
            </w:r>
            <w:r w:rsidRPr="00687C0A">
              <w:rPr>
                <w:i/>
                <w:sz w:val="20"/>
                <w:szCs w:val="20"/>
                <w:lang w:val="en-US" w:eastAsia="ar-SA"/>
              </w:rPr>
              <w:t>Tringa ochropus</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w</w:t>
            </w: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1</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i</w:t>
            </w:r>
          </w:p>
        </w:tc>
        <w:tc>
          <w:tcPr>
            <w:tcW w:w="425" w:type="dxa"/>
          </w:tcPr>
          <w:p w:rsidR="00277255" w:rsidRPr="00687C0A" w:rsidRDefault="00277255" w:rsidP="00277255">
            <w:pPr>
              <w:suppressAutoHyphens/>
              <w:ind w:right="4"/>
              <w:jc w:val="both"/>
              <w:rPr>
                <w:sz w:val="20"/>
                <w:szCs w:val="20"/>
                <w:lang w:val="en-US" w:eastAsia="ar-SA"/>
              </w:rPr>
            </w:pP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G</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B</w:t>
            </w:r>
          </w:p>
        </w:tc>
        <w:tc>
          <w:tcPr>
            <w:tcW w:w="2694" w:type="dxa"/>
          </w:tcPr>
          <w:p w:rsidR="00277255" w:rsidRPr="00687C0A" w:rsidRDefault="00277255" w:rsidP="00277255">
            <w:pPr>
              <w:suppressAutoHyphens/>
              <w:ind w:right="4"/>
              <w:rPr>
                <w:sz w:val="20"/>
                <w:szCs w:val="20"/>
                <w:lang w:eastAsia="ar-SA"/>
              </w:rPr>
            </w:pPr>
            <w:r w:rsidRPr="00687C0A">
              <w:rPr>
                <w:sz w:val="20"/>
                <w:szCs w:val="20"/>
                <w:lang w:val="en-US" w:eastAsia="ar-SA"/>
              </w:rPr>
              <w:t xml:space="preserve">A165 Голям горски водобегач </w:t>
            </w:r>
            <w:r w:rsidRPr="00687C0A">
              <w:rPr>
                <w:sz w:val="20"/>
                <w:szCs w:val="20"/>
                <w:lang w:eastAsia="ar-SA"/>
              </w:rPr>
              <w:t>(</w:t>
            </w:r>
            <w:r w:rsidRPr="00687C0A">
              <w:rPr>
                <w:i/>
                <w:sz w:val="20"/>
                <w:szCs w:val="20"/>
                <w:lang w:val="en-US" w:eastAsia="ar-SA"/>
              </w:rPr>
              <w:t>Tringa</w:t>
            </w:r>
            <w:r w:rsidRPr="00687C0A">
              <w:rPr>
                <w:sz w:val="20"/>
                <w:szCs w:val="20"/>
                <w:lang w:val="en-US" w:eastAsia="ar-SA"/>
              </w:rPr>
              <w:t xml:space="preserve"> </w:t>
            </w:r>
            <w:r w:rsidRPr="00687C0A">
              <w:rPr>
                <w:i/>
                <w:sz w:val="20"/>
                <w:szCs w:val="20"/>
                <w:lang w:val="en-US" w:eastAsia="ar-SA"/>
              </w:rPr>
              <w:t>ochropu</w:t>
            </w:r>
            <w:r w:rsidRPr="00687C0A">
              <w:rPr>
                <w:sz w:val="20"/>
                <w:szCs w:val="20"/>
                <w:lang w:val="en-US" w:eastAsia="ar-SA"/>
              </w:rPr>
              <w:t>s</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10</w:t>
            </w:r>
          </w:p>
        </w:tc>
        <w:tc>
          <w:tcPr>
            <w:tcW w:w="1134" w:type="dxa"/>
          </w:tcPr>
          <w:p w:rsidR="00277255" w:rsidRPr="00687C0A" w:rsidRDefault="00277255" w:rsidP="00277255">
            <w:pPr>
              <w:suppressAutoHyphens/>
              <w:ind w:right="4"/>
              <w:jc w:val="both"/>
              <w:rPr>
                <w:sz w:val="20"/>
                <w:szCs w:val="20"/>
                <w:lang w:val="en-US" w:eastAsia="ar-SA"/>
              </w:rPr>
            </w:pPr>
            <w:r>
              <w:rPr>
                <w:sz w:val="20"/>
                <w:szCs w:val="20"/>
                <w:lang w:val="en-US" w:eastAsia="ar-SA"/>
              </w:rPr>
              <w:t>70</w:t>
            </w:r>
          </w:p>
        </w:tc>
        <w:tc>
          <w:tcPr>
            <w:tcW w:w="1134" w:type="dxa"/>
          </w:tcPr>
          <w:p w:rsidR="00277255" w:rsidRPr="00687C0A" w:rsidRDefault="00277255" w:rsidP="00277255">
            <w:pPr>
              <w:suppressAutoHyphens/>
              <w:ind w:right="4"/>
              <w:jc w:val="center"/>
              <w:rPr>
                <w:sz w:val="20"/>
                <w:szCs w:val="20"/>
                <w:lang w:val="en-US" w:eastAsia="ar-SA"/>
              </w:rPr>
            </w:pPr>
            <w:r>
              <w:rPr>
                <w:sz w:val="20"/>
                <w:szCs w:val="20"/>
                <w:lang w:val="en-US" w:eastAsia="ar-SA"/>
              </w:rPr>
              <w:t>i</w:t>
            </w:r>
          </w:p>
        </w:tc>
        <w:tc>
          <w:tcPr>
            <w:tcW w:w="425" w:type="dxa"/>
          </w:tcPr>
          <w:p w:rsidR="00277255" w:rsidRPr="00687C0A" w:rsidRDefault="00277255" w:rsidP="00277255">
            <w:pPr>
              <w:suppressAutoHyphens/>
              <w:ind w:right="4"/>
              <w:jc w:val="both"/>
              <w:rPr>
                <w:sz w:val="20"/>
                <w:szCs w:val="20"/>
                <w:lang w:val="en-US" w:eastAsia="ar-SA"/>
              </w:rPr>
            </w:pP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G</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B</w:t>
            </w:r>
          </w:p>
        </w:tc>
        <w:tc>
          <w:tcPr>
            <w:tcW w:w="2694" w:type="dxa"/>
          </w:tcPr>
          <w:p w:rsidR="00277255" w:rsidRPr="00687C0A" w:rsidRDefault="00277255" w:rsidP="00277255">
            <w:pPr>
              <w:suppressAutoHyphens/>
              <w:ind w:right="4"/>
              <w:rPr>
                <w:sz w:val="20"/>
                <w:szCs w:val="20"/>
                <w:lang w:eastAsia="ar-SA"/>
              </w:rPr>
            </w:pPr>
            <w:r w:rsidRPr="00687C0A">
              <w:rPr>
                <w:sz w:val="20"/>
                <w:szCs w:val="20"/>
                <w:lang w:val="en-US" w:eastAsia="ar-SA"/>
              </w:rPr>
              <w:t xml:space="preserve">A165 Голям горски водобегач </w:t>
            </w:r>
            <w:r w:rsidRPr="00687C0A">
              <w:rPr>
                <w:sz w:val="20"/>
                <w:szCs w:val="20"/>
                <w:lang w:eastAsia="ar-SA"/>
              </w:rPr>
              <w:t>(</w:t>
            </w:r>
            <w:r w:rsidRPr="00687C0A">
              <w:rPr>
                <w:i/>
                <w:sz w:val="20"/>
                <w:szCs w:val="20"/>
                <w:lang w:val="en-US" w:eastAsia="ar-SA"/>
              </w:rPr>
              <w:t>Tringa</w:t>
            </w:r>
            <w:r w:rsidRPr="00687C0A">
              <w:rPr>
                <w:sz w:val="20"/>
                <w:szCs w:val="20"/>
                <w:lang w:val="en-US" w:eastAsia="ar-SA"/>
              </w:rPr>
              <w:t xml:space="preserve"> </w:t>
            </w:r>
            <w:r w:rsidRPr="00687C0A">
              <w:rPr>
                <w:i/>
                <w:sz w:val="20"/>
                <w:szCs w:val="20"/>
                <w:lang w:val="en-US" w:eastAsia="ar-SA"/>
              </w:rPr>
              <w:t>ochropus</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r</w:t>
            </w: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center"/>
              <w:rPr>
                <w:sz w:val="20"/>
                <w:szCs w:val="20"/>
                <w:lang w:val="en-US" w:eastAsia="ar-SA"/>
              </w:rPr>
            </w:pP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DD</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lastRenderedPageBreak/>
              <w:t>A</w:t>
            </w:r>
          </w:p>
        </w:tc>
        <w:tc>
          <w:tcPr>
            <w:tcW w:w="2694" w:type="dxa"/>
          </w:tcPr>
          <w:p w:rsidR="00277255" w:rsidRPr="00687C0A" w:rsidRDefault="00277255" w:rsidP="00277255">
            <w:pPr>
              <w:suppressAutoHyphens/>
              <w:ind w:right="4"/>
              <w:rPr>
                <w:sz w:val="20"/>
                <w:szCs w:val="20"/>
                <w:lang w:eastAsia="ar-SA"/>
              </w:rPr>
            </w:pPr>
            <w:r w:rsidRPr="00687C0A">
              <w:rPr>
                <w:sz w:val="20"/>
                <w:szCs w:val="20"/>
                <w:lang w:val="en-US" w:eastAsia="ar-SA"/>
              </w:rPr>
              <w:t xml:space="preserve">1171 </w:t>
            </w:r>
            <w:r w:rsidRPr="00687C0A">
              <w:rPr>
                <w:sz w:val="20"/>
                <w:szCs w:val="20"/>
                <w:lang w:eastAsia="ar-SA"/>
              </w:rPr>
              <w:t>Южен гребенест тритон (</w:t>
            </w:r>
            <w:r w:rsidRPr="00687C0A">
              <w:rPr>
                <w:i/>
                <w:sz w:val="20"/>
                <w:szCs w:val="20"/>
                <w:lang w:val="en-US" w:eastAsia="ar-SA"/>
              </w:rPr>
              <w:t>Triturus</w:t>
            </w:r>
            <w:r w:rsidRPr="00687C0A">
              <w:rPr>
                <w:sz w:val="20"/>
                <w:szCs w:val="20"/>
                <w:lang w:val="en-US" w:eastAsia="ar-SA"/>
              </w:rPr>
              <w:t xml:space="preserve"> </w:t>
            </w:r>
            <w:r w:rsidRPr="00687C0A">
              <w:rPr>
                <w:i/>
                <w:sz w:val="20"/>
                <w:szCs w:val="20"/>
                <w:lang w:val="en-US" w:eastAsia="ar-SA"/>
              </w:rPr>
              <w:t>karelinii</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687C0A" w:rsidRDefault="00277255" w:rsidP="00277255">
            <w:pPr>
              <w:suppressAutoHyphens/>
              <w:ind w:right="4"/>
              <w:jc w:val="both"/>
              <w:rPr>
                <w:sz w:val="20"/>
                <w:szCs w:val="20"/>
                <w:lang w:val="en-US" w:eastAsia="ar-SA"/>
              </w:rPr>
            </w:pPr>
          </w:p>
        </w:tc>
        <w:tc>
          <w:tcPr>
            <w:tcW w:w="1134" w:type="dxa"/>
          </w:tcPr>
          <w:p w:rsidR="00277255" w:rsidRPr="001C0E0B" w:rsidRDefault="001C0E0B" w:rsidP="00277255">
            <w:pPr>
              <w:suppressAutoHyphens/>
              <w:ind w:right="4"/>
              <w:jc w:val="center"/>
              <w:rPr>
                <w:sz w:val="20"/>
                <w:szCs w:val="20"/>
                <w:lang w:eastAsia="ar-SA"/>
              </w:rPr>
            </w:pPr>
            <w:r>
              <w:rPr>
                <w:sz w:val="20"/>
                <w:szCs w:val="20"/>
                <w:lang w:eastAsia="ar-SA"/>
              </w:rPr>
              <w:t>находища</w:t>
            </w:r>
          </w:p>
        </w:tc>
        <w:tc>
          <w:tcPr>
            <w:tcW w:w="425"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709" w:type="dxa"/>
          </w:tcPr>
          <w:p w:rsidR="00277255" w:rsidRPr="00687C0A" w:rsidRDefault="00277255" w:rsidP="00277255">
            <w:pPr>
              <w:suppressAutoHyphens/>
              <w:ind w:right="4"/>
              <w:jc w:val="both"/>
              <w:rPr>
                <w:sz w:val="20"/>
                <w:szCs w:val="20"/>
                <w:lang w:val="en-US" w:eastAsia="ar-SA"/>
              </w:rPr>
            </w:pPr>
            <w:r>
              <w:rPr>
                <w:sz w:val="20"/>
                <w:szCs w:val="20"/>
                <w:lang w:val="en-US" w:eastAsia="ar-SA"/>
              </w:rPr>
              <w:t>DD</w:t>
            </w:r>
          </w:p>
        </w:tc>
        <w:tc>
          <w:tcPr>
            <w:tcW w:w="708"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A</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I</w:t>
            </w:r>
          </w:p>
        </w:tc>
        <w:tc>
          <w:tcPr>
            <w:tcW w:w="2694" w:type="dxa"/>
          </w:tcPr>
          <w:p w:rsidR="00277255" w:rsidRPr="00687C0A" w:rsidRDefault="00277255" w:rsidP="00277255">
            <w:pPr>
              <w:suppressAutoHyphens/>
              <w:ind w:right="4"/>
              <w:rPr>
                <w:sz w:val="20"/>
                <w:szCs w:val="20"/>
                <w:lang w:eastAsia="ar-SA"/>
              </w:rPr>
            </w:pPr>
            <w:r w:rsidRPr="00687C0A">
              <w:rPr>
                <w:sz w:val="20"/>
                <w:szCs w:val="20"/>
                <w:lang w:val="en-US" w:eastAsia="ar-SA"/>
              </w:rPr>
              <w:t xml:space="preserve">1032 </w:t>
            </w:r>
            <w:r w:rsidRPr="00687C0A">
              <w:rPr>
                <w:sz w:val="20"/>
                <w:szCs w:val="20"/>
                <w:lang w:eastAsia="ar-SA"/>
              </w:rPr>
              <w:t>Мида-беззъбка (</w:t>
            </w:r>
            <w:r w:rsidRPr="00687C0A">
              <w:rPr>
                <w:i/>
                <w:sz w:val="20"/>
                <w:szCs w:val="20"/>
                <w:lang w:val="en-US" w:eastAsia="ar-SA"/>
              </w:rPr>
              <w:t>Unio</w:t>
            </w:r>
            <w:r w:rsidRPr="00687C0A">
              <w:rPr>
                <w:sz w:val="20"/>
                <w:szCs w:val="20"/>
                <w:lang w:val="en-US" w:eastAsia="ar-SA"/>
              </w:rPr>
              <w:t xml:space="preserve"> </w:t>
            </w:r>
            <w:r w:rsidRPr="00687C0A">
              <w:rPr>
                <w:i/>
                <w:sz w:val="20"/>
                <w:szCs w:val="20"/>
                <w:lang w:val="en-US" w:eastAsia="ar-SA"/>
              </w:rPr>
              <w:t>crassus</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687C0A" w:rsidRDefault="00277255" w:rsidP="00277255">
            <w:pPr>
              <w:rPr>
                <w:sz w:val="20"/>
                <w:szCs w:val="20"/>
                <w:lang w:eastAsia="bg-BG"/>
              </w:rPr>
            </w:pPr>
          </w:p>
        </w:tc>
        <w:tc>
          <w:tcPr>
            <w:tcW w:w="1134" w:type="dxa"/>
          </w:tcPr>
          <w:p w:rsidR="00277255" w:rsidRPr="00687C0A" w:rsidRDefault="00277255" w:rsidP="00277255">
            <w:pPr>
              <w:rPr>
                <w:sz w:val="20"/>
                <w:szCs w:val="20"/>
                <w:lang w:eastAsia="bg-BG"/>
              </w:rPr>
            </w:pPr>
          </w:p>
        </w:tc>
        <w:tc>
          <w:tcPr>
            <w:tcW w:w="1134" w:type="dxa"/>
          </w:tcPr>
          <w:p w:rsidR="00277255" w:rsidRPr="00687C0A" w:rsidRDefault="00277255" w:rsidP="00277255">
            <w:pPr>
              <w:jc w:val="center"/>
              <w:rPr>
                <w:sz w:val="20"/>
                <w:szCs w:val="20"/>
                <w:lang w:eastAsia="bg-BG"/>
              </w:rPr>
            </w:pPr>
          </w:p>
        </w:tc>
        <w:tc>
          <w:tcPr>
            <w:tcW w:w="425" w:type="dxa"/>
          </w:tcPr>
          <w:p w:rsidR="00277255" w:rsidRPr="00AE50D7" w:rsidRDefault="00277255" w:rsidP="00277255">
            <w:pPr>
              <w:rPr>
                <w:sz w:val="20"/>
                <w:szCs w:val="20"/>
                <w:lang w:val="en-US" w:eastAsia="bg-BG"/>
              </w:rPr>
            </w:pPr>
            <w:r>
              <w:rPr>
                <w:sz w:val="20"/>
                <w:szCs w:val="20"/>
                <w:lang w:val="en-US" w:eastAsia="bg-BG"/>
              </w:rPr>
              <w:t>R</w:t>
            </w:r>
          </w:p>
        </w:tc>
        <w:tc>
          <w:tcPr>
            <w:tcW w:w="709" w:type="dxa"/>
          </w:tcPr>
          <w:p w:rsidR="00277255" w:rsidRPr="004668BB" w:rsidRDefault="00277255" w:rsidP="00277255">
            <w:pPr>
              <w:rPr>
                <w:sz w:val="20"/>
                <w:szCs w:val="20"/>
                <w:lang w:val="en-US" w:eastAsia="bg-BG"/>
              </w:rPr>
            </w:pPr>
            <w:r>
              <w:rPr>
                <w:sz w:val="20"/>
                <w:szCs w:val="20"/>
                <w:lang w:val="en-US" w:eastAsia="bg-BG"/>
              </w:rPr>
              <w:t>G</w:t>
            </w:r>
          </w:p>
        </w:tc>
        <w:tc>
          <w:tcPr>
            <w:tcW w:w="708" w:type="dxa"/>
          </w:tcPr>
          <w:p w:rsidR="00277255" w:rsidRPr="00277255" w:rsidRDefault="00277255" w:rsidP="00277255">
            <w:pPr>
              <w:rPr>
                <w:sz w:val="20"/>
                <w:szCs w:val="20"/>
                <w:lang w:val="en-US" w:eastAsia="bg-BG"/>
              </w:rPr>
            </w:pPr>
            <w:r>
              <w:rPr>
                <w:sz w:val="20"/>
                <w:szCs w:val="20"/>
                <w:lang w:val="en-US" w:eastAsia="bg-BG"/>
              </w:rPr>
              <w:t>B</w:t>
            </w:r>
          </w:p>
        </w:tc>
        <w:tc>
          <w:tcPr>
            <w:tcW w:w="567" w:type="dxa"/>
          </w:tcPr>
          <w:p w:rsidR="00277255" w:rsidRPr="00277255" w:rsidRDefault="00277255" w:rsidP="00277255">
            <w:pPr>
              <w:rPr>
                <w:sz w:val="20"/>
                <w:szCs w:val="20"/>
                <w:lang w:val="en-US" w:eastAsia="bg-BG"/>
              </w:rPr>
            </w:pPr>
            <w:r>
              <w:rPr>
                <w:sz w:val="20"/>
                <w:szCs w:val="20"/>
                <w:lang w:val="en-US" w:eastAsia="bg-BG"/>
              </w:rPr>
              <w:t>A</w:t>
            </w:r>
          </w:p>
        </w:tc>
        <w:tc>
          <w:tcPr>
            <w:tcW w:w="567" w:type="dxa"/>
          </w:tcPr>
          <w:p w:rsidR="00277255" w:rsidRPr="00277255" w:rsidRDefault="00277255" w:rsidP="00277255">
            <w:pPr>
              <w:rPr>
                <w:sz w:val="20"/>
                <w:szCs w:val="20"/>
                <w:lang w:val="en-US" w:eastAsia="bg-BG"/>
              </w:rPr>
            </w:pPr>
            <w:r>
              <w:rPr>
                <w:sz w:val="20"/>
                <w:szCs w:val="20"/>
                <w:lang w:val="en-US" w:eastAsia="bg-BG"/>
              </w:rPr>
              <w:t>C</w:t>
            </w:r>
          </w:p>
        </w:tc>
        <w:tc>
          <w:tcPr>
            <w:tcW w:w="567" w:type="dxa"/>
          </w:tcPr>
          <w:p w:rsidR="00277255" w:rsidRPr="00277255" w:rsidRDefault="00277255" w:rsidP="00277255">
            <w:pPr>
              <w:rPr>
                <w:sz w:val="20"/>
                <w:szCs w:val="20"/>
                <w:lang w:val="en-US" w:eastAsia="bg-BG"/>
              </w:rPr>
            </w:pPr>
            <w:r>
              <w:rPr>
                <w:sz w:val="20"/>
                <w:szCs w:val="20"/>
                <w:lang w:val="en-US" w:eastAsia="bg-BG"/>
              </w:rPr>
              <w:t>B</w:t>
            </w:r>
          </w:p>
        </w:tc>
      </w:tr>
      <w:tr w:rsidR="00277255" w:rsidRPr="00687C0A" w:rsidTr="001C0E0B">
        <w:trPr>
          <w:trHeight w:val="273"/>
        </w:trPr>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B</w:t>
            </w:r>
          </w:p>
        </w:tc>
        <w:tc>
          <w:tcPr>
            <w:tcW w:w="2694" w:type="dxa"/>
          </w:tcPr>
          <w:p w:rsidR="00277255" w:rsidRPr="00687C0A" w:rsidRDefault="00277255" w:rsidP="00277255">
            <w:pPr>
              <w:suppressAutoHyphens/>
              <w:ind w:right="4"/>
              <w:rPr>
                <w:sz w:val="20"/>
                <w:szCs w:val="20"/>
                <w:lang w:eastAsia="ar-SA"/>
              </w:rPr>
            </w:pPr>
            <w:r w:rsidRPr="00687C0A">
              <w:rPr>
                <w:sz w:val="20"/>
                <w:szCs w:val="20"/>
                <w:lang w:val="en-US" w:eastAsia="ar-SA"/>
              </w:rPr>
              <w:t xml:space="preserve">A142 </w:t>
            </w:r>
            <w:r w:rsidRPr="00687C0A">
              <w:rPr>
                <w:sz w:val="20"/>
                <w:szCs w:val="20"/>
                <w:lang w:eastAsia="ar-SA"/>
              </w:rPr>
              <w:t>Калугерица (</w:t>
            </w:r>
            <w:r w:rsidRPr="00687C0A">
              <w:rPr>
                <w:i/>
                <w:sz w:val="20"/>
                <w:szCs w:val="20"/>
                <w:lang w:val="en-US" w:eastAsia="ar-SA"/>
              </w:rPr>
              <w:t>Vanellus</w:t>
            </w:r>
            <w:r w:rsidRPr="00687C0A">
              <w:rPr>
                <w:sz w:val="20"/>
                <w:szCs w:val="20"/>
                <w:lang w:val="en-US" w:eastAsia="ar-SA"/>
              </w:rPr>
              <w:t xml:space="preserve"> </w:t>
            </w:r>
            <w:r w:rsidRPr="00687C0A">
              <w:rPr>
                <w:i/>
                <w:sz w:val="20"/>
                <w:szCs w:val="20"/>
                <w:lang w:val="en-US" w:eastAsia="ar-SA"/>
              </w:rPr>
              <w:t>vanellus</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1134" w:type="dxa"/>
          </w:tcPr>
          <w:p w:rsidR="00277255" w:rsidRPr="00687C0A" w:rsidRDefault="00277255" w:rsidP="00277255">
            <w:pPr>
              <w:suppressAutoHyphens/>
              <w:ind w:right="4"/>
              <w:jc w:val="both"/>
              <w:rPr>
                <w:sz w:val="20"/>
                <w:szCs w:val="20"/>
                <w:lang w:val="en-US" w:eastAsia="ar-SA"/>
              </w:rPr>
            </w:pPr>
            <w:r w:rsidRPr="008700C9">
              <w:rPr>
                <w:sz w:val="20"/>
                <w:szCs w:val="20"/>
                <w:lang w:val="en-US" w:eastAsia="ar-SA"/>
              </w:rPr>
              <w:t>11205162</w:t>
            </w:r>
          </w:p>
        </w:tc>
        <w:tc>
          <w:tcPr>
            <w:tcW w:w="1134" w:type="dxa"/>
          </w:tcPr>
          <w:p w:rsidR="00277255" w:rsidRPr="00687C0A" w:rsidRDefault="00277255" w:rsidP="00277255">
            <w:pPr>
              <w:suppressAutoHyphens/>
              <w:ind w:right="4"/>
              <w:jc w:val="both"/>
              <w:rPr>
                <w:sz w:val="20"/>
                <w:szCs w:val="20"/>
                <w:lang w:val="en-US" w:eastAsia="ar-SA"/>
              </w:rPr>
            </w:pPr>
            <w:r w:rsidRPr="008700C9">
              <w:rPr>
                <w:sz w:val="20"/>
                <w:szCs w:val="20"/>
                <w:lang w:val="en-US" w:eastAsia="ar-SA"/>
              </w:rPr>
              <w:t>11205162</w:t>
            </w:r>
          </w:p>
        </w:tc>
        <w:tc>
          <w:tcPr>
            <w:tcW w:w="1134" w:type="dxa"/>
          </w:tcPr>
          <w:p w:rsidR="00277255" w:rsidRPr="00687C0A" w:rsidRDefault="00277255" w:rsidP="00277255">
            <w:pPr>
              <w:suppressAutoHyphens/>
              <w:ind w:right="4"/>
              <w:jc w:val="center"/>
              <w:rPr>
                <w:sz w:val="20"/>
                <w:szCs w:val="20"/>
                <w:lang w:val="en-US" w:eastAsia="ar-SA"/>
              </w:rPr>
            </w:pPr>
            <w:r>
              <w:rPr>
                <w:sz w:val="20"/>
                <w:szCs w:val="20"/>
                <w:lang w:val="en-US" w:eastAsia="ar-SA"/>
              </w:rPr>
              <w:t>i</w:t>
            </w:r>
          </w:p>
        </w:tc>
        <w:tc>
          <w:tcPr>
            <w:tcW w:w="425" w:type="dxa"/>
          </w:tcPr>
          <w:p w:rsidR="00277255" w:rsidRPr="00AE50D7" w:rsidRDefault="00277255" w:rsidP="00277255">
            <w:pPr>
              <w:rPr>
                <w:sz w:val="20"/>
                <w:szCs w:val="20"/>
                <w:lang w:val="en-US" w:eastAsia="bg-BG"/>
              </w:rPr>
            </w:pPr>
            <w:r>
              <w:rPr>
                <w:sz w:val="20"/>
                <w:szCs w:val="20"/>
                <w:lang w:val="en-US" w:eastAsia="bg-BG"/>
              </w:rPr>
              <w:t>P</w:t>
            </w:r>
          </w:p>
        </w:tc>
        <w:tc>
          <w:tcPr>
            <w:tcW w:w="709" w:type="dxa"/>
          </w:tcPr>
          <w:p w:rsidR="00277255" w:rsidRPr="004668BB" w:rsidRDefault="00277255" w:rsidP="00277255">
            <w:pPr>
              <w:rPr>
                <w:sz w:val="20"/>
                <w:szCs w:val="20"/>
                <w:lang w:val="en-US" w:eastAsia="bg-BG"/>
              </w:rPr>
            </w:pPr>
            <w:r>
              <w:rPr>
                <w:sz w:val="20"/>
                <w:szCs w:val="20"/>
                <w:lang w:val="en-US" w:eastAsia="bg-BG"/>
              </w:rPr>
              <w:t>DD</w:t>
            </w:r>
          </w:p>
        </w:tc>
        <w:tc>
          <w:tcPr>
            <w:tcW w:w="708" w:type="dxa"/>
          </w:tcPr>
          <w:p w:rsidR="00277255" w:rsidRPr="004668BB" w:rsidRDefault="00277255" w:rsidP="00277255">
            <w:pPr>
              <w:rPr>
                <w:sz w:val="20"/>
                <w:szCs w:val="20"/>
                <w:lang w:val="en-US" w:eastAsia="bg-BG"/>
              </w:rPr>
            </w:pPr>
            <w:r>
              <w:rPr>
                <w:sz w:val="20"/>
                <w:szCs w:val="20"/>
                <w:lang w:val="en-US" w:eastAsia="bg-BG"/>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B</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c>
          <w:tcPr>
            <w:tcW w:w="567" w:type="dxa"/>
          </w:tcPr>
          <w:p w:rsidR="00277255" w:rsidRPr="00687C0A" w:rsidRDefault="00277255" w:rsidP="00277255">
            <w:pPr>
              <w:suppressAutoHyphens/>
              <w:ind w:right="4"/>
              <w:jc w:val="both"/>
              <w:rPr>
                <w:sz w:val="20"/>
                <w:szCs w:val="20"/>
                <w:lang w:val="en-US" w:eastAsia="ar-SA"/>
              </w:rPr>
            </w:pPr>
            <w:r>
              <w:rPr>
                <w:sz w:val="20"/>
                <w:szCs w:val="20"/>
                <w:lang w:val="en-US" w:eastAsia="ar-SA"/>
              </w:rPr>
              <w:t>C</w:t>
            </w:r>
          </w:p>
        </w:tc>
      </w:tr>
      <w:tr w:rsidR="00277255" w:rsidRPr="00687C0A" w:rsidTr="001C0E0B">
        <w:tc>
          <w:tcPr>
            <w:tcW w:w="567" w:type="dxa"/>
          </w:tcPr>
          <w:p w:rsidR="00277255" w:rsidRPr="00687C0A" w:rsidRDefault="00277255" w:rsidP="00277255">
            <w:pPr>
              <w:suppressAutoHyphens/>
              <w:ind w:right="4"/>
              <w:jc w:val="both"/>
              <w:rPr>
                <w:sz w:val="20"/>
                <w:szCs w:val="20"/>
                <w:lang w:val="en-US" w:eastAsia="ar-SA"/>
              </w:rPr>
            </w:pPr>
            <w:r w:rsidRPr="00687C0A">
              <w:rPr>
                <w:sz w:val="20"/>
                <w:szCs w:val="20"/>
                <w:lang w:val="en-US" w:eastAsia="ar-SA"/>
              </w:rPr>
              <w:t>M</w:t>
            </w:r>
          </w:p>
        </w:tc>
        <w:tc>
          <w:tcPr>
            <w:tcW w:w="2694" w:type="dxa"/>
          </w:tcPr>
          <w:p w:rsidR="00277255" w:rsidRPr="00687C0A" w:rsidRDefault="00277255" w:rsidP="00277255">
            <w:pPr>
              <w:suppressAutoHyphens/>
              <w:ind w:right="4"/>
              <w:rPr>
                <w:sz w:val="20"/>
                <w:szCs w:val="20"/>
                <w:lang w:val="en-US" w:eastAsia="ar-SA"/>
              </w:rPr>
            </w:pPr>
            <w:r w:rsidRPr="00687C0A">
              <w:rPr>
                <w:sz w:val="20"/>
                <w:szCs w:val="20"/>
                <w:lang w:eastAsia="ar-SA"/>
              </w:rPr>
              <w:t>2635 Пъстър пор (</w:t>
            </w:r>
            <w:r w:rsidRPr="00687C0A">
              <w:rPr>
                <w:i/>
                <w:sz w:val="20"/>
                <w:szCs w:val="20"/>
                <w:lang w:eastAsia="ar-SA"/>
              </w:rPr>
              <w:t>Vormela peregusna</w:t>
            </w:r>
            <w:r w:rsidRPr="00687C0A">
              <w:rPr>
                <w:sz w:val="20"/>
                <w:szCs w:val="20"/>
                <w:lang w:eastAsia="ar-SA"/>
              </w:rPr>
              <w:t>)</w:t>
            </w:r>
          </w:p>
        </w:tc>
        <w:tc>
          <w:tcPr>
            <w:tcW w:w="426" w:type="dxa"/>
          </w:tcPr>
          <w:p w:rsidR="00277255" w:rsidRPr="00687C0A" w:rsidRDefault="00277255" w:rsidP="00277255">
            <w:pPr>
              <w:suppressAutoHyphens/>
              <w:ind w:right="4"/>
              <w:jc w:val="both"/>
              <w:rPr>
                <w:sz w:val="20"/>
                <w:szCs w:val="20"/>
                <w:lang w:val="en-US" w:eastAsia="ar-SA"/>
              </w:rPr>
            </w:pPr>
            <w:r>
              <w:rPr>
                <w:sz w:val="20"/>
                <w:szCs w:val="20"/>
                <w:lang w:val="en-US" w:eastAsia="ar-SA"/>
              </w:rPr>
              <w:t>p</w:t>
            </w:r>
          </w:p>
        </w:tc>
        <w:tc>
          <w:tcPr>
            <w:tcW w:w="1134" w:type="dxa"/>
          </w:tcPr>
          <w:p w:rsidR="00277255" w:rsidRPr="008700C9" w:rsidRDefault="00277255" w:rsidP="00277255">
            <w:pPr>
              <w:rPr>
                <w:sz w:val="20"/>
                <w:szCs w:val="20"/>
                <w:lang w:val="en-US" w:eastAsia="bg-BG"/>
              </w:rPr>
            </w:pPr>
            <w:r>
              <w:rPr>
                <w:sz w:val="20"/>
                <w:szCs w:val="20"/>
                <w:lang w:val="en-US" w:eastAsia="bg-BG"/>
              </w:rPr>
              <w:t>1</w:t>
            </w:r>
          </w:p>
        </w:tc>
        <w:tc>
          <w:tcPr>
            <w:tcW w:w="1134" w:type="dxa"/>
          </w:tcPr>
          <w:p w:rsidR="00277255" w:rsidRPr="008700C9" w:rsidRDefault="00277255" w:rsidP="00277255">
            <w:pPr>
              <w:rPr>
                <w:sz w:val="20"/>
                <w:szCs w:val="20"/>
                <w:lang w:val="en-US" w:eastAsia="bg-BG"/>
              </w:rPr>
            </w:pPr>
            <w:r>
              <w:rPr>
                <w:sz w:val="20"/>
                <w:szCs w:val="20"/>
                <w:lang w:val="en-US" w:eastAsia="bg-BG"/>
              </w:rPr>
              <w:t>1</w:t>
            </w:r>
          </w:p>
        </w:tc>
        <w:tc>
          <w:tcPr>
            <w:tcW w:w="1134" w:type="dxa"/>
          </w:tcPr>
          <w:p w:rsidR="00277255" w:rsidRPr="001C0E0B" w:rsidRDefault="001C0E0B" w:rsidP="00277255">
            <w:pPr>
              <w:jc w:val="center"/>
              <w:rPr>
                <w:sz w:val="20"/>
                <w:szCs w:val="20"/>
                <w:lang w:eastAsia="bg-BG"/>
              </w:rPr>
            </w:pPr>
            <w:r>
              <w:rPr>
                <w:sz w:val="20"/>
                <w:szCs w:val="20"/>
                <w:lang w:eastAsia="bg-BG"/>
              </w:rPr>
              <w:t>находища</w:t>
            </w:r>
          </w:p>
        </w:tc>
        <w:tc>
          <w:tcPr>
            <w:tcW w:w="425" w:type="dxa"/>
          </w:tcPr>
          <w:p w:rsidR="00277255" w:rsidRPr="00AE50D7" w:rsidRDefault="00277255" w:rsidP="00277255">
            <w:pPr>
              <w:rPr>
                <w:sz w:val="20"/>
                <w:szCs w:val="20"/>
                <w:lang w:val="en-US" w:eastAsia="bg-BG"/>
              </w:rPr>
            </w:pPr>
            <w:r>
              <w:rPr>
                <w:sz w:val="20"/>
                <w:szCs w:val="20"/>
                <w:lang w:val="en-US" w:eastAsia="bg-BG"/>
              </w:rPr>
              <w:t>P</w:t>
            </w:r>
          </w:p>
        </w:tc>
        <w:tc>
          <w:tcPr>
            <w:tcW w:w="709" w:type="dxa"/>
          </w:tcPr>
          <w:p w:rsidR="00277255" w:rsidRPr="004668BB" w:rsidRDefault="00277255" w:rsidP="00277255">
            <w:pPr>
              <w:rPr>
                <w:sz w:val="20"/>
                <w:szCs w:val="20"/>
                <w:lang w:val="en-US" w:eastAsia="bg-BG"/>
              </w:rPr>
            </w:pPr>
            <w:r>
              <w:rPr>
                <w:sz w:val="20"/>
                <w:szCs w:val="20"/>
                <w:lang w:val="en-US" w:eastAsia="bg-BG"/>
              </w:rPr>
              <w:t>P</w:t>
            </w:r>
          </w:p>
        </w:tc>
        <w:tc>
          <w:tcPr>
            <w:tcW w:w="708" w:type="dxa"/>
          </w:tcPr>
          <w:p w:rsidR="00277255" w:rsidRPr="004668BB" w:rsidRDefault="00277255" w:rsidP="00277255">
            <w:pPr>
              <w:rPr>
                <w:sz w:val="20"/>
                <w:szCs w:val="20"/>
                <w:lang w:val="en-US" w:eastAsia="bg-BG"/>
              </w:rPr>
            </w:pPr>
            <w:r>
              <w:rPr>
                <w:sz w:val="20"/>
                <w:szCs w:val="20"/>
                <w:lang w:val="en-US" w:eastAsia="bg-BG"/>
              </w:rPr>
              <w:t>C</w:t>
            </w:r>
          </w:p>
        </w:tc>
        <w:tc>
          <w:tcPr>
            <w:tcW w:w="567" w:type="dxa"/>
          </w:tcPr>
          <w:p w:rsidR="00277255" w:rsidRPr="004668BB" w:rsidRDefault="00277255" w:rsidP="00277255">
            <w:pPr>
              <w:rPr>
                <w:sz w:val="20"/>
                <w:szCs w:val="20"/>
                <w:lang w:val="en-US" w:eastAsia="bg-BG"/>
              </w:rPr>
            </w:pPr>
            <w:r>
              <w:rPr>
                <w:sz w:val="20"/>
                <w:szCs w:val="20"/>
                <w:lang w:val="en-US" w:eastAsia="bg-BG"/>
              </w:rPr>
              <w:t>B</w:t>
            </w:r>
          </w:p>
        </w:tc>
        <w:tc>
          <w:tcPr>
            <w:tcW w:w="567" w:type="dxa"/>
          </w:tcPr>
          <w:p w:rsidR="00277255" w:rsidRPr="00687C0A" w:rsidRDefault="00277255" w:rsidP="00277255">
            <w:pPr>
              <w:rPr>
                <w:sz w:val="20"/>
                <w:szCs w:val="20"/>
                <w:lang w:val="en-US" w:eastAsia="bg-BG"/>
              </w:rPr>
            </w:pPr>
            <w:r>
              <w:rPr>
                <w:sz w:val="20"/>
                <w:szCs w:val="20"/>
                <w:lang w:val="en-US" w:eastAsia="bg-BG"/>
              </w:rPr>
              <w:t>C</w:t>
            </w:r>
          </w:p>
        </w:tc>
        <w:tc>
          <w:tcPr>
            <w:tcW w:w="567" w:type="dxa"/>
          </w:tcPr>
          <w:p w:rsidR="00277255" w:rsidRPr="004668BB" w:rsidRDefault="00277255" w:rsidP="00277255">
            <w:pPr>
              <w:rPr>
                <w:sz w:val="20"/>
                <w:szCs w:val="20"/>
                <w:lang w:val="en-US" w:eastAsia="bg-BG"/>
              </w:rPr>
            </w:pPr>
            <w:r>
              <w:rPr>
                <w:sz w:val="20"/>
                <w:szCs w:val="20"/>
                <w:lang w:val="en-US" w:eastAsia="bg-BG"/>
              </w:rPr>
              <w:t>A</w:t>
            </w:r>
          </w:p>
        </w:tc>
      </w:tr>
    </w:tbl>
    <w:p w:rsidR="008A0294" w:rsidRDefault="008A0294" w:rsidP="008A0294">
      <w:pPr>
        <w:suppressAutoHyphens/>
        <w:ind w:right="4" w:firstLine="567"/>
        <w:jc w:val="both"/>
        <w:rPr>
          <w:b/>
          <w:kern w:val="28"/>
          <w:sz w:val="28"/>
          <w:szCs w:val="28"/>
          <w:lang w:eastAsia="zh-CN"/>
        </w:rPr>
      </w:pPr>
      <w:bookmarkStart w:id="18" w:name="_Toc237391589"/>
      <w:bookmarkStart w:id="19" w:name="_Toc325994861"/>
    </w:p>
    <w:p w:rsidR="00A61B1C" w:rsidRDefault="00A61B1C" w:rsidP="008A0294">
      <w:pPr>
        <w:suppressAutoHyphens/>
        <w:ind w:right="4" w:firstLine="567"/>
        <w:jc w:val="both"/>
        <w:rPr>
          <w:b/>
          <w:kern w:val="28"/>
          <w:sz w:val="28"/>
          <w:szCs w:val="28"/>
          <w:lang w:eastAsia="zh-CN"/>
        </w:rPr>
      </w:pPr>
      <w:r>
        <w:rPr>
          <w:b/>
          <w:kern w:val="28"/>
          <w:sz w:val="28"/>
          <w:szCs w:val="28"/>
          <w:lang w:eastAsia="zh-CN"/>
        </w:rPr>
        <w:br w:type="page"/>
      </w:r>
    </w:p>
    <w:p w:rsidR="008A0294" w:rsidRPr="00A61B1C" w:rsidRDefault="00A61B1C" w:rsidP="00A61B1C">
      <w:pPr>
        <w:pStyle w:val="10"/>
        <w:jc w:val="both"/>
        <w:rPr>
          <w:rFonts w:ascii="Times New Roman" w:hAnsi="Times New Roman" w:cs="Times New Roman"/>
          <w:lang w:eastAsia="ar-SA"/>
        </w:rPr>
      </w:pPr>
      <w:bookmarkStart w:id="20" w:name="_Toc158284606"/>
      <w:r w:rsidRPr="00A61B1C">
        <w:rPr>
          <w:rFonts w:ascii="Times New Roman" w:hAnsi="Times New Roman" w:cs="Times New Roman"/>
          <w:lang w:eastAsia="zh-CN"/>
        </w:rPr>
        <w:lastRenderedPageBreak/>
        <w:t>5</w:t>
      </w:r>
      <w:r w:rsidR="008A0294" w:rsidRPr="00A61B1C">
        <w:rPr>
          <w:rFonts w:ascii="Times New Roman" w:hAnsi="Times New Roman" w:cs="Times New Roman"/>
          <w:lang w:eastAsia="zh-CN"/>
        </w:rPr>
        <w:t>. Описание и анализ на вероятността и степента на въздействие на инвестиционното предложение върху предмета и целите на опазване на защитените зони</w:t>
      </w:r>
      <w:bookmarkEnd w:id="20"/>
      <w:r w:rsidR="008A0294" w:rsidRPr="00A61B1C">
        <w:rPr>
          <w:rFonts w:ascii="Times New Roman" w:hAnsi="Times New Roman" w:cs="Times New Roman"/>
          <w:iCs/>
          <w:lang w:eastAsia="zh-CN"/>
        </w:rPr>
        <w:t xml:space="preserve"> </w:t>
      </w:r>
    </w:p>
    <w:p w:rsidR="008A0294" w:rsidRDefault="008A0294" w:rsidP="008A0294">
      <w:pPr>
        <w:suppressAutoHyphens/>
        <w:ind w:right="4" w:firstLine="567"/>
        <w:jc w:val="both"/>
        <w:rPr>
          <w:lang w:eastAsia="ar-SA"/>
        </w:rPr>
      </w:pPr>
    </w:p>
    <w:p w:rsidR="00632312" w:rsidRPr="00A61B1C" w:rsidRDefault="00A61B1C" w:rsidP="00A61B1C">
      <w:pPr>
        <w:pStyle w:val="2"/>
        <w:jc w:val="both"/>
        <w:rPr>
          <w:rFonts w:ascii="Times New Roman" w:hAnsi="Times New Roman"/>
          <w:i w:val="0"/>
          <w:lang w:eastAsia="ar-SA"/>
        </w:rPr>
      </w:pPr>
      <w:bookmarkStart w:id="21" w:name="_Toc158284607"/>
      <w:r w:rsidRPr="00A61B1C">
        <w:rPr>
          <w:rFonts w:ascii="Times New Roman" w:hAnsi="Times New Roman"/>
          <w:i w:val="0"/>
          <w:lang w:eastAsia="zh-CN"/>
        </w:rPr>
        <w:t>5</w:t>
      </w:r>
      <w:r w:rsidR="00632312" w:rsidRPr="00A61B1C">
        <w:rPr>
          <w:rFonts w:ascii="Times New Roman" w:hAnsi="Times New Roman"/>
          <w:i w:val="0"/>
          <w:lang w:eastAsia="zh-CN"/>
        </w:rPr>
        <w:t>.1</w:t>
      </w:r>
      <w:r w:rsidR="00632312" w:rsidRPr="00A61B1C">
        <w:rPr>
          <w:rFonts w:ascii="Times New Roman" w:hAnsi="Times New Roman"/>
          <w:i w:val="0"/>
          <w:lang w:eastAsia="zh-CN"/>
        </w:rPr>
        <w:tab/>
        <w:t>Описание и анализ на въздействието на мерките, предвидени в инвестиционното предложение върху типовете местообитания и видовете, предмет на опазване в защитените зони по Директива 92/43/EEC за опазването на природните местообитания и на дивата флора и фауна</w:t>
      </w:r>
      <w:bookmarkEnd w:id="18"/>
      <w:bookmarkEnd w:id="19"/>
      <w:bookmarkEnd w:id="21"/>
    </w:p>
    <w:p w:rsidR="00632312" w:rsidRPr="00446BAF" w:rsidRDefault="00632312" w:rsidP="001E4030">
      <w:pPr>
        <w:ind w:firstLine="708"/>
        <w:jc w:val="both"/>
        <w:rPr>
          <w:szCs w:val="20"/>
          <w:lang w:eastAsia="zh-CN"/>
        </w:rPr>
      </w:pPr>
      <w:r w:rsidRPr="00446BAF">
        <w:rPr>
          <w:szCs w:val="20"/>
          <w:lang w:eastAsia="zh-CN"/>
        </w:rPr>
        <w:t>На основата на обобщените въздействия в табличен вид е оценена вероятността дадени въздействия на инвестиционните намерения да повлияят отрицателно върху параметрите за природозащитно състояние (ПС) на местообитанията и видовете, обект на опазване в защитен</w:t>
      </w:r>
      <w:r w:rsidR="001C0E0B">
        <w:rPr>
          <w:szCs w:val="20"/>
          <w:lang w:eastAsia="zh-CN"/>
        </w:rPr>
        <w:t>ата</w:t>
      </w:r>
      <w:r w:rsidRPr="00446BAF">
        <w:rPr>
          <w:szCs w:val="20"/>
          <w:lang w:eastAsia="zh-CN"/>
        </w:rPr>
        <w:t xml:space="preserve"> зон</w:t>
      </w:r>
      <w:r w:rsidR="001C0E0B">
        <w:rPr>
          <w:szCs w:val="20"/>
          <w:lang w:eastAsia="zh-CN"/>
        </w:rPr>
        <w:t>а</w:t>
      </w:r>
      <w:r w:rsidRPr="00446BAF">
        <w:rPr>
          <w:szCs w:val="20"/>
          <w:lang w:eastAsia="zh-CN"/>
        </w:rPr>
        <w:t xml:space="preserve">. В оценката освен общите параметри за ПС са добавени и специфичните структури и функции характерни за </w:t>
      </w:r>
      <w:r w:rsidR="001C0E0B">
        <w:rPr>
          <w:szCs w:val="20"/>
          <w:lang w:eastAsia="zh-CN"/>
        </w:rPr>
        <w:t>зоната</w:t>
      </w:r>
      <w:r w:rsidRPr="00446BAF">
        <w:rPr>
          <w:szCs w:val="20"/>
          <w:lang w:eastAsia="zh-CN"/>
        </w:rPr>
        <w:t xml:space="preserve">. Оценките са представени в табличен вид, като с цел опростяване не са включени параметрите за ПС за които оценката е, че нямат отношение към никое от идентифицираните въздействия. </w:t>
      </w:r>
      <w:bookmarkStart w:id="22" w:name="_Toc325994862"/>
    </w:p>
    <w:p w:rsidR="00632312" w:rsidRPr="00446BAF" w:rsidRDefault="00632312" w:rsidP="001E4030">
      <w:pPr>
        <w:ind w:firstLine="708"/>
        <w:jc w:val="both"/>
        <w:rPr>
          <w:szCs w:val="20"/>
          <w:lang w:eastAsia="zh-CN"/>
        </w:rPr>
      </w:pPr>
    </w:p>
    <w:p w:rsidR="00C81C31" w:rsidRPr="00644742" w:rsidRDefault="00A61B1C" w:rsidP="00644742">
      <w:pPr>
        <w:pStyle w:val="3"/>
        <w:jc w:val="both"/>
        <w:rPr>
          <w:rFonts w:ascii="Times New Roman" w:hAnsi="Times New Roman"/>
          <w:color w:val="auto"/>
          <w:sz w:val="28"/>
          <w:szCs w:val="28"/>
          <w:lang w:eastAsia="zh-CN"/>
        </w:rPr>
      </w:pPr>
      <w:bookmarkStart w:id="23" w:name="_Toc158284608"/>
      <w:r w:rsidRPr="00644742">
        <w:rPr>
          <w:rFonts w:ascii="Times New Roman" w:hAnsi="Times New Roman"/>
          <w:color w:val="auto"/>
          <w:sz w:val="28"/>
          <w:szCs w:val="28"/>
          <w:lang w:eastAsia="zh-CN"/>
        </w:rPr>
        <w:t>5</w:t>
      </w:r>
      <w:r w:rsidR="00632312" w:rsidRPr="00644742">
        <w:rPr>
          <w:rFonts w:ascii="Times New Roman" w:hAnsi="Times New Roman"/>
          <w:color w:val="auto"/>
          <w:sz w:val="28"/>
          <w:szCs w:val="28"/>
          <w:lang w:eastAsia="zh-CN"/>
        </w:rPr>
        <w:t>.1.1 Защитена</w:t>
      </w:r>
      <w:r w:rsidR="00632312" w:rsidRPr="00644742">
        <w:rPr>
          <w:rFonts w:ascii="Times New Roman" w:hAnsi="Times New Roman"/>
          <w:snapToGrid w:val="0"/>
          <w:color w:val="auto"/>
          <w:sz w:val="28"/>
          <w:szCs w:val="28"/>
          <w:lang w:eastAsia="zh-CN"/>
        </w:rPr>
        <w:t xml:space="preserve"> зона „</w:t>
      </w:r>
      <w:r w:rsidR="009A0554" w:rsidRPr="00644742">
        <w:rPr>
          <w:rFonts w:ascii="Times New Roman" w:hAnsi="Times New Roman"/>
          <w:color w:val="auto"/>
          <w:sz w:val="28"/>
          <w:szCs w:val="28"/>
          <w:lang w:eastAsia="zh-CN"/>
        </w:rPr>
        <w:t>Студенец</w:t>
      </w:r>
      <w:r w:rsidR="00632312" w:rsidRPr="00644742">
        <w:rPr>
          <w:rFonts w:ascii="Times New Roman" w:hAnsi="Times New Roman"/>
          <w:color w:val="auto"/>
          <w:sz w:val="28"/>
          <w:szCs w:val="28"/>
          <w:lang w:eastAsia="zh-CN"/>
        </w:rPr>
        <w:t>” (BG0000</w:t>
      </w:r>
      <w:r w:rsidR="009A0554" w:rsidRPr="00644742">
        <w:rPr>
          <w:rFonts w:ascii="Times New Roman" w:hAnsi="Times New Roman"/>
          <w:color w:val="auto"/>
          <w:sz w:val="28"/>
          <w:szCs w:val="28"/>
          <w:lang w:eastAsia="zh-CN"/>
        </w:rPr>
        <w:t>240</w:t>
      </w:r>
      <w:r w:rsidR="00632312" w:rsidRPr="00644742">
        <w:rPr>
          <w:rFonts w:ascii="Times New Roman" w:hAnsi="Times New Roman"/>
          <w:color w:val="auto"/>
          <w:sz w:val="28"/>
          <w:szCs w:val="28"/>
          <w:lang w:eastAsia="zh-CN"/>
        </w:rPr>
        <w:t>)</w:t>
      </w:r>
      <w:bookmarkStart w:id="24" w:name="_Toc325994869"/>
      <w:bookmarkEnd w:id="22"/>
      <w:r w:rsidR="008A0294" w:rsidRPr="00644742">
        <w:rPr>
          <w:rFonts w:ascii="Times New Roman" w:hAnsi="Times New Roman"/>
          <w:color w:val="auto"/>
          <w:kern w:val="28"/>
          <w:sz w:val="28"/>
          <w:szCs w:val="28"/>
          <w:lang w:eastAsia="zh-CN"/>
        </w:rPr>
        <w:t xml:space="preserve"> </w:t>
      </w:r>
      <w:r w:rsidR="00644742">
        <w:rPr>
          <w:rFonts w:ascii="Times New Roman" w:hAnsi="Times New Roman"/>
          <w:color w:val="auto"/>
          <w:kern w:val="28"/>
          <w:sz w:val="28"/>
          <w:szCs w:val="28"/>
          <w:lang w:eastAsia="zh-CN"/>
        </w:rPr>
        <w:t>по Директива 92/43</w:t>
      </w:r>
      <w:bookmarkEnd w:id="23"/>
    </w:p>
    <w:p w:rsidR="00C81C31" w:rsidRDefault="00632312" w:rsidP="00C81C31">
      <w:pPr>
        <w:jc w:val="both"/>
        <w:rPr>
          <w:b/>
          <w:lang w:eastAsia="zh-CN"/>
        </w:rPr>
      </w:pPr>
      <w:r w:rsidRPr="00446BAF">
        <w:rPr>
          <w:b/>
          <w:iCs/>
          <w:lang w:eastAsia="zh-CN"/>
        </w:rPr>
        <w:t>Степен на въздействие</w:t>
      </w:r>
    </w:p>
    <w:p w:rsidR="00632312" w:rsidRPr="00644742" w:rsidRDefault="00644742" w:rsidP="00644742">
      <w:pPr>
        <w:pStyle w:val="4"/>
        <w:jc w:val="left"/>
        <w:rPr>
          <w:b/>
          <w:lang w:eastAsia="zh-CN"/>
        </w:rPr>
      </w:pPr>
      <w:r w:rsidRPr="00644742">
        <w:rPr>
          <w:b/>
          <w:lang w:eastAsia="zh-CN"/>
        </w:rPr>
        <w:t>5</w:t>
      </w:r>
      <w:r w:rsidR="00632312" w:rsidRPr="00644742">
        <w:rPr>
          <w:b/>
          <w:lang w:eastAsia="zh-CN"/>
        </w:rPr>
        <w:t>.1.1.1 Природни местообитания</w:t>
      </w:r>
    </w:p>
    <w:p w:rsidR="007C7D21" w:rsidRDefault="00C75827" w:rsidP="007C7D21">
      <w:pPr>
        <w:ind w:firstLine="540"/>
        <w:jc w:val="both"/>
        <w:rPr>
          <w:rFonts w:eastAsia="Calibri"/>
        </w:rPr>
      </w:pPr>
      <w:r w:rsidRPr="00C75827">
        <w:rPr>
          <w:rFonts w:eastAsia="Calibri"/>
        </w:rPr>
        <w:t>ПИ № 40974.46.18</w:t>
      </w:r>
      <w:r>
        <w:rPr>
          <w:rFonts w:eastAsia="Calibri"/>
        </w:rPr>
        <w:t xml:space="preserve"> с площ 1,78 дка и се намира в непосредствена близост до регулацията на с. Къртожабене,</w:t>
      </w:r>
      <w:r>
        <w:rPr>
          <w:rFonts w:eastAsia="Calibri"/>
          <w:lang w:val="en-US"/>
        </w:rPr>
        <w:t xml:space="preserve"> </w:t>
      </w:r>
      <w:r>
        <w:rPr>
          <w:rFonts w:eastAsia="Calibri"/>
        </w:rPr>
        <w:t xml:space="preserve">в северозападния край на </w:t>
      </w:r>
      <w:r w:rsidR="007C7D21">
        <w:rPr>
          <w:rFonts w:eastAsia="Calibri"/>
        </w:rPr>
        <w:t xml:space="preserve">населеното място. От всички страни граничи с урбанизирани територии, освен от север, където се намира </w:t>
      </w:r>
      <w:r w:rsidR="007C7D21" w:rsidRPr="007C7D21">
        <w:rPr>
          <w:rFonts w:eastAsia="Calibri"/>
        </w:rPr>
        <w:t>ПИ № 40974.46.1</w:t>
      </w:r>
      <w:r w:rsidR="007C7D21">
        <w:rPr>
          <w:rFonts w:eastAsia="Calibri"/>
        </w:rPr>
        <w:t xml:space="preserve">7, който е изтекла промяна на предназначението и понастоящем е </w:t>
      </w:r>
      <w:r w:rsidR="00A817BA">
        <w:rPr>
          <w:rFonts w:eastAsia="Calibri"/>
        </w:rPr>
        <w:t xml:space="preserve">отново </w:t>
      </w:r>
      <w:r w:rsidR="007C7D21">
        <w:rPr>
          <w:rFonts w:eastAsia="Calibri"/>
        </w:rPr>
        <w:t xml:space="preserve">земеделска земя. Около 63 кв. м от имота представляват асфалтиран път, който не съществува като такъв в кадастралната карта. </w:t>
      </w:r>
    </w:p>
    <w:p w:rsidR="006D7A28" w:rsidRDefault="004800D1" w:rsidP="007C7D21">
      <w:pPr>
        <w:ind w:firstLine="540"/>
        <w:jc w:val="both"/>
        <w:rPr>
          <w:rFonts w:eastAsia="Calibri"/>
        </w:rPr>
      </w:pPr>
      <w:r>
        <w:rPr>
          <w:rFonts w:eastAsia="Calibri"/>
        </w:rPr>
        <w:br w:type="page"/>
      </w:r>
    </w:p>
    <w:p w:rsidR="006D7A28" w:rsidRDefault="006D7A28" w:rsidP="007C7D21">
      <w:pPr>
        <w:ind w:firstLine="540"/>
        <w:jc w:val="both"/>
        <w:rPr>
          <w:rFonts w:eastAsia="Calibri"/>
          <w:b/>
        </w:rPr>
      </w:pPr>
      <w:r w:rsidRPr="006D7A28">
        <w:rPr>
          <w:rFonts w:eastAsia="Calibri"/>
          <w:b/>
        </w:rPr>
        <w:lastRenderedPageBreak/>
        <w:t>Карта на ПИ № 40974.46.18 в червено</w:t>
      </w:r>
      <w:r>
        <w:rPr>
          <w:rFonts w:eastAsia="Calibri"/>
          <w:b/>
        </w:rPr>
        <w:t xml:space="preserve"> (от кадастралната карта на България)</w:t>
      </w:r>
    </w:p>
    <w:p w:rsidR="006D7A28" w:rsidRPr="006D7A28" w:rsidRDefault="006D7A28" w:rsidP="007C7D21">
      <w:pPr>
        <w:ind w:firstLine="540"/>
        <w:jc w:val="both"/>
        <w:rPr>
          <w:rFonts w:eastAsia="Calibri"/>
          <w:b/>
        </w:rPr>
      </w:pPr>
    </w:p>
    <w:p w:rsidR="006D7A28" w:rsidRDefault="0000001F" w:rsidP="007C7D21">
      <w:pPr>
        <w:ind w:firstLine="540"/>
        <w:jc w:val="both"/>
        <w:rPr>
          <w:rFonts w:eastAsia="Calibri"/>
        </w:rPr>
      </w:pPr>
      <w:r>
        <w:rPr>
          <w:rFonts w:eastAsia="Calibri"/>
          <w:noProof/>
          <w:lang w:eastAsia="bg-BG"/>
        </w:rPr>
        <w:drawing>
          <wp:inline distT="0" distB="0" distL="0" distR="0">
            <wp:extent cx="4586605" cy="2845435"/>
            <wp:effectExtent l="0" t="0" r="4445" b="0"/>
            <wp:docPr id="2" name="Картина 2" descr="Kurtizhab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rtizhabe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6605" cy="2845435"/>
                    </a:xfrm>
                    <a:prstGeom prst="rect">
                      <a:avLst/>
                    </a:prstGeom>
                    <a:noFill/>
                    <a:ln>
                      <a:noFill/>
                    </a:ln>
                  </pic:spPr>
                </pic:pic>
              </a:graphicData>
            </a:graphic>
          </wp:inline>
        </w:drawing>
      </w:r>
    </w:p>
    <w:p w:rsidR="006D7A28" w:rsidRDefault="006D7A28" w:rsidP="007C7D21">
      <w:pPr>
        <w:ind w:firstLine="540"/>
        <w:jc w:val="both"/>
        <w:rPr>
          <w:rFonts w:eastAsia="Calibri"/>
        </w:rPr>
      </w:pPr>
    </w:p>
    <w:p w:rsidR="006D7A28" w:rsidRPr="002658FB" w:rsidRDefault="006D7A28" w:rsidP="002658FB">
      <w:pPr>
        <w:ind w:firstLine="540"/>
        <w:jc w:val="both"/>
        <w:rPr>
          <w:rFonts w:eastAsia="Calibri"/>
        </w:rPr>
      </w:pPr>
      <w:r>
        <w:rPr>
          <w:rFonts w:eastAsia="Calibri"/>
        </w:rPr>
        <w:t xml:space="preserve">По сведения на местни хора, </w:t>
      </w:r>
      <w:r w:rsidR="0018113E">
        <w:rPr>
          <w:rFonts w:eastAsia="Calibri"/>
        </w:rPr>
        <w:t xml:space="preserve">територията заградена от завоя на р. Чернелкка в </w:t>
      </w:r>
      <w:r>
        <w:rPr>
          <w:rFonts w:eastAsia="Calibri"/>
        </w:rPr>
        <w:t xml:space="preserve">м. „Барата“ в недалечно минало е била част от селото, но </w:t>
      </w:r>
      <w:r w:rsidR="0018113E">
        <w:rPr>
          <w:rFonts w:eastAsia="Calibri"/>
        </w:rPr>
        <w:t xml:space="preserve">семействата </w:t>
      </w:r>
      <w:r>
        <w:rPr>
          <w:rFonts w:eastAsia="Calibri"/>
        </w:rPr>
        <w:t>са се из</w:t>
      </w:r>
      <w:r w:rsidR="00255701">
        <w:rPr>
          <w:rFonts w:eastAsia="Calibri"/>
        </w:rPr>
        <w:t>селили</w:t>
      </w:r>
      <w:r>
        <w:rPr>
          <w:rFonts w:eastAsia="Calibri"/>
        </w:rPr>
        <w:t xml:space="preserve"> оттам, поради честите заливания </w:t>
      </w:r>
      <w:r w:rsidR="00A817BA">
        <w:rPr>
          <w:rFonts w:eastAsia="Calibri"/>
        </w:rPr>
        <w:t>от</w:t>
      </w:r>
      <w:r>
        <w:rPr>
          <w:rFonts w:eastAsia="Calibri"/>
        </w:rPr>
        <w:t xml:space="preserve"> реката. През последното десетилетия върви обратният процес, четири от имотите в съседство са урбанизирани територии и три от тях са застроени. Поради наличието в продължение на векове на част от селището в тази местност, и понастоящем последствията </w:t>
      </w:r>
      <w:r w:rsidR="0018113E">
        <w:rPr>
          <w:rFonts w:eastAsia="Calibri"/>
        </w:rPr>
        <w:t>представляват</w:t>
      </w:r>
      <w:r>
        <w:rPr>
          <w:rFonts w:eastAsia="Calibri"/>
        </w:rPr>
        <w:t xml:space="preserve"> силна рудерализация в резулат на азотното замърсяване на почвата. По-голяма част от имота</w:t>
      </w:r>
      <w:r w:rsidR="0018113E">
        <w:rPr>
          <w:rFonts w:eastAsia="Calibri"/>
        </w:rPr>
        <w:t xml:space="preserve"> (около 60%)</w:t>
      </w:r>
      <w:r>
        <w:rPr>
          <w:rFonts w:eastAsia="Calibri"/>
        </w:rPr>
        <w:t xml:space="preserve"> е заета от нитрофилно рудерално съобщество на бъзак (</w:t>
      </w:r>
      <w:r w:rsidRPr="002658FB">
        <w:rPr>
          <w:rFonts w:eastAsia="Calibri"/>
          <w:i/>
          <w:lang w:val="en-US"/>
        </w:rPr>
        <w:t>Sambucus ebulus</w:t>
      </w:r>
      <w:r>
        <w:rPr>
          <w:rFonts w:eastAsia="Calibri"/>
          <w:lang w:val="en-US"/>
        </w:rPr>
        <w:t xml:space="preserve">), </w:t>
      </w:r>
      <w:r>
        <w:rPr>
          <w:rFonts w:eastAsia="Calibri"/>
        </w:rPr>
        <w:t>а около 10% от</w:t>
      </w:r>
      <w:r w:rsidR="0018113E">
        <w:rPr>
          <w:rFonts w:eastAsia="Calibri"/>
        </w:rPr>
        <w:t xml:space="preserve"> съобщество на</w:t>
      </w:r>
      <w:r>
        <w:rPr>
          <w:rFonts w:eastAsia="Calibri"/>
        </w:rPr>
        <w:t xml:space="preserve"> магарешки бодил (</w:t>
      </w:r>
      <w:r w:rsidRPr="006D7A28">
        <w:rPr>
          <w:rFonts w:eastAsia="Calibri"/>
          <w:i/>
          <w:lang w:val="en-US"/>
        </w:rPr>
        <w:t>Carduus acanthoides</w:t>
      </w:r>
      <w:r>
        <w:rPr>
          <w:rFonts w:eastAsia="Calibri"/>
          <w:lang w:val="en-US"/>
        </w:rPr>
        <w:t xml:space="preserve">). </w:t>
      </w:r>
      <w:r>
        <w:rPr>
          <w:rFonts w:eastAsia="Calibri"/>
        </w:rPr>
        <w:t xml:space="preserve">От тревистите видове бяха установени още </w:t>
      </w:r>
      <w:r w:rsidRPr="002658FB">
        <w:rPr>
          <w:rFonts w:eastAsia="Calibri"/>
          <w:i/>
          <w:lang w:val="en-US"/>
        </w:rPr>
        <w:t>Berteroa incana, Galuim aparine, Ballo</w:t>
      </w:r>
      <w:r w:rsidR="0018113E">
        <w:rPr>
          <w:rFonts w:eastAsia="Calibri"/>
          <w:i/>
          <w:lang w:val="en-US"/>
        </w:rPr>
        <w:t>t</w:t>
      </w:r>
      <w:r w:rsidRPr="002658FB">
        <w:rPr>
          <w:rFonts w:eastAsia="Calibri"/>
          <w:i/>
          <w:lang w:val="en-US"/>
        </w:rPr>
        <w:t xml:space="preserve">a nigra, Lactuca serriola, Convolvulus arvensis, Chenopodium album, Daucus carota, Tordylium maximum, Rumex conglomeratus, Cephalaria transsilvanica, Setaria viridis, Silene vulgaris, Sorghum halepenese, </w:t>
      </w:r>
      <w:r w:rsidR="002658FB" w:rsidRPr="002658FB">
        <w:rPr>
          <w:rFonts w:eastAsia="Calibri"/>
          <w:i/>
          <w:lang w:val="en-US"/>
        </w:rPr>
        <w:t>Clematis vitalba</w:t>
      </w:r>
      <w:r w:rsidR="002658FB">
        <w:rPr>
          <w:rFonts w:eastAsia="Calibri"/>
          <w:lang w:val="en-US"/>
        </w:rPr>
        <w:t xml:space="preserve">. </w:t>
      </w:r>
      <w:r w:rsidR="002658FB">
        <w:rPr>
          <w:rFonts w:eastAsia="Calibri"/>
        </w:rPr>
        <w:t xml:space="preserve">От мезофилнитге ливадни видове бяха установени също нитрофилни житни треви: </w:t>
      </w:r>
      <w:r w:rsidR="002658FB" w:rsidRPr="002658FB">
        <w:rPr>
          <w:rFonts w:eastAsia="Calibri"/>
          <w:i/>
          <w:lang w:val="en-US"/>
        </w:rPr>
        <w:t>Cynodon dactylon, Agrostis verticillata, Elymus repens</w:t>
      </w:r>
      <w:r w:rsidR="002658FB">
        <w:rPr>
          <w:rFonts w:eastAsia="Calibri"/>
          <w:lang w:val="en-US"/>
        </w:rPr>
        <w:t xml:space="preserve">, </w:t>
      </w:r>
      <w:r w:rsidR="002658FB">
        <w:rPr>
          <w:rFonts w:eastAsia="Calibri"/>
        </w:rPr>
        <w:t>които обаче са с незначително участие. В имота има и единични дървета – орех (</w:t>
      </w:r>
      <w:r w:rsidR="002658FB" w:rsidRPr="002658FB">
        <w:rPr>
          <w:rFonts w:eastAsia="Calibri"/>
          <w:i/>
          <w:lang w:val="en-US"/>
        </w:rPr>
        <w:t>Juglans regia</w:t>
      </w:r>
      <w:r w:rsidR="002658FB">
        <w:rPr>
          <w:rFonts w:eastAsia="Calibri"/>
          <w:lang w:val="en-US"/>
        </w:rPr>
        <w:t xml:space="preserve">) </w:t>
      </w:r>
      <w:r w:rsidR="002658FB">
        <w:rPr>
          <w:rFonts w:eastAsia="Calibri"/>
        </w:rPr>
        <w:t>и черница (</w:t>
      </w:r>
      <w:r w:rsidR="002658FB" w:rsidRPr="002658FB">
        <w:rPr>
          <w:rFonts w:eastAsia="Calibri"/>
          <w:i/>
          <w:lang w:val="en-US"/>
        </w:rPr>
        <w:t>Morus alba</w:t>
      </w:r>
      <w:r w:rsidR="002658FB">
        <w:rPr>
          <w:rFonts w:eastAsia="Calibri"/>
          <w:lang w:val="en-US"/>
        </w:rPr>
        <w:t xml:space="preserve">). </w:t>
      </w:r>
      <w:r w:rsidR="002658FB">
        <w:rPr>
          <w:rFonts w:eastAsia="Calibri"/>
        </w:rPr>
        <w:t xml:space="preserve">В имота не е установено наличието на целево природно местообитание от Приложение 1 на Закона за биологичното разнообразие. Най-близко по характеристики част от тревното съобщество (около </w:t>
      </w:r>
      <w:r w:rsidR="00A817BA">
        <w:rPr>
          <w:rFonts w:eastAsia="Calibri"/>
        </w:rPr>
        <w:t>5</w:t>
      </w:r>
      <w:r w:rsidR="0018113E">
        <w:rPr>
          <w:rFonts w:eastAsia="Calibri"/>
        </w:rPr>
        <w:t>00 кв. м) стои</w:t>
      </w:r>
      <w:r w:rsidR="002658FB">
        <w:rPr>
          <w:rFonts w:eastAsia="Calibri"/>
        </w:rPr>
        <w:t xml:space="preserve"> до 6510 Низинни сенокосни ливади, но поради силно замърсените с азот почви, е практически невъзможно или много трудно осъществимо едно потенциално възстановяване на това местообитание на тази площ. Освен </w:t>
      </w:r>
      <w:r w:rsidR="002658FB" w:rsidRPr="002658FB">
        <w:rPr>
          <w:rFonts w:eastAsia="Calibri"/>
          <w:i/>
          <w:lang w:val="en-US"/>
        </w:rPr>
        <w:t>Agrostis verticillata</w:t>
      </w:r>
      <w:r w:rsidR="002658FB">
        <w:rPr>
          <w:rFonts w:eastAsia="Calibri"/>
          <w:lang w:val="en-US"/>
        </w:rPr>
        <w:t xml:space="preserve">, </w:t>
      </w:r>
      <w:r w:rsidR="002658FB">
        <w:rPr>
          <w:rFonts w:eastAsia="Calibri"/>
        </w:rPr>
        <w:t xml:space="preserve">и частично </w:t>
      </w:r>
      <w:r w:rsidR="002658FB" w:rsidRPr="002658FB">
        <w:rPr>
          <w:rFonts w:eastAsia="Calibri"/>
          <w:i/>
          <w:lang w:val="en-US"/>
        </w:rPr>
        <w:t>Medicago falcata</w:t>
      </w:r>
      <w:r w:rsidR="002658FB">
        <w:rPr>
          <w:rFonts w:eastAsia="Calibri"/>
          <w:lang w:val="en-US"/>
        </w:rPr>
        <w:t xml:space="preserve">, </w:t>
      </w:r>
      <w:r w:rsidR="002658FB">
        <w:rPr>
          <w:rFonts w:eastAsia="Calibri"/>
        </w:rPr>
        <w:t>не бяха установени други типични видове за полуестествните тревни съобщества в района.</w:t>
      </w:r>
    </w:p>
    <w:p w:rsidR="006D7A28" w:rsidRDefault="006D7A28" w:rsidP="007C7D21">
      <w:pPr>
        <w:ind w:firstLine="540"/>
        <w:jc w:val="both"/>
        <w:rPr>
          <w:rFonts w:eastAsia="Calibri"/>
        </w:rPr>
      </w:pPr>
    </w:p>
    <w:p w:rsidR="00711942" w:rsidRPr="004E0B70" w:rsidRDefault="004E0B70" w:rsidP="004800D1">
      <w:pPr>
        <w:ind w:firstLine="540"/>
        <w:jc w:val="both"/>
        <w:rPr>
          <w:rFonts w:eastAsia="Calibri"/>
          <w:b/>
        </w:rPr>
      </w:pPr>
      <w:r w:rsidRPr="004E0B70">
        <w:rPr>
          <w:rFonts w:eastAsia="Calibri"/>
          <w:b/>
        </w:rPr>
        <w:t>6510 Низинни сеноко</w:t>
      </w:r>
      <w:r>
        <w:rPr>
          <w:rFonts w:eastAsia="Calibri"/>
          <w:b/>
        </w:rPr>
        <w:t>с</w:t>
      </w:r>
      <w:r w:rsidRPr="004E0B70">
        <w:rPr>
          <w:rFonts w:eastAsia="Calibri"/>
          <w:b/>
        </w:rPr>
        <w:t xml:space="preserve">ни ливади </w:t>
      </w:r>
    </w:p>
    <w:p w:rsidR="004E0B70" w:rsidRDefault="004E0B70" w:rsidP="00A817BA">
      <w:pPr>
        <w:ind w:firstLine="709"/>
        <w:jc w:val="both"/>
        <w:rPr>
          <w:rFonts w:eastAsia="Calibri"/>
        </w:rPr>
      </w:pPr>
      <w:r>
        <w:rPr>
          <w:rFonts w:eastAsia="Calibri"/>
        </w:rPr>
        <w:t>Природното местообитание е разпространено спорадично в защитената зона и като цяло не е много типично</w:t>
      </w:r>
      <w:r w:rsidR="0018113E">
        <w:rPr>
          <w:rFonts w:eastAsia="Calibri"/>
        </w:rPr>
        <w:t xml:space="preserve"> за нея</w:t>
      </w:r>
      <w:r>
        <w:rPr>
          <w:rFonts w:eastAsia="Calibri"/>
        </w:rPr>
        <w:t>, заради по-заслушливия климат на</w:t>
      </w:r>
      <w:r w:rsidR="00C81C31">
        <w:rPr>
          <w:rFonts w:eastAsia="Calibri"/>
        </w:rPr>
        <w:t xml:space="preserve"> тази част на Северна България. Т</w:t>
      </w:r>
      <w:r>
        <w:rPr>
          <w:rFonts w:eastAsia="Calibri"/>
        </w:rPr>
        <w:t>о е по-добре представено на местата с по-голяма надморска височина и по-влажен климат</w:t>
      </w:r>
      <w:r w:rsidR="0018113E">
        <w:rPr>
          <w:rFonts w:eastAsia="Calibri"/>
        </w:rPr>
        <w:t>,</w:t>
      </w:r>
      <w:r>
        <w:rPr>
          <w:rFonts w:eastAsia="Calibri"/>
        </w:rPr>
        <w:t xml:space="preserve"> предимно на юг от Стара планина. В тази част на защитената зона природното местообитание не е установено, </w:t>
      </w:r>
      <w:r w:rsidR="0018113E">
        <w:rPr>
          <w:rFonts w:eastAsia="Calibri"/>
        </w:rPr>
        <w:t xml:space="preserve">като </w:t>
      </w:r>
      <w:r>
        <w:rPr>
          <w:rFonts w:eastAsia="Calibri"/>
        </w:rPr>
        <w:t>тревното съобщество в границите на ИП не представлява това природно местообитание в момента поради силното азотно замърсяване на терена и свързаната с него рудерализация</w:t>
      </w:r>
      <w:r w:rsidR="00A153EB">
        <w:rPr>
          <w:rFonts w:eastAsia="Calibri"/>
        </w:rPr>
        <w:t xml:space="preserve"> на флористичния състав</w:t>
      </w:r>
      <w:r>
        <w:rPr>
          <w:rFonts w:eastAsia="Calibri"/>
        </w:rPr>
        <w:t xml:space="preserve">. Около 500 кв. м от имота имат слаб потенциал за възстановяване на това природно местообитание, но което изисква съгласието на собствениците на имота и продължително време и </w:t>
      </w:r>
      <w:r w:rsidR="0018113E">
        <w:rPr>
          <w:rFonts w:eastAsia="Calibri"/>
        </w:rPr>
        <w:t xml:space="preserve">наличие на </w:t>
      </w:r>
      <w:r>
        <w:rPr>
          <w:rFonts w:eastAsia="Calibri"/>
        </w:rPr>
        <w:t xml:space="preserve">инвестиции. Застрояването на тези 500 кв. м може да се разглежда само като загуба на </w:t>
      </w:r>
      <w:r>
        <w:rPr>
          <w:rFonts w:eastAsia="Calibri"/>
        </w:rPr>
        <w:lastRenderedPageBreak/>
        <w:t>възможността от трансформирането на тревните съобщества във влажни ливади. Това само по-себе си не е от съществена значимост за защитената зона, доколкото това представлява 0.01</w:t>
      </w:r>
      <w:r w:rsidR="004800D1">
        <w:rPr>
          <w:rFonts w:eastAsia="Calibri"/>
        </w:rPr>
        <w:t>7</w:t>
      </w:r>
      <w:r>
        <w:rPr>
          <w:rFonts w:eastAsia="Calibri"/>
        </w:rPr>
        <w:t xml:space="preserve">% от площта на природното местообитание в </w:t>
      </w:r>
      <w:r w:rsidR="00F627C9">
        <w:rPr>
          <w:rFonts w:eastAsia="Calibri"/>
        </w:rPr>
        <w:t>нея</w:t>
      </w:r>
      <w:r>
        <w:rPr>
          <w:rFonts w:eastAsia="Calibri"/>
        </w:rPr>
        <w:t xml:space="preserve">. </w:t>
      </w:r>
    </w:p>
    <w:p w:rsidR="00632312" w:rsidRPr="00446BAF" w:rsidRDefault="00632312" w:rsidP="00C81C31">
      <w:pPr>
        <w:ind w:firstLine="709"/>
        <w:jc w:val="both"/>
        <w:rPr>
          <w:rFonts w:eastAsia="Calibri"/>
        </w:rPr>
      </w:pPr>
      <w:r w:rsidRPr="00446BAF">
        <w:rPr>
          <w:rFonts w:eastAsia="Calibri"/>
          <w:b/>
        </w:rPr>
        <w:t>Оценка на въздействието</w:t>
      </w:r>
      <w:r w:rsidRPr="00446BAF">
        <w:rPr>
          <w:rFonts w:eastAsia="Calibri"/>
        </w:rPr>
        <w:t xml:space="preserve">: </w:t>
      </w:r>
      <w:r w:rsidR="004E0B70">
        <w:rPr>
          <w:rFonts w:eastAsia="Calibri"/>
        </w:rPr>
        <w:t>Природното местообитание не е засегнато пряко отрицателно от осъществяване на инвестиционното предложение, а косвено само поради евентуалната загуба на потенциал за възстановяването на 0.017% от площта му в зоната, заради това можем да оценим въздействието, като незначително, косвено отрицателно, но продължително по време.</w:t>
      </w:r>
    </w:p>
    <w:p w:rsidR="00F627C9" w:rsidRDefault="00F627C9" w:rsidP="001E4030">
      <w:pPr>
        <w:jc w:val="both"/>
        <w:rPr>
          <w:b/>
          <w:iCs/>
          <w:lang w:eastAsia="zh-CN"/>
        </w:rPr>
      </w:pPr>
    </w:p>
    <w:p w:rsidR="00632312" w:rsidRPr="00F627C9" w:rsidRDefault="00632312" w:rsidP="001E4030">
      <w:pPr>
        <w:jc w:val="both"/>
        <w:rPr>
          <w:b/>
          <w:iCs/>
          <w:lang w:eastAsia="zh-CN"/>
        </w:rPr>
      </w:pPr>
      <w:r w:rsidRPr="00F627C9">
        <w:rPr>
          <w:b/>
          <w:iCs/>
          <w:lang w:eastAsia="zh-CN"/>
        </w:rPr>
        <w:t>Таблична оценка по скали на въздействието</w:t>
      </w:r>
      <w:r w:rsidR="00C16D4B">
        <w:rPr>
          <w:b/>
          <w:iCs/>
          <w:lang w:eastAsia="zh-CN"/>
        </w:rPr>
        <w:t xml:space="preserve"> за природно местообитание 6510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701"/>
        <w:gridCol w:w="2410"/>
        <w:gridCol w:w="3260"/>
      </w:tblGrid>
      <w:tr w:rsidR="00632312" w:rsidRPr="00F627C9">
        <w:tc>
          <w:tcPr>
            <w:tcW w:w="2376" w:type="dxa"/>
          </w:tcPr>
          <w:p w:rsidR="00632312" w:rsidRPr="00F627C9" w:rsidRDefault="00632312" w:rsidP="001E4030">
            <w:pPr>
              <w:keepNext/>
              <w:widowControl w:val="0"/>
              <w:tabs>
                <w:tab w:val="left" w:pos="1620"/>
              </w:tabs>
              <w:autoSpaceDE w:val="0"/>
              <w:autoSpaceDN w:val="0"/>
              <w:adjustRightInd w:val="0"/>
              <w:jc w:val="right"/>
              <w:outlineLvl w:val="7"/>
              <w:rPr>
                <w:b/>
                <w:bCs/>
                <w:lang w:eastAsia="bg-BG"/>
              </w:rPr>
            </w:pPr>
            <w:r w:rsidRPr="00F627C9">
              <w:rPr>
                <w:b/>
                <w:bCs/>
                <w:lang w:eastAsia="bg-BG"/>
              </w:rPr>
              <w:t xml:space="preserve">Параметри </w:t>
            </w:r>
          </w:p>
          <w:p w:rsidR="00632312" w:rsidRPr="00F627C9" w:rsidRDefault="00632312" w:rsidP="001E4030">
            <w:pPr>
              <w:widowControl w:val="0"/>
              <w:tabs>
                <w:tab w:val="left" w:pos="1620"/>
              </w:tabs>
              <w:autoSpaceDE w:val="0"/>
              <w:autoSpaceDN w:val="0"/>
              <w:adjustRightInd w:val="0"/>
              <w:rPr>
                <w:b/>
                <w:bCs/>
                <w:lang w:eastAsia="bg-BG"/>
              </w:rPr>
            </w:pPr>
            <w:r w:rsidRPr="00F627C9">
              <w:rPr>
                <w:b/>
                <w:bCs/>
                <w:lang w:eastAsia="bg-BG"/>
              </w:rPr>
              <w:t xml:space="preserve">Въздействия </w:t>
            </w:r>
          </w:p>
        </w:tc>
        <w:tc>
          <w:tcPr>
            <w:tcW w:w="1701" w:type="dxa"/>
          </w:tcPr>
          <w:p w:rsidR="00632312" w:rsidRPr="00F627C9" w:rsidRDefault="00632312" w:rsidP="001E4030">
            <w:pPr>
              <w:widowControl w:val="0"/>
              <w:tabs>
                <w:tab w:val="left" w:pos="1620"/>
              </w:tabs>
              <w:autoSpaceDE w:val="0"/>
              <w:autoSpaceDN w:val="0"/>
              <w:adjustRightInd w:val="0"/>
              <w:rPr>
                <w:b/>
                <w:bCs/>
                <w:lang w:eastAsia="bg-BG"/>
              </w:rPr>
            </w:pPr>
            <w:r w:rsidRPr="00F627C9">
              <w:rPr>
                <w:b/>
                <w:bCs/>
                <w:lang w:eastAsia="bg-BG"/>
              </w:rPr>
              <w:t>Обща площ на местообитанието в зоната</w:t>
            </w:r>
          </w:p>
        </w:tc>
        <w:tc>
          <w:tcPr>
            <w:tcW w:w="2410" w:type="dxa"/>
          </w:tcPr>
          <w:p w:rsidR="00632312" w:rsidRPr="00F627C9" w:rsidRDefault="00632312" w:rsidP="001E4030">
            <w:pPr>
              <w:widowControl w:val="0"/>
              <w:tabs>
                <w:tab w:val="left" w:pos="1620"/>
              </w:tabs>
              <w:autoSpaceDE w:val="0"/>
              <w:autoSpaceDN w:val="0"/>
              <w:adjustRightInd w:val="0"/>
              <w:rPr>
                <w:b/>
                <w:bCs/>
                <w:lang w:eastAsia="bg-BG"/>
              </w:rPr>
            </w:pPr>
            <w:r w:rsidRPr="00F627C9">
              <w:rPr>
                <w:b/>
                <w:bCs/>
                <w:lang w:eastAsia="bg-BG"/>
              </w:rPr>
              <w:t>Структура и функции (фрагментация, промяна на видовата структура и др.)</w:t>
            </w:r>
          </w:p>
        </w:tc>
        <w:tc>
          <w:tcPr>
            <w:tcW w:w="3260" w:type="dxa"/>
          </w:tcPr>
          <w:p w:rsidR="00632312" w:rsidRPr="00F627C9" w:rsidRDefault="00632312" w:rsidP="001E4030">
            <w:pPr>
              <w:widowControl w:val="0"/>
              <w:tabs>
                <w:tab w:val="left" w:pos="1620"/>
              </w:tabs>
              <w:autoSpaceDE w:val="0"/>
              <w:autoSpaceDN w:val="0"/>
              <w:adjustRightInd w:val="0"/>
              <w:rPr>
                <w:b/>
                <w:bCs/>
                <w:lang w:eastAsia="bg-BG"/>
              </w:rPr>
            </w:pPr>
            <w:r w:rsidRPr="00F627C9">
              <w:rPr>
                <w:b/>
                <w:bCs/>
                <w:lang w:eastAsia="bg-BG"/>
              </w:rPr>
              <w:t>Бъдещи перспективи</w:t>
            </w:r>
          </w:p>
          <w:p w:rsidR="00632312" w:rsidRPr="00F627C9" w:rsidRDefault="00632312" w:rsidP="001E4030">
            <w:pPr>
              <w:widowControl w:val="0"/>
              <w:tabs>
                <w:tab w:val="left" w:pos="1620"/>
              </w:tabs>
              <w:autoSpaceDE w:val="0"/>
              <w:autoSpaceDN w:val="0"/>
              <w:adjustRightInd w:val="0"/>
              <w:rPr>
                <w:b/>
                <w:bCs/>
                <w:lang w:eastAsia="bg-BG"/>
              </w:rPr>
            </w:pPr>
            <w:r w:rsidRPr="00F627C9">
              <w:rPr>
                <w:b/>
                <w:bCs/>
                <w:lang w:eastAsia="bg-BG"/>
              </w:rPr>
              <w:t>(навлизане на инвазивни видове, опасност от аварии и пожари и др.)</w:t>
            </w:r>
          </w:p>
        </w:tc>
      </w:tr>
      <w:tr w:rsidR="00632312" w:rsidRPr="00F627C9">
        <w:tc>
          <w:tcPr>
            <w:tcW w:w="2376" w:type="dxa"/>
          </w:tcPr>
          <w:p w:rsidR="00632312" w:rsidRPr="00F627C9" w:rsidRDefault="00632312" w:rsidP="001E4030">
            <w:pPr>
              <w:rPr>
                <w:b/>
                <w:lang w:eastAsia="bg-BG"/>
              </w:rPr>
            </w:pPr>
            <w:r w:rsidRPr="00F627C9">
              <w:rPr>
                <w:b/>
                <w:lang w:eastAsia="bg-BG"/>
              </w:rPr>
              <w:t>Въздействие по време на строителството</w:t>
            </w:r>
          </w:p>
        </w:tc>
        <w:tc>
          <w:tcPr>
            <w:tcW w:w="1701" w:type="dxa"/>
          </w:tcPr>
          <w:p w:rsidR="00632312" w:rsidRPr="00F627C9" w:rsidRDefault="00632312" w:rsidP="001E4030">
            <w:pPr>
              <w:widowControl w:val="0"/>
              <w:tabs>
                <w:tab w:val="left" w:pos="1620"/>
              </w:tabs>
              <w:autoSpaceDE w:val="0"/>
              <w:autoSpaceDN w:val="0"/>
              <w:adjustRightInd w:val="0"/>
              <w:jc w:val="center"/>
              <w:rPr>
                <w:lang w:eastAsia="bg-BG"/>
              </w:rPr>
            </w:pPr>
            <w:r w:rsidRPr="00F627C9">
              <w:rPr>
                <w:lang w:eastAsia="bg-BG"/>
              </w:rPr>
              <w:t>0</w:t>
            </w:r>
          </w:p>
        </w:tc>
        <w:tc>
          <w:tcPr>
            <w:tcW w:w="2410" w:type="dxa"/>
          </w:tcPr>
          <w:p w:rsidR="00632312" w:rsidRPr="00F627C9" w:rsidRDefault="004E0B70" w:rsidP="001E4030">
            <w:pPr>
              <w:widowControl w:val="0"/>
              <w:tabs>
                <w:tab w:val="left" w:pos="1620"/>
              </w:tabs>
              <w:autoSpaceDE w:val="0"/>
              <w:autoSpaceDN w:val="0"/>
              <w:adjustRightInd w:val="0"/>
              <w:jc w:val="center"/>
              <w:rPr>
                <w:lang w:eastAsia="bg-BG"/>
              </w:rPr>
            </w:pPr>
            <w:r w:rsidRPr="00F627C9">
              <w:rPr>
                <w:lang w:eastAsia="bg-BG"/>
              </w:rPr>
              <w:t>0</w:t>
            </w:r>
          </w:p>
        </w:tc>
        <w:tc>
          <w:tcPr>
            <w:tcW w:w="3260" w:type="dxa"/>
          </w:tcPr>
          <w:p w:rsidR="00632312" w:rsidRPr="00F627C9" w:rsidRDefault="004E0B70" w:rsidP="001E4030">
            <w:pPr>
              <w:widowControl w:val="0"/>
              <w:tabs>
                <w:tab w:val="left" w:pos="1620"/>
              </w:tabs>
              <w:autoSpaceDE w:val="0"/>
              <w:autoSpaceDN w:val="0"/>
              <w:adjustRightInd w:val="0"/>
              <w:jc w:val="center"/>
              <w:rPr>
                <w:lang w:eastAsia="bg-BG"/>
              </w:rPr>
            </w:pPr>
            <w:r w:rsidRPr="00F627C9">
              <w:rPr>
                <w:lang w:eastAsia="bg-BG"/>
              </w:rPr>
              <w:t>0</w:t>
            </w:r>
          </w:p>
        </w:tc>
      </w:tr>
      <w:tr w:rsidR="00632312" w:rsidRPr="00F627C9">
        <w:tc>
          <w:tcPr>
            <w:tcW w:w="2376" w:type="dxa"/>
          </w:tcPr>
          <w:p w:rsidR="00632312" w:rsidRPr="00F627C9" w:rsidRDefault="00632312" w:rsidP="001E4030">
            <w:pPr>
              <w:tabs>
                <w:tab w:val="num" w:pos="0"/>
              </w:tabs>
              <w:rPr>
                <w:b/>
                <w:lang w:eastAsia="bg-BG"/>
              </w:rPr>
            </w:pPr>
            <w:r w:rsidRPr="00F627C9">
              <w:rPr>
                <w:b/>
                <w:lang w:eastAsia="bg-BG"/>
              </w:rPr>
              <w:t>Въздействие по време на експлоатацията</w:t>
            </w:r>
          </w:p>
        </w:tc>
        <w:tc>
          <w:tcPr>
            <w:tcW w:w="1701" w:type="dxa"/>
          </w:tcPr>
          <w:p w:rsidR="00632312" w:rsidRPr="00F627C9" w:rsidRDefault="00C81C31" w:rsidP="001E4030">
            <w:pPr>
              <w:widowControl w:val="0"/>
              <w:tabs>
                <w:tab w:val="left" w:pos="1620"/>
              </w:tabs>
              <w:autoSpaceDE w:val="0"/>
              <w:autoSpaceDN w:val="0"/>
              <w:adjustRightInd w:val="0"/>
              <w:jc w:val="center"/>
              <w:rPr>
                <w:lang w:eastAsia="bg-BG"/>
              </w:rPr>
            </w:pPr>
            <w:r>
              <w:rPr>
                <w:lang w:eastAsia="bg-BG"/>
              </w:rPr>
              <w:t>1</w:t>
            </w:r>
          </w:p>
        </w:tc>
        <w:tc>
          <w:tcPr>
            <w:tcW w:w="2410" w:type="dxa"/>
          </w:tcPr>
          <w:p w:rsidR="00632312" w:rsidRPr="00F627C9" w:rsidRDefault="004E0B70" w:rsidP="001E4030">
            <w:pPr>
              <w:widowControl w:val="0"/>
              <w:tabs>
                <w:tab w:val="left" w:pos="1620"/>
              </w:tabs>
              <w:autoSpaceDE w:val="0"/>
              <w:autoSpaceDN w:val="0"/>
              <w:adjustRightInd w:val="0"/>
              <w:jc w:val="center"/>
              <w:rPr>
                <w:lang w:eastAsia="bg-BG"/>
              </w:rPr>
            </w:pPr>
            <w:r w:rsidRPr="00F627C9">
              <w:rPr>
                <w:lang w:eastAsia="bg-BG"/>
              </w:rPr>
              <w:t>1</w:t>
            </w:r>
          </w:p>
        </w:tc>
        <w:tc>
          <w:tcPr>
            <w:tcW w:w="3260" w:type="dxa"/>
          </w:tcPr>
          <w:p w:rsidR="00632312" w:rsidRPr="00F627C9" w:rsidRDefault="00E55F45" w:rsidP="001E4030">
            <w:pPr>
              <w:widowControl w:val="0"/>
              <w:tabs>
                <w:tab w:val="left" w:pos="1620"/>
              </w:tabs>
              <w:autoSpaceDE w:val="0"/>
              <w:autoSpaceDN w:val="0"/>
              <w:adjustRightInd w:val="0"/>
              <w:jc w:val="center"/>
              <w:rPr>
                <w:lang w:eastAsia="bg-BG"/>
              </w:rPr>
            </w:pPr>
            <w:r w:rsidRPr="00F627C9">
              <w:rPr>
                <w:lang w:eastAsia="bg-BG"/>
              </w:rPr>
              <w:t>0</w:t>
            </w:r>
          </w:p>
        </w:tc>
      </w:tr>
    </w:tbl>
    <w:p w:rsidR="00E55F45" w:rsidRPr="00F627C9" w:rsidRDefault="00E55F45" w:rsidP="001E4030">
      <w:pPr>
        <w:jc w:val="both"/>
        <w:rPr>
          <w:lang w:eastAsia="ar-SA"/>
        </w:rPr>
      </w:pPr>
    </w:p>
    <w:p w:rsidR="00E55F45" w:rsidRPr="00F627C9" w:rsidRDefault="00E55F45" w:rsidP="004800D1">
      <w:pPr>
        <w:ind w:firstLine="709"/>
        <w:jc w:val="both"/>
        <w:rPr>
          <w:b/>
          <w:i/>
          <w:lang w:val="en-US" w:eastAsia="ar-SA"/>
        </w:rPr>
      </w:pPr>
      <w:r w:rsidRPr="00F627C9">
        <w:rPr>
          <w:b/>
          <w:lang w:val="en-US" w:eastAsia="ar-SA"/>
        </w:rPr>
        <w:t>3260</w:t>
      </w:r>
      <w:r w:rsidRPr="00F627C9">
        <w:rPr>
          <w:b/>
          <w:lang w:eastAsia="ar-SA"/>
        </w:rPr>
        <w:t xml:space="preserve"> </w:t>
      </w:r>
      <w:r w:rsidRPr="00F627C9">
        <w:rPr>
          <w:b/>
          <w:lang w:val="en-US" w:eastAsia="ar-SA"/>
        </w:rPr>
        <w:t xml:space="preserve">Равнинни или планински реки с растителност от </w:t>
      </w:r>
      <w:r w:rsidRPr="00F627C9">
        <w:rPr>
          <w:b/>
          <w:i/>
          <w:lang w:val="en-US" w:eastAsia="ar-SA"/>
        </w:rPr>
        <w:t>Ranunculion</w:t>
      </w:r>
      <w:r w:rsidRPr="00F627C9">
        <w:rPr>
          <w:b/>
          <w:lang w:val="en-US" w:eastAsia="ar-SA"/>
        </w:rPr>
        <w:t xml:space="preserve"> </w:t>
      </w:r>
      <w:r w:rsidRPr="00F627C9">
        <w:rPr>
          <w:b/>
          <w:i/>
          <w:lang w:val="en-US" w:eastAsia="ar-SA"/>
        </w:rPr>
        <w:t>fluitantis</w:t>
      </w:r>
      <w:r w:rsidRPr="00F627C9">
        <w:rPr>
          <w:b/>
          <w:lang w:val="en-US" w:eastAsia="ar-SA"/>
        </w:rPr>
        <w:t xml:space="preserve"> и </w:t>
      </w:r>
      <w:r w:rsidRPr="00F627C9">
        <w:rPr>
          <w:b/>
          <w:i/>
          <w:lang w:val="en-US" w:eastAsia="ar-SA"/>
        </w:rPr>
        <w:t>Callitricho</w:t>
      </w:r>
      <w:r w:rsidRPr="00F627C9">
        <w:rPr>
          <w:b/>
          <w:lang w:val="en-US" w:eastAsia="ar-SA"/>
        </w:rPr>
        <w:t>-</w:t>
      </w:r>
      <w:r w:rsidRPr="00F627C9">
        <w:rPr>
          <w:b/>
          <w:i/>
          <w:lang w:val="en-US" w:eastAsia="ar-SA"/>
        </w:rPr>
        <w:t>Batrachion</w:t>
      </w:r>
    </w:p>
    <w:p w:rsidR="00F627C9" w:rsidRDefault="00F627C9" w:rsidP="00F627C9">
      <w:pPr>
        <w:ind w:firstLine="709"/>
        <w:jc w:val="both"/>
        <w:rPr>
          <w:lang w:eastAsia="ar-SA"/>
        </w:rPr>
      </w:pPr>
      <w:r w:rsidRPr="00F627C9">
        <w:rPr>
          <w:lang w:eastAsia="ar-SA"/>
        </w:rPr>
        <w:t>Река Чернелка се намира извън, но в непосредствена близост до ИП – на около 15 м от границите му. В тази част реката е сравнително бавна и в нея има някои макрофити (</w:t>
      </w:r>
      <w:r w:rsidRPr="00F627C9">
        <w:rPr>
          <w:i/>
          <w:lang w:val="en-US" w:eastAsia="ar-SA"/>
        </w:rPr>
        <w:t xml:space="preserve">Potamogeton spp., </w:t>
      </w:r>
      <w:proofErr w:type="gramStart"/>
      <w:r w:rsidRPr="00F627C9">
        <w:rPr>
          <w:i/>
          <w:lang w:val="en-US" w:eastAsia="ar-SA"/>
        </w:rPr>
        <w:t>Butomus umbellatus, Myriophyllum spicatum</w:t>
      </w:r>
      <w:r w:rsidRPr="00F627C9">
        <w:rPr>
          <w:lang w:val="en-US" w:eastAsia="ar-SA"/>
        </w:rPr>
        <w:t>)</w:t>
      </w:r>
      <w:r w:rsidRPr="00F627C9">
        <w:rPr>
          <w:lang w:eastAsia="ar-SA"/>
        </w:rPr>
        <w:t>, които представляват природно местообитание 3260.</w:t>
      </w:r>
      <w:proofErr w:type="gramEnd"/>
      <w:r w:rsidRPr="00F627C9">
        <w:rPr>
          <w:lang w:eastAsia="ar-SA"/>
        </w:rPr>
        <w:t xml:space="preserve"> Площта</w:t>
      </w:r>
      <w:r w:rsidR="0018113E">
        <w:rPr>
          <w:lang w:eastAsia="ar-SA"/>
        </w:rPr>
        <w:t xml:space="preserve"> на местообитанието</w:t>
      </w:r>
      <w:r w:rsidRPr="00F627C9">
        <w:rPr>
          <w:lang w:eastAsia="ar-SA"/>
        </w:rPr>
        <w:t xml:space="preserve"> в този участък, както и в цялата зона варира, в завсимост от флуктуациите на речното ниво през различните години. Но в този участък площта заета от макрофити не е повече от 150 кв. м, което представлява</w:t>
      </w:r>
      <w:r w:rsidR="00C81C31">
        <w:rPr>
          <w:lang w:eastAsia="ar-SA"/>
        </w:rPr>
        <w:t xml:space="preserve"> 0,</w:t>
      </w:r>
      <w:r>
        <w:rPr>
          <w:lang w:eastAsia="ar-SA"/>
        </w:rPr>
        <w:t xml:space="preserve">05% от площта на местообитанието в зоната. </w:t>
      </w:r>
    </w:p>
    <w:p w:rsidR="00F627C9" w:rsidRDefault="00F627C9" w:rsidP="00C81C31">
      <w:pPr>
        <w:ind w:firstLine="709"/>
        <w:jc w:val="both"/>
        <w:rPr>
          <w:rFonts w:eastAsia="Calibri"/>
        </w:rPr>
      </w:pPr>
      <w:r w:rsidRPr="00446BAF">
        <w:rPr>
          <w:rFonts w:eastAsia="Calibri"/>
          <w:b/>
        </w:rPr>
        <w:t>Оценка на въздействието</w:t>
      </w:r>
      <w:r w:rsidRPr="00446BAF">
        <w:rPr>
          <w:rFonts w:eastAsia="Calibri"/>
        </w:rPr>
        <w:t xml:space="preserve">: </w:t>
      </w:r>
      <w:r>
        <w:rPr>
          <w:rFonts w:eastAsia="Calibri"/>
        </w:rPr>
        <w:t>Природното местообитание не е засегнато пряко отрицателно от осъществяване на инвестиционното предложение, а косвено</w:t>
      </w:r>
      <w:r w:rsidR="0018113E">
        <w:rPr>
          <w:rFonts w:eastAsia="Calibri"/>
        </w:rPr>
        <w:t>,</w:t>
      </w:r>
      <w:r>
        <w:rPr>
          <w:rFonts w:eastAsia="Calibri"/>
        </w:rPr>
        <w:t xml:space="preserve"> при евентуални залпови замърсявания</w:t>
      </w:r>
      <w:r w:rsidR="00C81C31">
        <w:rPr>
          <w:rFonts w:eastAsia="Calibri"/>
        </w:rPr>
        <w:t>,</w:t>
      </w:r>
      <w:r>
        <w:rPr>
          <w:rFonts w:eastAsia="Calibri"/>
        </w:rPr>
        <w:t xml:space="preserve"> при риск от аварии, битово замърсяване или модификации на течението при наводнения и възникване на необходимост от допълнително </w:t>
      </w:r>
      <w:r w:rsidR="00DE0A9C">
        <w:rPr>
          <w:rFonts w:eastAsia="Calibri"/>
        </w:rPr>
        <w:t xml:space="preserve">укрепване на бреговете и отводняване. Това въздействие оценяваме като незначително по сила, косвено и потенциално кратковременно, доколкото природното местообитание е приспособено към естествена и силно варираща динамика на физичните условия на реката. </w:t>
      </w:r>
    </w:p>
    <w:p w:rsidR="00F627C9" w:rsidRDefault="00F627C9" w:rsidP="00F627C9">
      <w:pPr>
        <w:jc w:val="both"/>
        <w:rPr>
          <w:b/>
          <w:iCs/>
          <w:lang w:eastAsia="zh-CN"/>
        </w:rPr>
      </w:pPr>
    </w:p>
    <w:p w:rsidR="00F627C9" w:rsidRPr="00F627C9" w:rsidRDefault="00F627C9" w:rsidP="00F627C9">
      <w:pPr>
        <w:jc w:val="both"/>
        <w:rPr>
          <w:b/>
          <w:iCs/>
          <w:lang w:eastAsia="zh-CN"/>
        </w:rPr>
      </w:pPr>
      <w:r w:rsidRPr="00F627C9">
        <w:rPr>
          <w:b/>
          <w:iCs/>
          <w:lang w:eastAsia="zh-CN"/>
        </w:rPr>
        <w:t>Таблична оценка по скали на въздействието</w:t>
      </w:r>
      <w:r w:rsidR="00C16D4B">
        <w:rPr>
          <w:b/>
          <w:iCs/>
          <w:lang w:eastAsia="zh-CN"/>
        </w:rPr>
        <w:t xml:space="preserve"> за природно местообитание 3260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701"/>
        <w:gridCol w:w="2410"/>
        <w:gridCol w:w="3260"/>
      </w:tblGrid>
      <w:tr w:rsidR="00F627C9" w:rsidRPr="00F627C9" w:rsidTr="00B72B53">
        <w:tc>
          <w:tcPr>
            <w:tcW w:w="2376" w:type="dxa"/>
          </w:tcPr>
          <w:p w:rsidR="00F627C9" w:rsidRPr="00F627C9" w:rsidRDefault="00F627C9" w:rsidP="00B72B53">
            <w:pPr>
              <w:keepNext/>
              <w:widowControl w:val="0"/>
              <w:tabs>
                <w:tab w:val="left" w:pos="1620"/>
              </w:tabs>
              <w:autoSpaceDE w:val="0"/>
              <w:autoSpaceDN w:val="0"/>
              <w:adjustRightInd w:val="0"/>
              <w:jc w:val="right"/>
              <w:outlineLvl w:val="7"/>
              <w:rPr>
                <w:b/>
                <w:bCs/>
                <w:lang w:eastAsia="bg-BG"/>
              </w:rPr>
            </w:pPr>
            <w:r w:rsidRPr="00F627C9">
              <w:rPr>
                <w:b/>
                <w:bCs/>
                <w:lang w:eastAsia="bg-BG"/>
              </w:rPr>
              <w:t xml:space="preserve">Параметри </w:t>
            </w:r>
          </w:p>
          <w:p w:rsidR="00F627C9" w:rsidRPr="00F627C9" w:rsidRDefault="00F627C9" w:rsidP="00B72B53">
            <w:pPr>
              <w:widowControl w:val="0"/>
              <w:tabs>
                <w:tab w:val="left" w:pos="1620"/>
              </w:tabs>
              <w:autoSpaceDE w:val="0"/>
              <w:autoSpaceDN w:val="0"/>
              <w:adjustRightInd w:val="0"/>
              <w:rPr>
                <w:b/>
                <w:bCs/>
                <w:lang w:eastAsia="bg-BG"/>
              </w:rPr>
            </w:pPr>
            <w:r w:rsidRPr="00F627C9">
              <w:rPr>
                <w:b/>
                <w:bCs/>
                <w:lang w:eastAsia="bg-BG"/>
              </w:rPr>
              <w:t xml:space="preserve">Въздействия </w:t>
            </w:r>
          </w:p>
        </w:tc>
        <w:tc>
          <w:tcPr>
            <w:tcW w:w="1701" w:type="dxa"/>
          </w:tcPr>
          <w:p w:rsidR="00F627C9" w:rsidRPr="00F627C9" w:rsidRDefault="00F627C9" w:rsidP="00B72B53">
            <w:pPr>
              <w:widowControl w:val="0"/>
              <w:tabs>
                <w:tab w:val="left" w:pos="1620"/>
              </w:tabs>
              <w:autoSpaceDE w:val="0"/>
              <w:autoSpaceDN w:val="0"/>
              <w:adjustRightInd w:val="0"/>
              <w:rPr>
                <w:b/>
                <w:bCs/>
                <w:lang w:eastAsia="bg-BG"/>
              </w:rPr>
            </w:pPr>
            <w:r w:rsidRPr="00F627C9">
              <w:rPr>
                <w:b/>
                <w:bCs/>
                <w:lang w:eastAsia="bg-BG"/>
              </w:rPr>
              <w:t>Обща площ на местообитанието в зоната</w:t>
            </w:r>
          </w:p>
        </w:tc>
        <w:tc>
          <w:tcPr>
            <w:tcW w:w="2410" w:type="dxa"/>
          </w:tcPr>
          <w:p w:rsidR="00F627C9" w:rsidRPr="00F627C9" w:rsidRDefault="00F627C9" w:rsidP="00B72B53">
            <w:pPr>
              <w:widowControl w:val="0"/>
              <w:tabs>
                <w:tab w:val="left" w:pos="1620"/>
              </w:tabs>
              <w:autoSpaceDE w:val="0"/>
              <w:autoSpaceDN w:val="0"/>
              <w:adjustRightInd w:val="0"/>
              <w:rPr>
                <w:b/>
                <w:bCs/>
                <w:lang w:eastAsia="bg-BG"/>
              </w:rPr>
            </w:pPr>
            <w:r w:rsidRPr="00F627C9">
              <w:rPr>
                <w:b/>
                <w:bCs/>
                <w:lang w:eastAsia="bg-BG"/>
              </w:rPr>
              <w:t>Структура и функции (фрагментация, промяна на видовата структура и др.)</w:t>
            </w:r>
          </w:p>
        </w:tc>
        <w:tc>
          <w:tcPr>
            <w:tcW w:w="3260" w:type="dxa"/>
          </w:tcPr>
          <w:p w:rsidR="00F627C9" w:rsidRPr="00F627C9" w:rsidRDefault="00F627C9" w:rsidP="00B72B53">
            <w:pPr>
              <w:widowControl w:val="0"/>
              <w:tabs>
                <w:tab w:val="left" w:pos="1620"/>
              </w:tabs>
              <w:autoSpaceDE w:val="0"/>
              <w:autoSpaceDN w:val="0"/>
              <w:adjustRightInd w:val="0"/>
              <w:rPr>
                <w:b/>
                <w:bCs/>
                <w:lang w:eastAsia="bg-BG"/>
              </w:rPr>
            </w:pPr>
            <w:r w:rsidRPr="00F627C9">
              <w:rPr>
                <w:b/>
                <w:bCs/>
                <w:lang w:eastAsia="bg-BG"/>
              </w:rPr>
              <w:t>Бъдещи перспективи</w:t>
            </w:r>
          </w:p>
          <w:p w:rsidR="00F627C9" w:rsidRPr="00F627C9" w:rsidRDefault="00F627C9" w:rsidP="00B72B53">
            <w:pPr>
              <w:widowControl w:val="0"/>
              <w:tabs>
                <w:tab w:val="left" w:pos="1620"/>
              </w:tabs>
              <w:autoSpaceDE w:val="0"/>
              <w:autoSpaceDN w:val="0"/>
              <w:adjustRightInd w:val="0"/>
              <w:rPr>
                <w:b/>
                <w:bCs/>
                <w:lang w:eastAsia="bg-BG"/>
              </w:rPr>
            </w:pPr>
            <w:r w:rsidRPr="00F627C9">
              <w:rPr>
                <w:b/>
                <w:bCs/>
                <w:lang w:eastAsia="bg-BG"/>
              </w:rPr>
              <w:t>(навлизане на инвазивни видове, опасност от аварии и пожари и др.)</w:t>
            </w:r>
          </w:p>
        </w:tc>
      </w:tr>
      <w:tr w:rsidR="00F627C9" w:rsidRPr="00F627C9" w:rsidTr="00B72B53">
        <w:tc>
          <w:tcPr>
            <w:tcW w:w="2376" w:type="dxa"/>
          </w:tcPr>
          <w:p w:rsidR="00F627C9" w:rsidRPr="00F627C9" w:rsidRDefault="00F627C9" w:rsidP="00B72B53">
            <w:pPr>
              <w:rPr>
                <w:b/>
                <w:lang w:eastAsia="bg-BG"/>
              </w:rPr>
            </w:pPr>
            <w:r w:rsidRPr="00F627C9">
              <w:rPr>
                <w:b/>
                <w:lang w:eastAsia="bg-BG"/>
              </w:rPr>
              <w:t>Въздействие по време на строителството</w:t>
            </w:r>
          </w:p>
        </w:tc>
        <w:tc>
          <w:tcPr>
            <w:tcW w:w="1701" w:type="dxa"/>
          </w:tcPr>
          <w:p w:rsidR="00F627C9" w:rsidRPr="00F627C9" w:rsidRDefault="00F627C9" w:rsidP="00B72B53">
            <w:pPr>
              <w:widowControl w:val="0"/>
              <w:tabs>
                <w:tab w:val="left" w:pos="1620"/>
              </w:tabs>
              <w:autoSpaceDE w:val="0"/>
              <w:autoSpaceDN w:val="0"/>
              <w:adjustRightInd w:val="0"/>
              <w:jc w:val="center"/>
              <w:rPr>
                <w:lang w:eastAsia="bg-BG"/>
              </w:rPr>
            </w:pPr>
            <w:r w:rsidRPr="00F627C9">
              <w:rPr>
                <w:lang w:eastAsia="bg-BG"/>
              </w:rPr>
              <w:t>0</w:t>
            </w:r>
          </w:p>
        </w:tc>
        <w:tc>
          <w:tcPr>
            <w:tcW w:w="2410" w:type="dxa"/>
          </w:tcPr>
          <w:p w:rsidR="00F627C9" w:rsidRPr="00F627C9" w:rsidRDefault="00F627C9" w:rsidP="00B72B53">
            <w:pPr>
              <w:widowControl w:val="0"/>
              <w:tabs>
                <w:tab w:val="left" w:pos="1620"/>
              </w:tabs>
              <w:autoSpaceDE w:val="0"/>
              <w:autoSpaceDN w:val="0"/>
              <w:adjustRightInd w:val="0"/>
              <w:jc w:val="center"/>
              <w:rPr>
                <w:lang w:eastAsia="bg-BG"/>
              </w:rPr>
            </w:pPr>
            <w:r w:rsidRPr="00F627C9">
              <w:rPr>
                <w:lang w:eastAsia="bg-BG"/>
              </w:rPr>
              <w:t>0</w:t>
            </w:r>
          </w:p>
        </w:tc>
        <w:tc>
          <w:tcPr>
            <w:tcW w:w="3260" w:type="dxa"/>
          </w:tcPr>
          <w:p w:rsidR="00F627C9" w:rsidRPr="00F627C9" w:rsidRDefault="00DE0A9C" w:rsidP="00B72B53">
            <w:pPr>
              <w:widowControl w:val="0"/>
              <w:tabs>
                <w:tab w:val="left" w:pos="1620"/>
              </w:tabs>
              <w:autoSpaceDE w:val="0"/>
              <w:autoSpaceDN w:val="0"/>
              <w:adjustRightInd w:val="0"/>
              <w:jc w:val="center"/>
              <w:rPr>
                <w:lang w:eastAsia="bg-BG"/>
              </w:rPr>
            </w:pPr>
            <w:r>
              <w:rPr>
                <w:lang w:eastAsia="bg-BG"/>
              </w:rPr>
              <w:t>1</w:t>
            </w:r>
          </w:p>
        </w:tc>
      </w:tr>
      <w:tr w:rsidR="00F627C9" w:rsidRPr="00F627C9" w:rsidTr="00B72B53">
        <w:tc>
          <w:tcPr>
            <w:tcW w:w="2376" w:type="dxa"/>
          </w:tcPr>
          <w:p w:rsidR="00F627C9" w:rsidRPr="00F627C9" w:rsidRDefault="00F627C9" w:rsidP="00B72B53">
            <w:pPr>
              <w:tabs>
                <w:tab w:val="num" w:pos="0"/>
              </w:tabs>
              <w:rPr>
                <w:b/>
                <w:lang w:eastAsia="bg-BG"/>
              </w:rPr>
            </w:pPr>
            <w:r w:rsidRPr="00F627C9">
              <w:rPr>
                <w:b/>
                <w:lang w:eastAsia="bg-BG"/>
              </w:rPr>
              <w:t xml:space="preserve">Въздействие по време на </w:t>
            </w:r>
            <w:r w:rsidRPr="00F627C9">
              <w:rPr>
                <w:b/>
                <w:lang w:eastAsia="bg-BG"/>
              </w:rPr>
              <w:lastRenderedPageBreak/>
              <w:t>експлоатацията</w:t>
            </w:r>
          </w:p>
        </w:tc>
        <w:tc>
          <w:tcPr>
            <w:tcW w:w="1701" w:type="dxa"/>
          </w:tcPr>
          <w:p w:rsidR="00F627C9" w:rsidRPr="00F627C9" w:rsidRDefault="00F627C9" w:rsidP="00B72B53">
            <w:pPr>
              <w:widowControl w:val="0"/>
              <w:tabs>
                <w:tab w:val="left" w:pos="1620"/>
              </w:tabs>
              <w:autoSpaceDE w:val="0"/>
              <w:autoSpaceDN w:val="0"/>
              <w:adjustRightInd w:val="0"/>
              <w:jc w:val="center"/>
              <w:rPr>
                <w:lang w:eastAsia="bg-BG"/>
              </w:rPr>
            </w:pPr>
            <w:r w:rsidRPr="00F627C9">
              <w:rPr>
                <w:lang w:eastAsia="bg-BG"/>
              </w:rPr>
              <w:lastRenderedPageBreak/>
              <w:t>0</w:t>
            </w:r>
          </w:p>
        </w:tc>
        <w:tc>
          <w:tcPr>
            <w:tcW w:w="2410" w:type="dxa"/>
          </w:tcPr>
          <w:p w:rsidR="00F627C9" w:rsidRPr="00F627C9" w:rsidRDefault="00DE0A9C" w:rsidP="00B72B53">
            <w:pPr>
              <w:widowControl w:val="0"/>
              <w:tabs>
                <w:tab w:val="left" w:pos="1620"/>
              </w:tabs>
              <w:autoSpaceDE w:val="0"/>
              <w:autoSpaceDN w:val="0"/>
              <w:adjustRightInd w:val="0"/>
              <w:jc w:val="center"/>
              <w:rPr>
                <w:lang w:eastAsia="bg-BG"/>
              </w:rPr>
            </w:pPr>
            <w:r>
              <w:rPr>
                <w:lang w:eastAsia="bg-BG"/>
              </w:rPr>
              <w:t>0</w:t>
            </w:r>
          </w:p>
        </w:tc>
        <w:tc>
          <w:tcPr>
            <w:tcW w:w="3260" w:type="dxa"/>
          </w:tcPr>
          <w:p w:rsidR="00F627C9" w:rsidRPr="00F627C9" w:rsidRDefault="00DE0A9C" w:rsidP="00B72B53">
            <w:pPr>
              <w:widowControl w:val="0"/>
              <w:tabs>
                <w:tab w:val="left" w:pos="1620"/>
              </w:tabs>
              <w:autoSpaceDE w:val="0"/>
              <w:autoSpaceDN w:val="0"/>
              <w:adjustRightInd w:val="0"/>
              <w:jc w:val="center"/>
              <w:rPr>
                <w:lang w:eastAsia="bg-BG"/>
              </w:rPr>
            </w:pPr>
            <w:r>
              <w:rPr>
                <w:lang w:eastAsia="bg-BG"/>
              </w:rPr>
              <w:t>1</w:t>
            </w:r>
          </w:p>
        </w:tc>
      </w:tr>
    </w:tbl>
    <w:p w:rsidR="006A0CA0" w:rsidRPr="00F627C9" w:rsidRDefault="006A0CA0" w:rsidP="00E55F45">
      <w:pPr>
        <w:suppressAutoHyphens/>
        <w:ind w:right="4"/>
        <w:jc w:val="both"/>
        <w:rPr>
          <w:b/>
          <w:lang w:val="en-US" w:eastAsia="ar-SA"/>
        </w:rPr>
      </w:pPr>
    </w:p>
    <w:p w:rsidR="00E55F45" w:rsidRPr="00DE0A9C" w:rsidRDefault="00E55F45" w:rsidP="004800D1">
      <w:pPr>
        <w:suppressAutoHyphens/>
        <w:ind w:right="4" w:firstLine="709"/>
        <w:jc w:val="both"/>
        <w:rPr>
          <w:b/>
          <w:lang w:eastAsia="ar-SA"/>
        </w:rPr>
      </w:pPr>
      <w:r w:rsidRPr="00F627C9">
        <w:rPr>
          <w:b/>
          <w:lang w:val="en-US" w:eastAsia="ar-SA"/>
        </w:rPr>
        <w:t>6430</w:t>
      </w:r>
      <w:r w:rsidRPr="00F627C9">
        <w:rPr>
          <w:b/>
          <w:lang w:eastAsia="ar-SA"/>
        </w:rPr>
        <w:t xml:space="preserve"> </w:t>
      </w:r>
      <w:r w:rsidRPr="00F627C9">
        <w:rPr>
          <w:b/>
          <w:lang w:val="en-US" w:eastAsia="ar-SA"/>
        </w:rPr>
        <w:t>Хидрофилни съобщества от високи треви в равнините и в планинския до алпийския пояс</w:t>
      </w:r>
      <w:r w:rsidR="00DE0A9C">
        <w:rPr>
          <w:b/>
          <w:lang w:eastAsia="ar-SA"/>
        </w:rPr>
        <w:t xml:space="preserve">; </w:t>
      </w:r>
      <w:r w:rsidR="00DE0A9C" w:rsidRPr="00DE0A9C">
        <w:rPr>
          <w:b/>
          <w:lang w:eastAsia="ar-SA"/>
        </w:rPr>
        <w:t xml:space="preserve">91E0* Алувиални гори с </w:t>
      </w:r>
      <w:r w:rsidR="00DE0A9C" w:rsidRPr="00DE0A9C">
        <w:rPr>
          <w:b/>
          <w:i/>
          <w:lang w:eastAsia="ar-SA"/>
        </w:rPr>
        <w:t>Alnus glutinosa</w:t>
      </w:r>
      <w:r w:rsidR="00DE0A9C" w:rsidRPr="00DE0A9C">
        <w:rPr>
          <w:b/>
          <w:lang w:eastAsia="ar-SA"/>
        </w:rPr>
        <w:t xml:space="preserve"> и </w:t>
      </w:r>
      <w:r w:rsidR="00DE0A9C" w:rsidRPr="00DE0A9C">
        <w:rPr>
          <w:b/>
          <w:i/>
          <w:lang w:eastAsia="ar-SA"/>
        </w:rPr>
        <w:t>Fraxinus excelsior</w:t>
      </w:r>
      <w:r w:rsidR="00DE0A9C" w:rsidRPr="00DE0A9C">
        <w:rPr>
          <w:b/>
          <w:lang w:eastAsia="ar-SA"/>
        </w:rPr>
        <w:t xml:space="preserve"> (</w:t>
      </w:r>
      <w:r w:rsidR="00DE0A9C" w:rsidRPr="00DE0A9C">
        <w:rPr>
          <w:b/>
          <w:i/>
          <w:lang w:eastAsia="ar-SA"/>
        </w:rPr>
        <w:t>Alno-Pandion, Alnion incanae, Salicion albae</w:t>
      </w:r>
      <w:r w:rsidR="00C16D4B">
        <w:rPr>
          <w:b/>
          <w:lang w:eastAsia="ar-SA"/>
        </w:rPr>
        <w:t>)</w:t>
      </w:r>
    </w:p>
    <w:p w:rsidR="00DE0A9C" w:rsidRDefault="00DE0A9C" w:rsidP="00DE0A9C">
      <w:pPr>
        <w:ind w:firstLine="709"/>
        <w:jc w:val="both"/>
        <w:rPr>
          <w:lang w:eastAsia="ar-SA"/>
        </w:rPr>
      </w:pPr>
      <w:r>
        <w:rPr>
          <w:lang w:eastAsia="ar-SA"/>
        </w:rPr>
        <w:t>Двете природни местообитания често са в динамична връзка, като близо до оценяваното ИП</w:t>
      </w:r>
      <w:r w:rsidR="0018113E">
        <w:rPr>
          <w:lang w:eastAsia="ar-SA"/>
        </w:rPr>
        <w:t>, те</w:t>
      </w:r>
      <w:r>
        <w:rPr>
          <w:lang w:eastAsia="ar-SA"/>
        </w:rPr>
        <w:t xml:space="preserve"> са в комплекс. Малък фрагмент от алувиална гора с доминиране на бяла върба </w:t>
      </w:r>
      <w:r>
        <w:rPr>
          <w:lang w:val="en-US" w:eastAsia="ar-SA"/>
        </w:rPr>
        <w:t>(</w:t>
      </w:r>
      <w:r w:rsidRPr="00C16D4B">
        <w:rPr>
          <w:i/>
          <w:lang w:val="en-US" w:eastAsia="ar-SA"/>
        </w:rPr>
        <w:t>Salix alba</w:t>
      </w:r>
      <w:r>
        <w:rPr>
          <w:lang w:val="en-US" w:eastAsia="ar-SA"/>
        </w:rPr>
        <w:t xml:space="preserve">) </w:t>
      </w:r>
      <w:r>
        <w:rPr>
          <w:lang w:eastAsia="ar-SA"/>
        </w:rPr>
        <w:t xml:space="preserve">се намира на брега на </w:t>
      </w:r>
      <w:r w:rsidR="00F80B9A">
        <w:rPr>
          <w:lang w:eastAsia="ar-SA"/>
        </w:rPr>
        <w:t>р. Чернелка, като площта и в об</w:t>
      </w:r>
      <w:r>
        <w:rPr>
          <w:lang w:eastAsia="ar-SA"/>
        </w:rPr>
        <w:t>хвата на ИП е около 1</w:t>
      </w:r>
      <w:r w:rsidR="00E7772E">
        <w:rPr>
          <w:lang w:eastAsia="ar-SA"/>
        </w:rPr>
        <w:t>,</w:t>
      </w:r>
      <w:r>
        <w:rPr>
          <w:lang w:eastAsia="ar-SA"/>
        </w:rPr>
        <w:t>1 дка</w:t>
      </w:r>
      <w:r w:rsidR="00C16D4B">
        <w:rPr>
          <w:lang w:eastAsia="ar-SA"/>
        </w:rPr>
        <w:t>, което представлява 0.06% от площта на природното местообитание в зоната</w:t>
      </w:r>
      <w:r>
        <w:rPr>
          <w:lang w:eastAsia="ar-SA"/>
        </w:rPr>
        <w:t>. Непосредствено до водата и по периферията на гората, на брега на р</w:t>
      </w:r>
      <w:r w:rsidRPr="00F627C9">
        <w:rPr>
          <w:lang w:eastAsia="ar-SA"/>
        </w:rPr>
        <w:t xml:space="preserve">ека Чернелка </w:t>
      </w:r>
      <w:r>
        <w:rPr>
          <w:lang w:eastAsia="ar-SA"/>
        </w:rPr>
        <w:t xml:space="preserve">има малки фрагменти от високотревни съобщества с доминиране на </w:t>
      </w:r>
      <w:r w:rsidRPr="00DE0A9C">
        <w:rPr>
          <w:i/>
          <w:lang w:val="en-US" w:eastAsia="ar-SA"/>
        </w:rPr>
        <w:t xml:space="preserve">Angelica sylvestris, Lythrum salicaria, Mentha longifolia, M. </w:t>
      </w:r>
      <w:proofErr w:type="gramStart"/>
      <w:r w:rsidRPr="00DE0A9C">
        <w:rPr>
          <w:i/>
          <w:lang w:val="en-US" w:eastAsia="ar-SA"/>
        </w:rPr>
        <w:t>aquatic</w:t>
      </w:r>
      <w:r w:rsidRPr="00DE0A9C">
        <w:rPr>
          <w:i/>
          <w:lang w:eastAsia="ar-SA"/>
        </w:rPr>
        <w:t>а</w:t>
      </w:r>
      <w:proofErr w:type="gramEnd"/>
      <w:r>
        <w:rPr>
          <w:lang w:val="en-US" w:eastAsia="ar-SA"/>
        </w:rPr>
        <w:t xml:space="preserve"> </w:t>
      </w:r>
      <w:r>
        <w:rPr>
          <w:lang w:eastAsia="ar-SA"/>
        </w:rPr>
        <w:t>и др</w:t>
      </w:r>
      <w:r w:rsidRPr="00F627C9">
        <w:rPr>
          <w:lang w:eastAsia="ar-SA"/>
        </w:rPr>
        <w:t>. Площта в този участък, както и в цялата зона варира</w:t>
      </w:r>
      <w:r>
        <w:rPr>
          <w:lang w:eastAsia="ar-SA"/>
        </w:rPr>
        <w:t xml:space="preserve"> през различните времеви периоди</w:t>
      </w:r>
      <w:r w:rsidRPr="00F627C9">
        <w:rPr>
          <w:lang w:eastAsia="ar-SA"/>
        </w:rPr>
        <w:t xml:space="preserve">, в завсимост от флуктуациите на речното ниво през различните години. Но в този участък площта заета от </w:t>
      </w:r>
      <w:r>
        <w:rPr>
          <w:lang w:eastAsia="ar-SA"/>
        </w:rPr>
        <w:t>високотревия</w:t>
      </w:r>
      <w:r w:rsidRPr="00F627C9">
        <w:rPr>
          <w:lang w:eastAsia="ar-SA"/>
        </w:rPr>
        <w:t xml:space="preserve"> не е повече от </w:t>
      </w:r>
      <w:r>
        <w:rPr>
          <w:lang w:eastAsia="ar-SA"/>
        </w:rPr>
        <w:t>160</w:t>
      </w:r>
      <w:r w:rsidRPr="00F627C9">
        <w:rPr>
          <w:lang w:eastAsia="ar-SA"/>
        </w:rPr>
        <w:t xml:space="preserve"> кв. м, което представлява</w:t>
      </w:r>
      <w:r w:rsidR="00C81C31">
        <w:rPr>
          <w:lang w:eastAsia="ar-SA"/>
        </w:rPr>
        <w:t xml:space="preserve"> 0,</w:t>
      </w:r>
      <w:r>
        <w:rPr>
          <w:lang w:eastAsia="ar-SA"/>
        </w:rPr>
        <w:t xml:space="preserve">01% от площта на местообитанието в зоната. </w:t>
      </w:r>
    </w:p>
    <w:p w:rsidR="00DE0A9C" w:rsidRDefault="00DE0A9C" w:rsidP="00C16D4B">
      <w:pPr>
        <w:ind w:firstLine="709"/>
        <w:jc w:val="both"/>
        <w:rPr>
          <w:rFonts w:eastAsia="Calibri"/>
        </w:rPr>
      </w:pPr>
      <w:r w:rsidRPr="00446BAF">
        <w:rPr>
          <w:rFonts w:eastAsia="Calibri"/>
          <w:b/>
        </w:rPr>
        <w:t>Оценка на въздействието</w:t>
      </w:r>
      <w:r w:rsidRPr="00446BAF">
        <w:rPr>
          <w:rFonts w:eastAsia="Calibri"/>
        </w:rPr>
        <w:t xml:space="preserve">: </w:t>
      </w:r>
      <w:r w:rsidR="00C16D4B">
        <w:rPr>
          <w:rFonts w:eastAsia="Calibri"/>
        </w:rPr>
        <w:t>Двете п</w:t>
      </w:r>
      <w:r>
        <w:rPr>
          <w:rFonts w:eastAsia="Calibri"/>
        </w:rPr>
        <w:t>риродн</w:t>
      </w:r>
      <w:r w:rsidR="00C16D4B">
        <w:rPr>
          <w:rFonts w:eastAsia="Calibri"/>
        </w:rPr>
        <w:t>и</w:t>
      </w:r>
      <w:r>
        <w:rPr>
          <w:rFonts w:eastAsia="Calibri"/>
        </w:rPr>
        <w:t xml:space="preserve"> местообитани</w:t>
      </w:r>
      <w:r w:rsidR="00C16D4B">
        <w:rPr>
          <w:rFonts w:eastAsia="Calibri"/>
        </w:rPr>
        <w:t>я</w:t>
      </w:r>
      <w:r>
        <w:rPr>
          <w:rFonts w:eastAsia="Calibri"/>
        </w:rPr>
        <w:t xml:space="preserve"> не </w:t>
      </w:r>
      <w:r w:rsidR="00C16D4B">
        <w:rPr>
          <w:rFonts w:eastAsia="Calibri"/>
        </w:rPr>
        <w:t>са</w:t>
      </w:r>
      <w:r>
        <w:rPr>
          <w:rFonts w:eastAsia="Calibri"/>
        </w:rPr>
        <w:t xml:space="preserve"> засегнат</w:t>
      </w:r>
      <w:r w:rsidR="00C16D4B">
        <w:rPr>
          <w:rFonts w:eastAsia="Calibri"/>
        </w:rPr>
        <w:t>и</w:t>
      </w:r>
      <w:r>
        <w:rPr>
          <w:rFonts w:eastAsia="Calibri"/>
        </w:rPr>
        <w:t xml:space="preserve"> пряко отрицателно от осъществяване на инвестиционното предложение, а косвено при евентуален риск от пожари, битово замърсяване или модификации на течението при наводнения и възникване на необходимост от допълнително укрепване на бреговете и отводняване. Това въздействие оценяваме като незначително по сила, косвено и потенциално кратковременно, доколкото </w:t>
      </w:r>
      <w:r w:rsidR="00C16D4B">
        <w:rPr>
          <w:rFonts w:eastAsia="Calibri"/>
        </w:rPr>
        <w:t>и двете природни местообитания са динамични и приспособени</w:t>
      </w:r>
      <w:r>
        <w:rPr>
          <w:rFonts w:eastAsia="Calibri"/>
        </w:rPr>
        <w:t xml:space="preserve"> към естествен</w:t>
      </w:r>
      <w:r w:rsidR="00C16D4B">
        <w:rPr>
          <w:rFonts w:eastAsia="Calibri"/>
        </w:rPr>
        <w:t>ите</w:t>
      </w:r>
      <w:r>
        <w:rPr>
          <w:rFonts w:eastAsia="Calibri"/>
        </w:rPr>
        <w:t xml:space="preserve"> и вариращ</w:t>
      </w:r>
      <w:r w:rsidR="00C16D4B">
        <w:rPr>
          <w:rFonts w:eastAsia="Calibri"/>
        </w:rPr>
        <w:t>и</w:t>
      </w:r>
      <w:r>
        <w:rPr>
          <w:rFonts w:eastAsia="Calibri"/>
        </w:rPr>
        <w:t xml:space="preserve"> физичните условия</w:t>
      </w:r>
      <w:r w:rsidR="00C16D4B">
        <w:rPr>
          <w:rFonts w:eastAsia="Calibri"/>
        </w:rPr>
        <w:t xml:space="preserve"> в поречието</w:t>
      </w:r>
      <w:r>
        <w:rPr>
          <w:rFonts w:eastAsia="Calibri"/>
        </w:rPr>
        <w:t xml:space="preserve"> на реката. </w:t>
      </w:r>
    </w:p>
    <w:p w:rsidR="00DE0A9C" w:rsidRDefault="00DE0A9C" w:rsidP="00DE0A9C">
      <w:pPr>
        <w:jc w:val="both"/>
        <w:rPr>
          <w:b/>
          <w:iCs/>
          <w:lang w:eastAsia="zh-CN"/>
        </w:rPr>
      </w:pPr>
    </w:p>
    <w:p w:rsidR="00DE0A9C" w:rsidRPr="00F627C9" w:rsidRDefault="00DE0A9C" w:rsidP="00DE0A9C">
      <w:pPr>
        <w:jc w:val="both"/>
        <w:rPr>
          <w:b/>
          <w:iCs/>
          <w:lang w:eastAsia="zh-CN"/>
        </w:rPr>
      </w:pPr>
      <w:r w:rsidRPr="00F627C9">
        <w:rPr>
          <w:b/>
          <w:iCs/>
          <w:lang w:eastAsia="zh-CN"/>
        </w:rPr>
        <w:t>Таблична оценка по скали на въздействието</w:t>
      </w:r>
      <w:r w:rsidR="00C16D4B">
        <w:rPr>
          <w:b/>
          <w:iCs/>
          <w:lang w:eastAsia="zh-CN"/>
        </w:rPr>
        <w:t xml:space="preserve"> върху природни местообитания 6430 и 91Е0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701"/>
        <w:gridCol w:w="2410"/>
        <w:gridCol w:w="3260"/>
      </w:tblGrid>
      <w:tr w:rsidR="00DE0A9C" w:rsidRPr="00F627C9" w:rsidTr="00B72B53">
        <w:tc>
          <w:tcPr>
            <w:tcW w:w="2376" w:type="dxa"/>
          </w:tcPr>
          <w:p w:rsidR="00DE0A9C" w:rsidRPr="00F627C9" w:rsidRDefault="00DE0A9C" w:rsidP="00B72B53">
            <w:pPr>
              <w:keepNext/>
              <w:widowControl w:val="0"/>
              <w:tabs>
                <w:tab w:val="left" w:pos="1620"/>
              </w:tabs>
              <w:autoSpaceDE w:val="0"/>
              <w:autoSpaceDN w:val="0"/>
              <w:adjustRightInd w:val="0"/>
              <w:jc w:val="right"/>
              <w:outlineLvl w:val="7"/>
              <w:rPr>
                <w:b/>
                <w:bCs/>
                <w:lang w:eastAsia="bg-BG"/>
              </w:rPr>
            </w:pPr>
            <w:r w:rsidRPr="00F627C9">
              <w:rPr>
                <w:b/>
                <w:bCs/>
                <w:lang w:eastAsia="bg-BG"/>
              </w:rPr>
              <w:t xml:space="preserve">Параметри </w:t>
            </w:r>
          </w:p>
          <w:p w:rsidR="00DE0A9C" w:rsidRPr="00F627C9" w:rsidRDefault="00DE0A9C" w:rsidP="00B72B53">
            <w:pPr>
              <w:widowControl w:val="0"/>
              <w:tabs>
                <w:tab w:val="left" w:pos="1620"/>
              </w:tabs>
              <w:autoSpaceDE w:val="0"/>
              <w:autoSpaceDN w:val="0"/>
              <w:adjustRightInd w:val="0"/>
              <w:rPr>
                <w:b/>
                <w:bCs/>
                <w:lang w:eastAsia="bg-BG"/>
              </w:rPr>
            </w:pPr>
            <w:r w:rsidRPr="00F627C9">
              <w:rPr>
                <w:b/>
                <w:bCs/>
                <w:lang w:eastAsia="bg-BG"/>
              </w:rPr>
              <w:t xml:space="preserve">Въздействия </w:t>
            </w:r>
          </w:p>
        </w:tc>
        <w:tc>
          <w:tcPr>
            <w:tcW w:w="1701" w:type="dxa"/>
          </w:tcPr>
          <w:p w:rsidR="00DE0A9C" w:rsidRPr="00F627C9" w:rsidRDefault="00DE0A9C" w:rsidP="00B72B53">
            <w:pPr>
              <w:widowControl w:val="0"/>
              <w:tabs>
                <w:tab w:val="left" w:pos="1620"/>
              </w:tabs>
              <w:autoSpaceDE w:val="0"/>
              <w:autoSpaceDN w:val="0"/>
              <w:adjustRightInd w:val="0"/>
              <w:rPr>
                <w:b/>
                <w:bCs/>
                <w:lang w:eastAsia="bg-BG"/>
              </w:rPr>
            </w:pPr>
            <w:r w:rsidRPr="00F627C9">
              <w:rPr>
                <w:b/>
                <w:bCs/>
                <w:lang w:eastAsia="bg-BG"/>
              </w:rPr>
              <w:t>Обща площ на местообитанието в зоната</w:t>
            </w:r>
          </w:p>
        </w:tc>
        <w:tc>
          <w:tcPr>
            <w:tcW w:w="2410" w:type="dxa"/>
          </w:tcPr>
          <w:p w:rsidR="00DE0A9C" w:rsidRPr="00F627C9" w:rsidRDefault="00DE0A9C" w:rsidP="00B72B53">
            <w:pPr>
              <w:widowControl w:val="0"/>
              <w:tabs>
                <w:tab w:val="left" w:pos="1620"/>
              </w:tabs>
              <w:autoSpaceDE w:val="0"/>
              <w:autoSpaceDN w:val="0"/>
              <w:adjustRightInd w:val="0"/>
              <w:rPr>
                <w:b/>
                <w:bCs/>
                <w:lang w:eastAsia="bg-BG"/>
              </w:rPr>
            </w:pPr>
            <w:r w:rsidRPr="00F627C9">
              <w:rPr>
                <w:b/>
                <w:bCs/>
                <w:lang w:eastAsia="bg-BG"/>
              </w:rPr>
              <w:t>Структура и функции (фрагментация, промяна на видовата структура и др.)</w:t>
            </w:r>
          </w:p>
        </w:tc>
        <w:tc>
          <w:tcPr>
            <w:tcW w:w="3260" w:type="dxa"/>
          </w:tcPr>
          <w:p w:rsidR="00DE0A9C" w:rsidRPr="00F627C9" w:rsidRDefault="00DE0A9C" w:rsidP="00B72B53">
            <w:pPr>
              <w:widowControl w:val="0"/>
              <w:tabs>
                <w:tab w:val="left" w:pos="1620"/>
              </w:tabs>
              <w:autoSpaceDE w:val="0"/>
              <w:autoSpaceDN w:val="0"/>
              <w:adjustRightInd w:val="0"/>
              <w:rPr>
                <w:b/>
                <w:bCs/>
                <w:lang w:eastAsia="bg-BG"/>
              </w:rPr>
            </w:pPr>
            <w:r w:rsidRPr="00F627C9">
              <w:rPr>
                <w:b/>
                <w:bCs/>
                <w:lang w:eastAsia="bg-BG"/>
              </w:rPr>
              <w:t>Бъдещи перспективи</w:t>
            </w:r>
          </w:p>
          <w:p w:rsidR="00DE0A9C" w:rsidRPr="00F627C9" w:rsidRDefault="00DE0A9C" w:rsidP="00B72B53">
            <w:pPr>
              <w:widowControl w:val="0"/>
              <w:tabs>
                <w:tab w:val="left" w:pos="1620"/>
              </w:tabs>
              <w:autoSpaceDE w:val="0"/>
              <w:autoSpaceDN w:val="0"/>
              <w:adjustRightInd w:val="0"/>
              <w:rPr>
                <w:b/>
                <w:bCs/>
                <w:lang w:eastAsia="bg-BG"/>
              </w:rPr>
            </w:pPr>
            <w:r w:rsidRPr="00F627C9">
              <w:rPr>
                <w:b/>
                <w:bCs/>
                <w:lang w:eastAsia="bg-BG"/>
              </w:rPr>
              <w:t>(навлизане на инвазивни видове, опасност от аварии и пожари и др.)</w:t>
            </w:r>
          </w:p>
        </w:tc>
      </w:tr>
      <w:tr w:rsidR="00DE0A9C" w:rsidRPr="00F627C9" w:rsidTr="00B72B53">
        <w:tc>
          <w:tcPr>
            <w:tcW w:w="2376" w:type="dxa"/>
          </w:tcPr>
          <w:p w:rsidR="00DE0A9C" w:rsidRPr="00F627C9" w:rsidRDefault="00DE0A9C" w:rsidP="00B72B53">
            <w:pPr>
              <w:rPr>
                <w:b/>
                <w:lang w:eastAsia="bg-BG"/>
              </w:rPr>
            </w:pPr>
            <w:r w:rsidRPr="00F627C9">
              <w:rPr>
                <w:b/>
                <w:lang w:eastAsia="bg-BG"/>
              </w:rPr>
              <w:t>Въздействие по време на строителството</w:t>
            </w:r>
          </w:p>
        </w:tc>
        <w:tc>
          <w:tcPr>
            <w:tcW w:w="1701" w:type="dxa"/>
          </w:tcPr>
          <w:p w:rsidR="00DE0A9C" w:rsidRPr="00F627C9" w:rsidRDefault="00DE0A9C" w:rsidP="00B72B53">
            <w:pPr>
              <w:widowControl w:val="0"/>
              <w:tabs>
                <w:tab w:val="left" w:pos="1620"/>
              </w:tabs>
              <w:autoSpaceDE w:val="0"/>
              <w:autoSpaceDN w:val="0"/>
              <w:adjustRightInd w:val="0"/>
              <w:jc w:val="center"/>
              <w:rPr>
                <w:lang w:eastAsia="bg-BG"/>
              </w:rPr>
            </w:pPr>
            <w:r w:rsidRPr="00F627C9">
              <w:rPr>
                <w:lang w:eastAsia="bg-BG"/>
              </w:rPr>
              <w:t>0</w:t>
            </w:r>
          </w:p>
        </w:tc>
        <w:tc>
          <w:tcPr>
            <w:tcW w:w="2410" w:type="dxa"/>
          </w:tcPr>
          <w:p w:rsidR="00DE0A9C" w:rsidRPr="00F627C9" w:rsidRDefault="00DE0A9C" w:rsidP="00B72B53">
            <w:pPr>
              <w:widowControl w:val="0"/>
              <w:tabs>
                <w:tab w:val="left" w:pos="1620"/>
              </w:tabs>
              <w:autoSpaceDE w:val="0"/>
              <w:autoSpaceDN w:val="0"/>
              <w:adjustRightInd w:val="0"/>
              <w:jc w:val="center"/>
              <w:rPr>
                <w:lang w:eastAsia="bg-BG"/>
              </w:rPr>
            </w:pPr>
            <w:r w:rsidRPr="00F627C9">
              <w:rPr>
                <w:lang w:eastAsia="bg-BG"/>
              </w:rPr>
              <w:t>0</w:t>
            </w:r>
          </w:p>
        </w:tc>
        <w:tc>
          <w:tcPr>
            <w:tcW w:w="3260" w:type="dxa"/>
          </w:tcPr>
          <w:p w:rsidR="00DE0A9C" w:rsidRPr="00F627C9" w:rsidRDefault="00DE0A9C" w:rsidP="00B72B53">
            <w:pPr>
              <w:widowControl w:val="0"/>
              <w:tabs>
                <w:tab w:val="left" w:pos="1620"/>
              </w:tabs>
              <w:autoSpaceDE w:val="0"/>
              <w:autoSpaceDN w:val="0"/>
              <w:adjustRightInd w:val="0"/>
              <w:jc w:val="center"/>
              <w:rPr>
                <w:lang w:eastAsia="bg-BG"/>
              </w:rPr>
            </w:pPr>
            <w:r>
              <w:rPr>
                <w:lang w:eastAsia="bg-BG"/>
              </w:rPr>
              <w:t>1</w:t>
            </w:r>
          </w:p>
        </w:tc>
      </w:tr>
      <w:tr w:rsidR="00DE0A9C" w:rsidRPr="00F627C9" w:rsidTr="00B72B53">
        <w:tc>
          <w:tcPr>
            <w:tcW w:w="2376" w:type="dxa"/>
          </w:tcPr>
          <w:p w:rsidR="00DE0A9C" w:rsidRPr="00F627C9" w:rsidRDefault="00DE0A9C" w:rsidP="00B72B53">
            <w:pPr>
              <w:tabs>
                <w:tab w:val="num" w:pos="0"/>
              </w:tabs>
              <w:rPr>
                <w:b/>
                <w:lang w:eastAsia="bg-BG"/>
              </w:rPr>
            </w:pPr>
            <w:r w:rsidRPr="00F627C9">
              <w:rPr>
                <w:b/>
                <w:lang w:eastAsia="bg-BG"/>
              </w:rPr>
              <w:t>Въздействие по време на експлоатацията</w:t>
            </w:r>
          </w:p>
        </w:tc>
        <w:tc>
          <w:tcPr>
            <w:tcW w:w="1701" w:type="dxa"/>
          </w:tcPr>
          <w:p w:rsidR="00DE0A9C" w:rsidRPr="00F627C9" w:rsidRDefault="00DE0A9C" w:rsidP="00B72B53">
            <w:pPr>
              <w:widowControl w:val="0"/>
              <w:tabs>
                <w:tab w:val="left" w:pos="1620"/>
              </w:tabs>
              <w:autoSpaceDE w:val="0"/>
              <w:autoSpaceDN w:val="0"/>
              <w:adjustRightInd w:val="0"/>
              <w:jc w:val="center"/>
              <w:rPr>
                <w:lang w:eastAsia="bg-BG"/>
              </w:rPr>
            </w:pPr>
            <w:r w:rsidRPr="00F627C9">
              <w:rPr>
                <w:lang w:eastAsia="bg-BG"/>
              </w:rPr>
              <w:t>0</w:t>
            </w:r>
          </w:p>
        </w:tc>
        <w:tc>
          <w:tcPr>
            <w:tcW w:w="2410" w:type="dxa"/>
          </w:tcPr>
          <w:p w:rsidR="00DE0A9C" w:rsidRPr="00F627C9" w:rsidRDefault="00DE0A9C" w:rsidP="00B72B53">
            <w:pPr>
              <w:widowControl w:val="0"/>
              <w:tabs>
                <w:tab w:val="left" w:pos="1620"/>
              </w:tabs>
              <w:autoSpaceDE w:val="0"/>
              <w:autoSpaceDN w:val="0"/>
              <w:adjustRightInd w:val="0"/>
              <w:jc w:val="center"/>
              <w:rPr>
                <w:lang w:eastAsia="bg-BG"/>
              </w:rPr>
            </w:pPr>
            <w:r>
              <w:rPr>
                <w:lang w:eastAsia="bg-BG"/>
              </w:rPr>
              <w:t>0</w:t>
            </w:r>
          </w:p>
        </w:tc>
        <w:tc>
          <w:tcPr>
            <w:tcW w:w="3260" w:type="dxa"/>
          </w:tcPr>
          <w:p w:rsidR="00DE0A9C" w:rsidRPr="00F627C9" w:rsidRDefault="00DE0A9C" w:rsidP="00B72B53">
            <w:pPr>
              <w:widowControl w:val="0"/>
              <w:tabs>
                <w:tab w:val="left" w:pos="1620"/>
              </w:tabs>
              <w:autoSpaceDE w:val="0"/>
              <w:autoSpaceDN w:val="0"/>
              <w:adjustRightInd w:val="0"/>
              <w:jc w:val="center"/>
              <w:rPr>
                <w:lang w:eastAsia="bg-BG"/>
              </w:rPr>
            </w:pPr>
            <w:r>
              <w:rPr>
                <w:lang w:eastAsia="bg-BG"/>
              </w:rPr>
              <w:t>1</w:t>
            </w:r>
          </w:p>
        </w:tc>
      </w:tr>
    </w:tbl>
    <w:p w:rsidR="005740AB" w:rsidRDefault="005740AB" w:rsidP="001E4030">
      <w:pPr>
        <w:jc w:val="both"/>
        <w:rPr>
          <w:lang w:eastAsia="ar-SA"/>
        </w:rPr>
      </w:pPr>
    </w:p>
    <w:p w:rsidR="00C16D4B" w:rsidRDefault="00C16D4B" w:rsidP="00E7772E">
      <w:pPr>
        <w:ind w:firstLine="709"/>
        <w:jc w:val="both"/>
        <w:rPr>
          <w:lang w:val="en-US" w:eastAsia="ar-SA"/>
        </w:rPr>
      </w:pPr>
      <w:r w:rsidRPr="00C16D4B">
        <w:rPr>
          <w:lang w:eastAsia="ar-SA"/>
        </w:rPr>
        <w:t>За всички останали природни местообитания</w:t>
      </w:r>
      <w:r>
        <w:rPr>
          <w:lang w:eastAsia="ar-SA"/>
        </w:rPr>
        <w:t>, посочени по-долу, които са предмет на опазване на защитената зона</w:t>
      </w:r>
      <w:r w:rsidRPr="00C16D4B">
        <w:rPr>
          <w:lang w:eastAsia="ar-SA"/>
        </w:rPr>
        <w:t xml:space="preserve"> </w:t>
      </w:r>
      <w:r>
        <w:rPr>
          <w:lang w:eastAsia="ar-SA"/>
        </w:rPr>
        <w:t>не се очаква никакво отрицателно въздействие, т.е. то може да се оцени като нулево. Повечето от тях са доста отдалечени от ИП и сравнително по-близо има полигони заети само от природните местообитания 6210 (</w:t>
      </w:r>
      <w:r>
        <w:rPr>
          <w:lang w:val="en-US" w:eastAsia="ar-SA"/>
        </w:rPr>
        <w:t xml:space="preserve">200 </w:t>
      </w:r>
      <w:r>
        <w:rPr>
          <w:lang w:eastAsia="ar-SA"/>
        </w:rPr>
        <w:t>м източно и над ИП), 6110 (</w:t>
      </w:r>
      <w:r w:rsidRPr="00C16D4B">
        <w:rPr>
          <w:lang w:eastAsia="ar-SA"/>
        </w:rPr>
        <w:t>200 м източно и над ИП</w:t>
      </w:r>
      <w:r>
        <w:rPr>
          <w:lang w:eastAsia="ar-SA"/>
        </w:rPr>
        <w:t xml:space="preserve">), </w:t>
      </w:r>
      <w:r w:rsidR="00D82EBA">
        <w:rPr>
          <w:lang w:eastAsia="ar-SA"/>
        </w:rPr>
        <w:t xml:space="preserve">6240 (250 м </w:t>
      </w:r>
      <w:r w:rsidR="00D82EBA" w:rsidRPr="00D82EBA">
        <w:rPr>
          <w:lang w:eastAsia="ar-SA"/>
        </w:rPr>
        <w:t>източно и над ИП</w:t>
      </w:r>
      <w:r w:rsidR="00D82EBA">
        <w:rPr>
          <w:lang w:eastAsia="ar-SA"/>
        </w:rPr>
        <w:t xml:space="preserve">); </w:t>
      </w:r>
      <w:r>
        <w:rPr>
          <w:lang w:eastAsia="ar-SA"/>
        </w:rPr>
        <w:t>8210 (</w:t>
      </w:r>
      <w:r w:rsidR="00D82EBA">
        <w:rPr>
          <w:lang w:eastAsia="ar-SA"/>
        </w:rPr>
        <w:t>70</w:t>
      </w:r>
      <w:r w:rsidR="00D82EBA" w:rsidRPr="00D82EBA">
        <w:rPr>
          <w:lang w:eastAsia="ar-SA"/>
        </w:rPr>
        <w:t xml:space="preserve"> м </w:t>
      </w:r>
      <w:r w:rsidR="00D82EBA">
        <w:rPr>
          <w:lang w:eastAsia="ar-SA"/>
        </w:rPr>
        <w:t>западно</w:t>
      </w:r>
      <w:r w:rsidR="00D82EBA" w:rsidRPr="00D82EBA">
        <w:rPr>
          <w:lang w:eastAsia="ar-SA"/>
        </w:rPr>
        <w:t xml:space="preserve"> и над ИП</w:t>
      </w:r>
      <w:r>
        <w:rPr>
          <w:lang w:eastAsia="ar-SA"/>
        </w:rPr>
        <w:t>), 91</w:t>
      </w:r>
      <w:r>
        <w:rPr>
          <w:lang w:val="en-US" w:eastAsia="ar-SA"/>
        </w:rPr>
        <w:t>I0 (</w:t>
      </w:r>
      <w:r w:rsidR="00D82EBA">
        <w:rPr>
          <w:lang w:eastAsia="ar-SA"/>
        </w:rPr>
        <w:t xml:space="preserve">800 м </w:t>
      </w:r>
      <w:r w:rsidR="00D82EBA" w:rsidRPr="00D82EBA">
        <w:rPr>
          <w:lang w:val="en-US" w:eastAsia="ar-SA"/>
        </w:rPr>
        <w:t>източно и над ИП</w:t>
      </w:r>
      <w:r>
        <w:rPr>
          <w:lang w:val="en-US" w:eastAsia="ar-SA"/>
        </w:rPr>
        <w:t xml:space="preserve">). </w:t>
      </w:r>
    </w:p>
    <w:p w:rsidR="00D82EBA" w:rsidRPr="00D82EBA" w:rsidRDefault="00D82EBA" w:rsidP="001E4030">
      <w:pPr>
        <w:jc w:val="both"/>
        <w:rPr>
          <w:lang w:eastAsia="ar-SA"/>
        </w:rPr>
      </w:pPr>
      <w:r>
        <w:rPr>
          <w:lang w:eastAsia="ar-SA"/>
        </w:rPr>
        <w:t>Нулево въздействие се очаква за следните природни местообитания:</w:t>
      </w:r>
    </w:p>
    <w:p w:rsidR="00E55F45" w:rsidRPr="00E7772E" w:rsidRDefault="00E55F45" w:rsidP="001E4030">
      <w:pPr>
        <w:jc w:val="both"/>
        <w:rPr>
          <w:b/>
          <w:lang w:eastAsia="ar-SA"/>
        </w:rPr>
      </w:pPr>
      <w:r w:rsidRPr="00F627C9">
        <w:rPr>
          <w:b/>
          <w:lang w:val="en-US" w:eastAsia="ar-SA"/>
        </w:rPr>
        <w:t>1530*</w:t>
      </w:r>
      <w:r w:rsidRPr="00F627C9">
        <w:rPr>
          <w:b/>
          <w:lang w:eastAsia="ar-SA"/>
        </w:rPr>
        <w:t xml:space="preserve"> </w:t>
      </w:r>
      <w:r w:rsidRPr="00F627C9">
        <w:rPr>
          <w:b/>
          <w:lang w:val="en-US" w:eastAsia="ar-SA"/>
        </w:rPr>
        <w:t>Панонски солени степи и солени блата</w:t>
      </w:r>
      <w:r w:rsidR="00E7772E">
        <w:rPr>
          <w:b/>
          <w:lang w:eastAsia="ar-SA"/>
        </w:rPr>
        <w:t>;</w:t>
      </w:r>
    </w:p>
    <w:p w:rsidR="00632312" w:rsidRPr="00F627C9" w:rsidRDefault="00632312" w:rsidP="001E4030">
      <w:pPr>
        <w:jc w:val="both"/>
        <w:rPr>
          <w:b/>
          <w:i/>
          <w:lang w:eastAsia="ar-SA"/>
        </w:rPr>
      </w:pPr>
      <w:r w:rsidRPr="00F627C9">
        <w:rPr>
          <w:b/>
          <w:lang w:eastAsia="ar-SA"/>
        </w:rPr>
        <w:t xml:space="preserve">6110* Отворени калцифилни или базифилни тревни съобщества от </w:t>
      </w:r>
      <w:r w:rsidRPr="00F627C9">
        <w:rPr>
          <w:b/>
          <w:i/>
          <w:lang w:eastAsia="ar-SA"/>
        </w:rPr>
        <w:t>Alysso-Sedion albi</w:t>
      </w:r>
      <w:r w:rsidR="00E7772E">
        <w:rPr>
          <w:b/>
          <w:i/>
          <w:lang w:eastAsia="ar-SA"/>
        </w:rPr>
        <w:t>;</w:t>
      </w:r>
    </w:p>
    <w:p w:rsidR="00E55F45" w:rsidRPr="00F627C9" w:rsidRDefault="00632312" w:rsidP="001E4030">
      <w:pPr>
        <w:jc w:val="both"/>
        <w:rPr>
          <w:b/>
          <w:i/>
          <w:lang w:eastAsia="ar-SA"/>
        </w:rPr>
      </w:pPr>
      <w:r w:rsidRPr="00F627C9">
        <w:rPr>
          <w:b/>
          <w:lang w:eastAsia="ar-SA"/>
        </w:rPr>
        <w:t xml:space="preserve">91G0 * Панонски гори с </w:t>
      </w:r>
      <w:r w:rsidRPr="00F627C9">
        <w:rPr>
          <w:b/>
          <w:i/>
          <w:lang w:eastAsia="ar-SA"/>
        </w:rPr>
        <w:t>Quercus petraea</w:t>
      </w:r>
      <w:r w:rsidRPr="00F627C9">
        <w:rPr>
          <w:b/>
          <w:lang w:eastAsia="ar-SA"/>
        </w:rPr>
        <w:t xml:space="preserve"> и </w:t>
      </w:r>
      <w:r w:rsidRPr="00F627C9">
        <w:rPr>
          <w:b/>
          <w:i/>
          <w:lang w:eastAsia="ar-SA"/>
        </w:rPr>
        <w:t>Carpinus betulus</w:t>
      </w:r>
      <w:r w:rsidR="00E7772E">
        <w:rPr>
          <w:b/>
          <w:i/>
          <w:lang w:eastAsia="ar-SA"/>
        </w:rPr>
        <w:t>;</w:t>
      </w:r>
    </w:p>
    <w:p w:rsidR="00E55F45" w:rsidRPr="00E7772E" w:rsidRDefault="00E55F45" w:rsidP="001E4030">
      <w:pPr>
        <w:jc w:val="both"/>
        <w:rPr>
          <w:b/>
          <w:i/>
          <w:lang w:eastAsia="ar-SA"/>
        </w:rPr>
      </w:pPr>
      <w:r w:rsidRPr="00F627C9">
        <w:rPr>
          <w:b/>
          <w:lang w:val="en-US" w:eastAsia="ar-SA"/>
        </w:rPr>
        <w:t xml:space="preserve">3150 Естествени еутрофни езера с растителност от типа </w:t>
      </w:r>
      <w:r w:rsidRPr="00C16D4B">
        <w:rPr>
          <w:b/>
          <w:i/>
          <w:lang w:val="en-US" w:eastAsia="ar-SA"/>
        </w:rPr>
        <w:t>Magnopotamion</w:t>
      </w:r>
      <w:r w:rsidRPr="00F627C9">
        <w:rPr>
          <w:b/>
          <w:lang w:val="en-US" w:eastAsia="ar-SA"/>
        </w:rPr>
        <w:t xml:space="preserve"> или </w:t>
      </w:r>
      <w:r w:rsidRPr="00C16D4B">
        <w:rPr>
          <w:b/>
          <w:i/>
          <w:lang w:val="en-US" w:eastAsia="ar-SA"/>
        </w:rPr>
        <w:t>Hydrocharition</w:t>
      </w:r>
      <w:r w:rsidR="00E7772E">
        <w:rPr>
          <w:b/>
          <w:i/>
          <w:lang w:eastAsia="ar-SA"/>
        </w:rPr>
        <w:t>;</w:t>
      </w:r>
    </w:p>
    <w:p w:rsidR="00E55F45" w:rsidRPr="00F627C9" w:rsidRDefault="00E55F45" w:rsidP="001E4030">
      <w:pPr>
        <w:jc w:val="both"/>
        <w:rPr>
          <w:b/>
          <w:lang w:eastAsia="ar-SA"/>
        </w:rPr>
      </w:pPr>
      <w:r w:rsidRPr="00F627C9">
        <w:rPr>
          <w:b/>
          <w:lang w:eastAsia="ar-SA"/>
        </w:rPr>
        <w:t>40A0* Субконтинентални пери-панонски храстови съобщества</w:t>
      </w:r>
      <w:r w:rsidR="00E7772E">
        <w:rPr>
          <w:b/>
          <w:lang w:eastAsia="ar-SA"/>
        </w:rPr>
        <w:t>;</w:t>
      </w:r>
    </w:p>
    <w:p w:rsidR="00E55F45" w:rsidRPr="00E7772E" w:rsidRDefault="00E55F45" w:rsidP="001E4030">
      <w:pPr>
        <w:jc w:val="both"/>
        <w:rPr>
          <w:b/>
          <w:lang w:eastAsia="ar-SA"/>
        </w:rPr>
      </w:pPr>
      <w:r w:rsidRPr="00F627C9">
        <w:rPr>
          <w:b/>
          <w:lang w:val="en-US" w:eastAsia="ar-SA"/>
        </w:rPr>
        <w:lastRenderedPageBreak/>
        <w:t>6210 Полуестествени сухи тревни и храстови съобщества върху варовик</w:t>
      </w:r>
      <w:r w:rsidRPr="00F627C9">
        <w:rPr>
          <w:b/>
          <w:lang w:eastAsia="ar-SA"/>
        </w:rPr>
        <w:t xml:space="preserve"> </w:t>
      </w:r>
      <w:r w:rsidRPr="00F627C9">
        <w:rPr>
          <w:b/>
          <w:lang w:val="en-US" w:eastAsia="ar-SA"/>
        </w:rPr>
        <w:t>(</w:t>
      </w:r>
      <w:r w:rsidRPr="00F627C9">
        <w:rPr>
          <w:b/>
          <w:i/>
          <w:lang w:val="en-US" w:eastAsia="ar-SA"/>
        </w:rPr>
        <w:t>Festuco-Brometalia</w:t>
      </w:r>
      <w:r w:rsidRPr="00F627C9">
        <w:rPr>
          <w:b/>
          <w:lang w:val="en-US" w:eastAsia="ar-SA"/>
        </w:rPr>
        <w:t>) (*важни местообитания на орхидеи)</w:t>
      </w:r>
      <w:r w:rsidR="00E7772E">
        <w:rPr>
          <w:b/>
          <w:lang w:eastAsia="ar-SA"/>
        </w:rPr>
        <w:t>;</w:t>
      </w:r>
    </w:p>
    <w:p w:rsidR="00E55F45" w:rsidRPr="00E7772E" w:rsidRDefault="00E55F45" w:rsidP="001E4030">
      <w:pPr>
        <w:jc w:val="both"/>
        <w:rPr>
          <w:b/>
          <w:lang w:eastAsia="ar-SA"/>
        </w:rPr>
      </w:pPr>
      <w:r w:rsidRPr="00F627C9">
        <w:rPr>
          <w:b/>
          <w:lang w:val="en-US" w:eastAsia="ar-SA"/>
        </w:rPr>
        <w:t>6240*</w:t>
      </w:r>
      <w:r w:rsidRPr="00F627C9">
        <w:rPr>
          <w:b/>
          <w:lang w:eastAsia="ar-SA"/>
        </w:rPr>
        <w:t xml:space="preserve"> </w:t>
      </w:r>
      <w:r w:rsidRPr="00F627C9">
        <w:rPr>
          <w:b/>
          <w:lang w:val="en-US" w:eastAsia="ar-SA"/>
        </w:rPr>
        <w:t>Субпанонски степни тревни съобщества</w:t>
      </w:r>
      <w:r w:rsidR="00E7772E">
        <w:rPr>
          <w:b/>
          <w:lang w:eastAsia="ar-SA"/>
        </w:rPr>
        <w:t>;</w:t>
      </w:r>
    </w:p>
    <w:p w:rsidR="00E55F45" w:rsidRPr="00F627C9" w:rsidRDefault="00E55F45" w:rsidP="001E4030">
      <w:pPr>
        <w:jc w:val="both"/>
        <w:rPr>
          <w:b/>
          <w:lang w:eastAsia="ar-SA"/>
        </w:rPr>
      </w:pPr>
      <w:r w:rsidRPr="00F627C9">
        <w:rPr>
          <w:b/>
          <w:lang w:val="en-US" w:eastAsia="ar-SA"/>
        </w:rPr>
        <w:t>6250</w:t>
      </w:r>
      <w:r w:rsidRPr="00F627C9">
        <w:rPr>
          <w:b/>
          <w:lang w:eastAsia="ar-SA"/>
        </w:rPr>
        <w:t>*Панонски льосови степни тревни съобщества</w:t>
      </w:r>
      <w:r w:rsidR="00E7772E">
        <w:rPr>
          <w:b/>
          <w:lang w:eastAsia="ar-SA"/>
        </w:rPr>
        <w:t>;</w:t>
      </w:r>
    </w:p>
    <w:p w:rsidR="00E55F45" w:rsidRPr="00E7772E" w:rsidRDefault="00E55F45" w:rsidP="001E4030">
      <w:pPr>
        <w:jc w:val="both"/>
        <w:rPr>
          <w:b/>
          <w:lang w:eastAsia="ar-SA"/>
        </w:rPr>
      </w:pPr>
      <w:r w:rsidRPr="00F627C9">
        <w:rPr>
          <w:b/>
          <w:lang w:val="en-US" w:eastAsia="ar-SA"/>
        </w:rPr>
        <w:t>7220*</w:t>
      </w:r>
      <w:r w:rsidRPr="00F627C9">
        <w:rPr>
          <w:b/>
          <w:lang w:eastAsia="ar-SA"/>
        </w:rPr>
        <w:t xml:space="preserve"> </w:t>
      </w:r>
      <w:r w:rsidRPr="00F627C9">
        <w:rPr>
          <w:b/>
          <w:lang w:val="en-US" w:eastAsia="ar-SA"/>
        </w:rPr>
        <w:t>Извори с твърда вода с туфести формации (</w:t>
      </w:r>
      <w:r w:rsidRPr="00F627C9">
        <w:rPr>
          <w:b/>
          <w:i/>
          <w:lang w:val="en-US" w:eastAsia="ar-SA"/>
        </w:rPr>
        <w:t>Cratoneurion</w:t>
      </w:r>
      <w:r w:rsidRPr="00F627C9">
        <w:rPr>
          <w:b/>
          <w:lang w:val="en-US" w:eastAsia="ar-SA"/>
        </w:rPr>
        <w:t>)</w:t>
      </w:r>
      <w:r w:rsidR="00E7772E">
        <w:rPr>
          <w:b/>
          <w:lang w:eastAsia="ar-SA"/>
        </w:rPr>
        <w:t>;</w:t>
      </w:r>
    </w:p>
    <w:p w:rsidR="00E55F45" w:rsidRPr="00E7772E" w:rsidRDefault="00E55F45" w:rsidP="001E4030">
      <w:pPr>
        <w:jc w:val="both"/>
        <w:rPr>
          <w:b/>
          <w:lang w:eastAsia="ar-SA"/>
        </w:rPr>
      </w:pPr>
      <w:r w:rsidRPr="00F627C9">
        <w:rPr>
          <w:b/>
          <w:lang w:val="en-US" w:eastAsia="ar-SA"/>
        </w:rPr>
        <w:t>8210 Хазмофитна растителност по варовикови скални склонове</w:t>
      </w:r>
      <w:r w:rsidR="00E7772E">
        <w:rPr>
          <w:b/>
          <w:lang w:eastAsia="ar-SA"/>
        </w:rPr>
        <w:t>;</w:t>
      </w:r>
    </w:p>
    <w:p w:rsidR="00E55F45" w:rsidRPr="00F627C9" w:rsidRDefault="00E55F45" w:rsidP="001E4030">
      <w:pPr>
        <w:jc w:val="both"/>
        <w:rPr>
          <w:b/>
          <w:lang w:eastAsia="ar-SA"/>
        </w:rPr>
      </w:pPr>
      <w:r w:rsidRPr="00F627C9">
        <w:rPr>
          <w:b/>
          <w:lang w:val="en-US" w:eastAsia="ar-SA"/>
        </w:rPr>
        <w:t xml:space="preserve">8310 </w:t>
      </w:r>
      <w:r w:rsidRPr="00F627C9">
        <w:rPr>
          <w:b/>
          <w:lang w:eastAsia="ar-SA"/>
        </w:rPr>
        <w:t>Неблагоустроени пещери</w:t>
      </w:r>
      <w:r w:rsidR="00E7772E">
        <w:rPr>
          <w:b/>
          <w:lang w:eastAsia="ar-SA"/>
        </w:rPr>
        <w:t>;</w:t>
      </w:r>
    </w:p>
    <w:p w:rsidR="00E55F45" w:rsidRPr="00F627C9" w:rsidRDefault="00E55F45" w:rsidP="001E4030">
      <w:pPr>
        <w:jc w:val="both"/>
        <w:rPr>
          <w:b/>
          <w:lang w:eastAsia="ar-SA"/>
        </w:rPr>
      </w:pPr>
      <w:r w:rsidRPr="00F627C9">
        <w:rPr>
          <w:b/>
          <w:lang w:eastAsia="ar-SA"/>
        </w:rPr>
        <w:t>91M0 Балкано-панонски церово-горунови гори</w:t>
      </w:r>
      <w:r w:rsidR="00E7772E">
        <w:rPr>
          <w:b/>
          <w:lang w:eastAsia="ar-SA"/>
        </w:rPr>
        <w:t>;</w:t>
      </w:r>
    </w:p>
    <w:p w:rsidR="00E55F45" w:rsidRPr="00F627C9" w:rsidRDefault="00E55F45" w:rsidP="001E4030">
      <w:pPr>
        <w:jc w:val="both"/>
        <w:rPr>
          <w:b/>
          <w:i/>
          <w:lang w:eastAsia="ar-SA"/>
        </w:rPr>
      </w:pPr>
      <w:r w:rsidRPr="00F627C9">
        <w:rPr>
          <w:b/>
          <w:lang w:eastAsia="ar-SA"/>
        </w:rPr>
        <w:t xml:space="preserve">91G0* Панонски гори с </w:t>
      </w:r>
      <w:r w:rsidRPr="00F627C9">
        <w:rPr>
          <w:b/>
          <w:i/>
          <w:lang w:eastAsia="ar-SA"/>
        </w:rPr>
        <w:t>Quercus petraea</w:t>
      </w:r>
      <w:r w:rsidRPr="00F627C9">
        <w:rPr>
          <w:b/>
          <w:lang w:eastAsia="ar-SA"/>
        </w:rPr>
        <w:t xml:space="preserve"> и </w:t>
      </w:r>
      <w:r w:rsidRPr="00F627C9">
        <w:rPr>
          <w:b/>
          <w:i/>
          <w:lang w:eastAsia="ar-SA"/>
        </w:rPr>
        <w:t>Carpinus betulus</w:t>
      </w:r>
      <w:r w:rsidR="00E7772E">
        <w:rPr>
          <w:b/>
          <w:i/>
          <w:lang w:eastAsia="ar-SA"/>
        </w:rPr>
        <w:t>;</w:t>
      </w:r>
    </w:p>
    <w:p w:rsidR="00E55F45" w:rsidRPr="00F627C9" w:rsidRDefault="00E55F45" w:rsidP="001E4030">
      <w:pPr>
        <w:jc w:val="both"/>
        <w:rPr>
          <w:b/>
          <w:i/>
          <w:lang w:eastAsia="ar-SA"/>
        </w:rPr>
      </w:pPr>
      <w:r w:rsidRPr="00F627C9">
        <w:rPr>
          <w:b/>
          <w:lang w:eastAsia="ar-SA"/>
        </w:rPr>
        <w:t xml:space="preserve">91H0* Панонски гори с </w:t>
      </w:r>
      <w:r w:rsidRPr="00F627C9">
        <w:rPr>
          <w:b/>
          <w:i/>
          <w:lang w:eastAsia="ar-SA"/>
        </w:rPr>
        <w:t>Quercus pubescens</w:t>
      </w:r>
      <w:r w:rsidR="00E7772E">
        <w:rPr>
          <w:b/>
          <w:i/>
          <w:lang w:eastAsia="ar-SA"/>
        </w:rPr>
        <w:t>;</w:t>
      </w:r>
    </w:p>
    <w:p w:rsidR="00E55F45" w:rsidRPr="00F627C9" w:rsidRDefault="00E55F45" w:rsidP="001E4030">
      <w:pPr>
        <w:jc w:val="both"/>
        <w:rPr>
          <w:b/>
          <w:lang w:eastAsia="ar-SA"/>
        </w:rPr>
      </w:pPr>
      <w:proofErr w:type="gramStart"/>
      <w:r w:rsidRPr="00F627C9">
        <w:rPr>
          <w:b/>
          <w:lang w:val="en-US" w:eastAsia="ar-SA"/>
        </w:rPr>
        <w:t>91I0*</w:t>
      </w:r>
      <w:r w:rsidRPr="00F627C9">
        <w:rPr>
          <w:b/>
          <w:lang w:eastAsia="ar-SA"/>
        </w:rPr>
        <w:t xml:space="preserve"> </w:t>
      </w:r>
      <w:r w:rsidRPr="00F627C9">
        <w:rPr>
          <w:b/>
          <w:lang w:val="en-US" w:eastAsia="ar-SA"/>
        </w:rPr>
        <w:t xml:space="preserve">Евро-сибирски степни гори с </w:t>
      </w:r>
      <w:r w:rsidRPr="00F627C9">
        <w:rPr>
          <w:b/>
          <w:i/>
          <w:lang w:val="en-US" w:eastAsia="ar-SA"/>
        </w:rPr>
        <w:t>Quercus</w:t>
      </w:r>
      <w:r w:rsidRPr="00F627C9">
        <w:rPr>
          <w:b/>
          <w:lang w:val="en-US" w:eastAsia="ar-SA"/>
        </w:rPr>
        <w:t xml:space="preserve"> spp</w:t>
      </w:r>
      <w:r w:rsidRPr="00F627C9">
        <w:rPr>
          <w:b/>
          <w:lang w:eastAsia="ar-SA"/>
        </w:rPr>
        <w:t>.</w:t>
      </w:r>
      <w:r w:rsidR="00E7772E">
        <w:rPr>
          <w:b/>
          <w:lang w:eastAsia="ar-SA"/>
        </w:rPr>
        <w:t>;</w:t>
      </w:r>
      <w:proofErr w:type="gramEnd"/>
    </w:p>
    <w:p w:rsidR="00E55F45" w:rsidRPr="00E7772E" w:rsidRDefault="00E55F45" w:rsidP="001E4030">
      <w:pPr>
        <w:jc w:val="both"/>
        <w:rPr>
          <w:b/>
          <w:lang w:eastAsia="ar-SA"/>
        </w:rPr>
      </w:pPr>
      <w:proofErr w:type="gramStart"/>
      <w:r w:rsidRPr="00F627C9">
        <w:rPr>
          <w:b/>
          <w:lang w:val="en-US" w:eastAsia="ar-SA"/>
        </w:rPr>
        <w:t>91Z0</w:t>
      </w:r>
      <w:r w:rsidRPr="00F627C9">
        <w:rPr>
          <w:b/>
          <w:lang w:eastAsia="ar-SA"/>
        </w:rPr>
        <w:t xml:space="preserve"> </w:t>
      </w:r>
      <w:r w:rsidRPr="00F627C9">
        <w:rPr>
          <w:b/>
          <w:lang w:val="en-US" w:eastAsia="ar-SA"/>
        </w:rPr>
        <w:t>Мизийски гори от сребролистна липа</w:t>
      </w:r>
      <w:r w:rsidR="00E7772E">
        <w:rPr>
          <w:b/>
          <w:lang w:eastAsia="ar-SA"/>
        </w:rPr>
        <w:t>.</w:t>
      </w:r>
      <w:proofErr w:type="gramEnd"/>
    </w:p>
    <w:p w:rsidR="00E55F45" w:rsidRPr="00F627C9" w:rsidRDefault="00E55F45" w:rsidP="001E4030">
      <w:pPr>
        <w:jc w:val="both"/>
        <w:rPr>
          <w:b/>
          <w:lang w:val="en-US" w:eastAsia="ar-SA"/>
        </w:rPr>
      </w:pPr>
    </w:p>
    <w:p w:rsidR="004060D2" w:rsidRPr="00644742" w:rsidRDefault="00644742" w:rsidP="00644742">
      <w:pPr>
        <w:pStyle w:val="4"/>
        <w:rPr>
          <w:b/>
          <w:lang w:eastAsia="zh-CN"/>
        </w:rPr>
      </w:pPr>
      <w:r w:rsidRPr="00644742">
        <w:rPr>
          <w:b/>
          <w:lang w:eastAsia="zh-CN"/>
        </w:rPr>
        <w:t xml:space="preserve">5.1.1.2 </w:t>
      </w:r>
      <w:r w:rsidR="00632312" w:rsidRPr="00644742">
        <w:rPr>
          <w:b/>
          <w:lang w:eastAsia="zh-CN"/>
        </w:rPr>
        <w:t>Видове</w:t>
      </w:r>
      <w:r w:rsidR="00D440E1" w:rsidRPr="00644742">
        <w:rPr>
          <w:b/>
          <w:lang w:eastAsia="zh-CN"/>
        </w:rPr>
        <w:t xml:space="preserve"> </w:t>
      </w:r>
      <w:r w:rsidR="00632312" w:rsidRPr="00644742">
        <w:rPr>
          <w:b/>
          <w:lang w:eastAsia="zh-CN"/>
        </w:rPr>
        <w:t xml:space="preserve">от Приложение 2 на ЗБР - предмет на опазване в защитената зона. </w:t>
      </w:r>
    </w:p>
    <w:p w:rsidR="00A817BA" w:rsidRPr="00A817BA" w:rsidRDefault="00A817BA" w:rsidP="00C81C31">
      <w:pPr>
        <w:ind w:firstLine="709"/>
        <w:jc w:val="both"/>
        <w:rPr>
          <w:iCs/>
          <w:lang w:eastAsia="zh-CN"/>
        </w:rPr>
      </w:pPr>
      <w:r>
        <w:rPr>
          <w:iCs/>
          <w:lang w:eastAsia="zh-CN"/>
        </w:rPr>
        <w:t>При оценката видовете с много сходни екологични изисквания и сила на въздействието</w:t>
      </w:r>
      <w:r w:rsidR="00E7772E">
        <w:rPr>
          <w:iCs/>
          <w:lang w:eastAsia="zh-CN"/>
        </w:rPr>
        <w:t>, както вече беше подчертано,</w:t>
      </w:r>
      <w:r>
        <w:rPr>
          <w:iCs/>
          <w:lang w:eastAsia="zh-CN"/>
        </w:rPr>
        <w:t xml:space="preserve"> са разгледани по групи с цел да не се преповтаря излишно практически една и съща информация.</w:t>
      </w:r>
    </w:p>
    <w:p w:rsidR="00E7772E" w:rsidRDefault="00E7772E" w:rsidP="004060D2">
      <w:pPr>
        <w:jc w:val="both"/>
        <w:rPr>
          <w:b/>
          <w:iCs/>
          <w:lang w:eastAsia="zh-CN"/>
        </w:rPr>
      </w:pPr>
    </w:p>
    <w:p w:rsidR="00D440E1" w:rsidRDefault="00E7772E" w:rsidP="004060D2">
      <w:pPr>
        <w:jc w:val="both"/>
        <w:rPr>
          <w:b/>
          <w:iCs/>
          <w:lang w:eastAsia="zh-CN"/>
        </w:rPr>
      </w:pPr>
      <w:r>
        <w:rPr>
          <w:b/>
          <w:iCs/>
          <w:lang w:eastAsia="zh-CN"/>
        </w:rPr>
        <w:t>Целеви видове р</w:t>
      </w:r>
      <w:r w:rsidR="00D440E1">
        <w:rPr>
          <w:b/>
          <w:iCs/>
          <w:lang w:eastAsia="zh-CN"/>
        </w:rPr>
        <w:t>астения</w:t>
      </w:r>
    </w:p>
    <w:p w:rsidR="00DC2E23" w:rsidRDefault="00D82EBA" w:rsidP="00DC2E23">
      <w:pPr>
        <w:jc w:val="both"/>
        <w:rPr>
          <w:b/>
          <w:lang w:eastAsia="ar-SA"/>
        </w:rPr>
      </w:pPr>
      <w:r w:rsidRPr="00D82EBA">
        <w:rPr>
          <w:b/>
          <w:lang w:val="en-US" w:eastAsia="ar-SA"/>
        </w:rPr>
        <w:t>2327 Пърчовка (</w:t>
      </w:r>
      <w:r w:rsidRPr="00A819FE">
        <w:rPr>
          <w:b/>
          <w:i/>
          <w:lang w:val="en-US" w:eastAsia="ar-SA"/>
        </w:rPr>
        <w:t>Himantoglossum caprinum</w:t>
      </w:r>
      <w:r w:rsidRPr="00D82EBA">
        <w:rPr>
          <w:b/>
          <w:lang w:val="en-US" w:eastAsia="ar-SA"/>
        </w:rPr>
        <w:t>)</w:t>
      </w:r>
      <w:r w:rsidR="00DC2E23" w:rsidRPr="00DC2E23">
        <w:rPr>
          <w:b/>
          <w:lang w:eastAsia="ar-SA"/>
        </w:rPr>
        <w:t xml:space="preserve"> </w:t>
      </w:r>
    </w:p>
    <w:p w:rsidR="004060D2" w:rsidRDefault="00632312" w:rsidP="004060D2">
      <w:pPr>
        <w:ind w:firstLine="708"/>
        <w:jc w:val="both"/>
        <w:rPr>
          <w:b/>
          <w:lang w:val="en-US" w:eastAsia="ar-SA"/>
        </w:rPr>
      </w:pPr>
      <w:r w:rsidRPr="00446BAF">
        <w:rPr>
          <w:iCs/>
          <w:lang w:eastAsia="zh-CN"/>
        </w:rPr>
        <w:t>Видът не е установен в защитената зона при осъществяване на проект „Картиране и определяне на природозащитното състояние на местообитания и видове- Фаза 1“</w:t>
      </w:r>
      <w:r w:rsidR="00A817BA">
        <w:rPr>
          <w:iCs/>
          <w:lang w:eastAsia="zh-CN"/>
        </w:rPr>
        <w:t>, но се среща в нея, вкл. и в землището на с. Къртожабене. Многобройна популация има по десния скален венец, сред храсталаци и тревисти местообитания върху каменисти терени, югоизточно от селото</w:t>
      </w:r>
      <w:r w:rsidRPr="00446BAF">
        <w:rPr>
          <w:iCs/>
          <w:lang w:eastAsia="zh-CN"/>
        </w:rPr>
        <w:t xml:space="preserve">. </w:t>
      </w:r>
      <w:r w:rsidR="00A817BA">
        <w:rPr>
          <w:iCs/>
          <w:lang w:eastAsia="zh-CN"/>
        </w:rPr>
        <w:t>Имотът</w:t>
      </w:r>
      <w:r w:rsidR="00CD403B">
        <w:rPr>
          <w:iCs/>
          <w:lang w:eastAsia="zh-CN"/>
        </w:rPr>
        <w:t xml:space="preserve"> </w:t>
      </w:r>
      <w:r w:rsidR="00A817BA">
        <w:rPr>
          <w:iCs/>
          <w:lang w:eastAsia="zh-CN"/>
        </w:rPr>
        <w:t>-</w:t>
      </w:r>
      <w:r w:rsidR="00CD403B">
        <w:rPr>
          <w:iCs/>
          <w:lang w:eastAsia="zh-CN"/>
        </w:rPr>
        <w:t xml:space="preserve"> </w:t>
      </w:r>
      <w:r w:rsidR="00A817BA">
        <w:rPr>
          <w:iCs/>
          <w:lang w:eastAsia="zh-CN"/>
        </w:rPr>
        <w:t xml:space="preserve">предмет на ИП не представлява подходящо местообитание на вида. </w:t>
      </w:r>
      <w:r w:rsidRPr="00446BAF">
        <w:rPr>
          <w:iCs/>
          <w:lang w:eastAsia="zh-CN"/>
        </w:rPr>
        <w:t>Не се очаква реализацията на ИП да окаже каквото и да е въздействие върху местообитания</w:t>
      </w:r>
      <w:r w:rsidR="004060D2">
        <w:rPr>
          <w:iCs/>
          <w:lang w:eastAsia="zh-CN"/>
        </w:rPr>
        <w:t xml:space="preserve"> и популации на това растение</w:t>
      </w:r>
      <w:r w:rsidR="00E7772E">
        <w:rPr>
          <w:iCs/>
          <w:lang w:eastAsia="zh-CN"/>
        </w:rPr>
        <w:t>, заради това го оценяваме като нулево</w:t>
      </w:r>
      <w:r w:rsidR="004060D2">
        <w:rPr>
          <w:iCs/>
          <w:lang w:eastAsia="zh-CN"/>
        </w:rPr>
        <w:t xml:space="preserve">. </w:t>
      </w:r>
    </w:p>
    <w:p w:rsidR="009A0554" w:rsidRDefault="009A0554" w:rsidP="004060D2">
      <w:pPr>
        <w:jc w:val="both"/>
        <w:rPr>
          <w:b/>
          <w:iCs/>
          <w:lang w:eastAsia="zh-CN"/>
        </w:rPr>
      </w:pPr>
    </w:p>
    <w:p w:rsidR="004060D2" w:rsidRDefault="00C81C31" w:rsidP="004060D2">
      <w:pPr>
        <w:jc w:val="both"/>
        <w:rPr>
          <w:b/>
          <w:iCs/>
          <w:lang w:val="en-US" w:eastAsia="zh-CN"/>
        </w:rPr>
      </w:pPr>
      <w:r>
        <w:rPr>
          <w:b/>
          <w:iCs/>
          <w:lang w:eastAsia="zh-CN"/>
        </w:rPr>
        <w:t>Целеви видове б</w:t>
      </w:r>
      <w:r w:rsidR="004060D2">
        <w:rPr>
          <w:b/>
          <w:iCs/>
          <w:lang w:eastAsia="zh-CN"/>
        </w:rPr>
        <w:t>езгръбначни животн</w:t>
      </w:r>
    </w:p>
    <w:p w:rsidR="004060D2" w:rsidRPr="0095680F" w:rsidRDefault="00BE1F22" w:rsidP="004060D2">
      <w:pPr>
        <w:jc w:val="both"/>
        <w:rPr>
          <w:b/>
          <w:lang w:val="en-US" w:eastAsia="ar-SA"/>
        </w:rPr>
      </w:pPr>
      <w:r w:rsidRPr="00446BAF">
        <w:rPr>
          <w:b/>
          <w:iCs/>
          <w:lang w:eastAsia="zh-CN"/>
        </w:rPr>
        <w:t xml:space="preserve">1060 </w:t>
      </w:r>
      <w:r w:rsidR="0095680F">
        <w:rPr>
          <w:b/>
          <w:iCs/>
          <w:lang w:eastAsia="zh-CN"/>
        </w:rPr>
        <w:t>Синевка –лицена (</w:t>
      </w:r>
      <w:r w:rsidRPr="00446BAF">
        <w:rPr>
          <w:b/>
          <w:i/>
          <w:iCs/>
          <w:lang w:eastAsia="zh-CN"/>
        </w:rPr>
        <w:t>Lycaena dispar</w:t>
      </w:r>
      <w:r w:rsidR="0095680F">
        <w:rPr>
          <w:b/>
          <w:iCs/>
          <w:lang w:eastAsia="zh-CN"/>
        </w:rPr>
        <w:t>)</w:t>
      </w:r>
    </w:p>
    <w:p w:rsidR="00A819FE" w:rsidRDefault="00002624" w:rsidP="004060D2">
      <w:pPr>
        <w:ind w:firstLine="708"/>
        <w:jc w:val="both"/>
        <w:rPr>
          <w:iCs/>
          <w:lang w:eastAsia="zh-CN"/>
        </w:rPr>
      </w:pPr>
      <w:r>
        <w:rPr>
          <w:iCs/>
          <w:lang w:eastAsia="zh-CN"/>
        </w:rPr>
        <w:t>Видът е установен в рамките на проект</w:t>
      </w:r>
      <w:r w:rsidR="00BE1F22" w:rsidRPr="00446BAF">
        <w:rPr>
          <w:iCs/>
          <w:lang w:eastAsia="zh-CN"/>
        </w:rPr>
        <w:t xml:space="preserve"> „Картиране и определяне на природозащитното състояние на местообитания и видове</w:t>
      </w:r>
      <w:r w:rsidR="005A59F9" w:rsidRPr="00446BAF">
        <w:rPr>
          <w:iCs/>
          <w:lang w:eastAsia="zh-CN"/>
        </w:rPr>
        <w:t xml:space="preserve"> </w:t>
      </w:r>
      <w:r w:rsidR="00BE1F22" w:rsidRPr="00446BAF">
        <w:rPr>
          <w:iCs/>
          <w:lang w:eastAsia="zh-CN"/>
        </w:rPr>
        <w:t xml:space="preserve">- Фаза 1“ </w:t>
      </w:r>
      <w:r>
        <w:rPr>
          <w:iCs/>
          <w:lang w:eastAsia="zh-CN"/>
        </w:rPr>
        <w:t>само в едно находище в границите на защитената зона</w:t>
      </w:r>
      <w:r w:rsidR="00BE1F22" w:rsidRPr="00446BAF">
        <w:rPr>
          <w:iCs/>
          <w:lang w:eastAsia="zh-CN"/>
        </w:rPr>
        <w:t>. Според предоставения</w:t>
      </w:r>
      <w:r w:rsidR="001529EB" w:rsidRPr="00446BAF">
        <w:rPr>
          <w:iCs/>
          <w:lang w:eastAsia="zh-CN"/>
        </w:rPr>
        <w:t>т</w:t>
      </w:r>
      <w:r w:rsidR="00BE1F22" w:rsidRPr="00446BAF">
        <w:rPr>
          <w:iCs/>
          <w:lang w:eastAsia="zh-CN"/>
        </w:rPr>
        <w:t xml:space="preserve"> модел в тази част на зоната </w:t>
      </w:r>
      <w:r>
        <w:rPr>
          <w:iCs/>
          <w:lang w:eastAsia="zh-CN"/>
        </w:rPr>
        <w:t>има потенциални</w:t>
      </w:r>
      <w:r w:rsidR="00BE1F22" w:rsidRPr="00446BAF">
        <w:rPr>
          <w:iCs/>
          <w:lang w:eastAsia="zh-CN"/>
        </w:rPr>
        <w:t xml:space="preserve"> местообитания на вида</w:t>
      </w:r>
      <w:r>
        <w:rPr>
          <w:iCs/>
          <w:lang w:eastAsia="zh-CN"/>
        </w:rPr>
        <w:t xml:space="preserve">, установен </w:t>
      </w:r>
      <w:r w:rsidR="00012B69">
        <w:rPr>
          <w:iCs/>
          <w:lang w:eastAsia="zh-CN"/>
        </w:rPr>
        <w:t>е и растението</w:t>
      </w:r>
      <w:r>
        <w:rPr>
          <w:iCs/>
          <w:lang w:eastAsia="zh-CN"/>
        </w:rPr>
        <w:t xml:space="preserve"> </w:t>
      </w:r>
      <w:r w:rsidRPr="0095680F">
        <w:rPr>
          <w:i/>
          <w:iCs/>
          <w:lang w:val="en-US" w:eastAsia="zh-CN"/>
        </w:rPr>
        <w:t>Rumex conglomeratus</w:t>
      </w:r>
      <w:r>
        <w:rPr>
          <w:iCs/>
          <w:lang w:val="en-US" w:eastAsia="zh-CN"/>
        </w:rPr>
        <w:t xml:space="preserve">, </w:t>
      </w:r>
      <w:r w:rsidR="00012B69">
        <w:rPr>
          <w:iCs/>
          <w:lang w:eastAsia="zh-CN"/>
        </w:rPr>
        <w:t>което</w:t>
      </w:r>
      <w:r>
        <w:rPr>
          <w:iCs/>
          <w:lang w:val="en-US" w:eastAsia="zh-CN"/>
        </w:rPr>
        <w:t xml:space="preserve"> може да бъде хранително</w:t>
      </w:r>
      <w:r w:rsidR="00012B69">
        <w:rPr>
          <w:iCs/>
          <w:lang w:eastAsia="zh-CN"/>
        </w:rPr>
        <w:t xml:space="preserve"> (род лапад </w:t>
      </w:r>
      <w:r w:rsidR="00012B69" w:rsidRPr="00C81C31">
        <w:rPr>
          <w:i/>
          <w:iCs/>
          <w:lang w:val="en-US" w:eastAsia="zh-CN"/>
        </w:rPr>
        <w:t>Rumex</w:t>
      </w:r>
      <w:r w:rsidR="00012B69">
        <w:rPr>
          <w:iCs/>
          <w:lang w:val="en-US" w:eastAsia="zh-CN"/>
        </w:rPr>
        <w:t>)</w:t>
      </w:r>
      <w:r>
        <w:rPr>
          <w:iCs/>
          <w:lang w:val="en-US" w:eastAsia="zh-CN"/>
        </w:rPr>
        <w:t xml:space="preserve"> за гъсениците. </w:t>
      </w:r>
      <w:proofErr w:type="gramStart"/>
      <w:r>
        <w:rPr>
          <w:iCs/>
          <w:lang w:val="en-US" w:eastAsia="zh-CN"/>
        </w:rPr>
        <w:t xml:space="preserve">Видовете от род </w:t>
      </w:r>
      <w:r w:rsidRPr="0095680F">
        <w:rPr>
          <w:i/>
          <w:iCs/>
          <w:lang w:val="en-US" w:eastAsia="zh-CN"/>
        </w:rPr>
        <w:t xml:space="preserve">Rumex </w:t>
      </w:r>
      <w:r>
        <w:rPr>
          <w:iCs/>
          <w:lang w:eastAsia="zh-CN"/>
        </w:rPr>
        <w:t>са много разпространени в зоната, вкл.</w:t>
      </w:r>
      <w:proofErr w:type="gramEnd"/>
      <w:r>
        <w:rPr>
          <w:iCs/>
          <w:lang w:eastAsia="zh-CN"/>
        </w:rPr>
        <w:t xml:space="preserve"> и в урбанизирани територии. </w:t>
      </w:r>
      <w:r w:rsidR="0095680F">
        <w:rPr>
          <w:iCs/>
          <w:lang w:eastAsia="zh-CN"/>
        </w:rPr>
        <w:t xml:space="preserve">Има </w:t>
      </w:r>
      <w:r w:rsidR="00E7772E">
        <w:rPr>
          <w:iCs/>
          <w:lang w:eastAsia="zh-CN"/>
        </w:rPr>
        <w:t>вероятност да бъдат засегнати 0,</w:t>
      </w:r>
      <w:r w:rsidR="0095680F">
        <w:rPr>
          <w:iCs/>
          <w:lang w:eastAsia="zh-CN"/>
        </w:rPr>
        <w:t>178 ха от общо</w:t>
      </w:r>
      <w:r w:rsidR="00BE1F22" w:rsidRPr="00446BAF">
        <w:rPr>
          <w:iCs/>
          <w:lang w:eastAsia="zh-CN"/>
        </w:rPr>
        <w:t xml:space="preserve"> </w:t>
      </w:r>
      <w:r w:rsidR="0095680F">
        <w:rPr>
          <w:iCs/>
          <w:lang w:eastAsia="zh-CN"/>
        </w:rPr>
        <w:t>6</w:t>
      </w:r>
      <w:r w:rsidR="00A819FE" w:rsidRPr="00A819FE">
        <w:rPr>
          <w:iCs/>
          <w:lang w:eastAsia="zh-CN"/>
        </w:rPr>
        <w:t xml:space="preserve">288,30 </w:t>
      </w:r>
      <w:r w:rsidR="00012B69">
        <w:rPr>
          <w:iCs/>
          <w:lang w:eastAsia="zh-CN"/>
        </w:rPr>
        <w:t>ха</w:t>
      </w:r>
      <w:r w:rsidR="0095680F">
        <w:rPr>
          <w:iCs/>
          <w:lang w:eastAsia="zh-CN"/>
        </w:rPr>
        <w:t xml:space="preserve"> потенциални местообитания в защи</w:t>
      </w:r>
      <w:r w:rsidR="00E7772E">
        <w:rPr>
          <w:iCs/>
          <w:lang w:eastAsia="zh-CN"/>
        </w:rPr>
        <w:t>тената зона, което възлиза на 0,</w:t>
      </w:r>
      <w:r w:rsidR="0095680F">
        <w:rPr>
          <w:iCs/>
          <w:lang w:eastAsia="zh-CN"/>
        </w:rPr>
        <w:t>0</w:t>
      </w:r>
      <w:r w:rsidR="00A153EB">
        <w:rPr>
          <w:iCs/>
          <w:lang w:eastAsia="zh-CN"/>
        </w:rPr>
        <w:t>0</w:t>
      </w:r>
      <w:r w:rsidR="0095680F">
        <w:rPr>
          <w:iCs/>
          <w:lang w:eastAsia="zh-CN"/>
        </w:rPr>
        <w:t>3% от тях</w:t>
      </w:r>
    </w:p>
    <w:p w:rsidR="00C81C31" w:rsidRDefault="00BE1F22" w:rsidP="00C81C31">
      <w:pPr>
        <w:ind w:firstLine="708"/>
        <w:jc w:val="both"/>
        <w:rPr>
          <w:b/>
          <w:lang w:val="en-US" w:eastAsia="ar-SA"/>
        </w:rPr>
      </w:pPr>
      <w:r w:rsidRPr="00446BAF">
        <w:rPr>
          <w:rFonts w:eastAsia="Calibri"/>
          <w:b/>
        </w:rPr>
        <w:t>Оценка на въздействието</w:t>
      </w:r>
      <w:r w:rsidRPr="00446BAF">
        <w:rPr>
          <w:rFonts w:eastAsia="Calibri"/>
        </w:rPr>
        <w:t>: Не се очаква пряко отрицателно въздействие върху</w:t>
      </w:r>
      <w:r w:rsidRPr="00446BAF">
        <w:rPr>
          <w:iCs/>
          <w:lang w:eastAsia="zh-CN"/>
        </w:rPr>
        <w:t xml:space="preserve"> потенциалните популации на </w:t>
      </w:r>
      <w:r w:rsidRPr="00446BAF">
        <w:rPr>
          <w:i/>
          <w:iCs/>
          <w:lang w:eastAsia="zh-CN"/>
        </w:rPr>
        <w:t>L. dispar</w:t>
      </w:r>
      <w:r w:rsidRPr="00446BAF">
        <w:rPr>
          <w:iCs/>
          <w:lang w:eastAsia="zh-CN"/>
        </w:rPr>
        <w:t xml:space="preserve"> при реализиране на ИП, но са възможни косвени въздействия при евентуални аварии и пожари. </w:t>
      </w:r>
      <w:r w:rsidR="00C81C31">
        <w:rPr>
          <w:iCs/>
          <w:lang w:eastAsia="zh-CN"/>
        </w:rPr>
        <w:t>Очаква се загуба на 0,</w:t>
      </w:r>
      <w:r w:rsidR="0095680F">
        <w:rPr>
          <w:iCs/>
          <w:lang w:eastAsia="zh-CN"/>
        </w:rPr>
        <w:t>0</w:t>
      </w:r>
      <w:r w:rsidR="00C81C31">
        <w:rPr>
          <w:iCs/>
          <w:lang w:eastAsia="zh-CN"/>
        </w:rPr>
        <w:t>0</w:t>
      </w:r>
      <w:r w:rsidR="0095680F">
        <w:rPr>
          <w:iCs/>
          <w:lang w:eastAsia="zh-CN"/>
        </w:rPr>
        <w:t xml:space="preserve">3% потенциални местообитания в зоната, като трябва да се има в предвид, че </w:t>
      </w:r>
      <w:r w:rsidR="0095680F" w:rsidRPr="0095680F">
        <w:rPr>
          <w:i/>
          <w:iCs/>
          <w:lang w:val="en-US" w:eastAsia="zh-CN"/>
        </w:rPr>
        <w:t xml:space="preserve">Rumex crispus, R. </w:t>
      </w:r>
      <w:proofErr w:type="gramStart"/>
      <w:r w:rsidR="0095680F" w:rsidRPr="0095680F">
        <w:rPr>
          <w:i/>
          <w:iCs/>
          <w:lang w:val="en-US" w:eastAsia="zh-CN"/>
        </w:rPr>
        <w:t>obtusifolius</w:t>
      </w:r>
      <w:proofErr w:type="gramEnd"/>
      <w:r w:rsidR="0095680F">
        <w:rPr>
          <w:iCs/>
          <w:lang w:val="en-US" w:eastAsia="zh-CN"/>
        </w:rPr>
        <w:t xml:space="preserve"> </w:t>
      </w:r>
      <w:r w:rsidR="0095680F">
        <w:rPr>
          <w:iCs/>
          <w:lang w:eastAsia="zh-CN"/>
        </w:rPr>
        <w:t xml:space="preserve">и др. </w:t>
      </w:r>
      <w:r w:rsidR="00CD403B">
        <w:rPr>
          <w:iCs/>
          <w:lang w:eastAsia="zh-CN"/>
        </w:rPr>
        <w:t xml:space="preserve">от рода </w:t>
      </w:r>
      <w:r w:rsidR="0095680F">
        <w:rPr>
          <w:iCs/>
          <w:lang w:eastAsia="zh-CN"/>
        </w:rPr>
        <w:t>растат като рудерали в дворовете</w:t>
      </w:r>
      <w:r w:rsidR="00012B69">
        <w:rPr>
          <w:iCs/>
          <w:lang w:eastAsia="zh-CN"/>
        </w:rPr>
        <w:t xml:space="preserve"> навсякъде в границите на защитената зона</w:t>
      </w:r>
      <w:r w:rsidR="0095680F">
        <w:rPr>
          <w:iCs/>
          <w:lang w:eastAsia="zh-CN"/>
        </w:rPr>
        <w:t xml:space="preserve">. </w:t>
      </w:r>
      <w:r w:rsidRPr="00446BAF">
        <w:rPr>
          <w:iCs/>
          <w:lang w:eastAsia="zh-CN"/>
        </w:rPr>
        <w:t>Като цяло въздействието ще бъде незначително.</w:t>
      </w:r>
    </w:p>
    <w:p w:rsidR="00C81C31" w:rsidRDefault="00C81C31" w:rsidP="00C81C31">
      <w:pPr>
        <w:jc w:val="both"/>
        <w:rPr>
          <w:b/>
          <w:iCs/>
          <w:lang w:eastAsia="zh-CN"/>
        </w:rPr>
      </w:pPr>
    </w:p>
    <w:p w:rsidR="00C81C31" w:rsidRPr="00446BAF" w:rsidRDefault="00C81C31" w:rsidP="00C81C31">
      <w:pPr>
        <w:jc w:val="both"/>
        <w:rPr>
          <w:b/>
          <w:iCs/>
          <w:lang w:eastAsia="zh-CN"/>
        </w:rPr>
      </w:pPr>
      <w:r w:rsidRPr="00446BAF">
        <w:rPr>
          <w:b/>
          <w:iCs/>
          <w:lang w:eastAsia="zh-CN"/>
        </w:rPr>
        <w:t>Таблична оценка по скали на въздействието</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691"/>
        <w:gridCol w:w="2880"/>
      </w:tblGrid>
      <w:tr w:rsidR="00C81C31" w:rsidRPr="00446BAF" w:rsidTr="00C67FDB">
        <w:tc>
          <w:tcPr>
            <w:tcW w:w="2235" w:type="dxa"/>
            <w:shd w:val="clear" w:color="auto" w:fill="F3F3F3"/>
          </w:tcPr>
          <w:p w:rsidR="00C81C31" w:rsidRPr="00446BAF" w:rsidRDefault="00C81C31" w:rsidP="00C67FDB">
            <w:pPr>
              <w:keepNext/>
              <w:widowControl w:val="0"/>
              <w:tabs>
                <w:tab w:val="left" w:pos="1620"/>
              </w:tabs>
              <w:autoSpaceDE w:val="0"/>
              <w:autoSpaceDN w:val="0"/>
              <w:adjustRightInd w:val="0"/>
              <w:jc w:val="center"/>
              <w:outlineLvl w:val="7"/>
              <w:rPr>
                <w:b/>
                <w:bCs/>
                <w:sz w:val="20"/>
                <w:szCs w:val="20"/>
                <w:lang w:eastAsia="bg-BG"/>
              </w:rPr>
            </w:pPr>
            <w:r w:rsidRPr="00446BAF">
              <w:rPr>
                <w:b/>
                <w:bCs/>
                <w:sz w:val="20"/>
                <w:szCs w:val="20"/>
                <w:lang w:eastAsia="bg-BG"/>
              </w:rPr>
              <w:t>Параметри</w:t>
            </w:r>
          </w:p>
          <w:p w:rsidR="00C81C31" w:rsidRPr="00446BAF" w:rsidRDefault="00C81C31" w:rsidP="00C67FD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Въздействия по време</w:t>
            </w:r>
          </w:p>
        </w:tc>
        <w:tc>
          <w:tcPr>
            <w:tcW w:w="1842" w:type="dxa"/>
            <w:shd w:val="clear" w:color="auto" w:fill="F3F3F3"/>
          </w:tcPr>
          <w:p w:rsidR="00C81C31" w:rsidRPr="00446BAF" w:rsidRDefault="00C81C31" w:rsidP="00C67FD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Обща площ на </w:t>
            </w:r>
            <w:r w:rsidRPr="00AB274F">
              <w:rPr>
                <w:b/>
                <w:bCs/>
                <w:sz w:val="20"/>
                <w:szCs w:val="20"/>
                <w:lang w:eastAsia="bg-BG"/>
              </w:rPr>
              <w:t>местообитанията и популациите</w:t>
            </w:r>
            <w:r w:rsidRPr="00446BAF">
              <w:rPr>
                <w:b/>
                <w:bCs/>
                <w:sz w:val="20"/>
                <w:szCs w:val="20"/>
                <w:lang w:eastAsia="bg-BG"/>
              </w:rPr>
              <w:t xml:space="preserve"> в зоната</w:t>
            </w:r>
          </w:p>
        </w:tc>
        <w:tc>
          <w:tcPr>
            <w:tcW w:w="2691" w:type="dxa"/>
            <w:shd w:val="clear" w:color="auto" w:fill="F3F3F3"/>
          </w:tcPr>
          <w:p w:rsidR="00C81C31" w:rsidRPr="00446BAF" w:rsidRDefault="00C81C31" w:rsidP="00C67FD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Структура и функции на </w:t>
            </w:r>
            <w:r w:rsidRPr="00AB274F">
              <w:rPr>
                <w:b/>
                <w:bCs/>
                <w:sz w:val="20"/>
                <w:szCs w:val="20"/>
                <w:lang w:eastAsia="bg-BG"/>
              </w:rPr>
              <w:t>местообитанията и популациите</w:t>
            </w:r>
            <w:r w:rsidRPr="00446BAF">
              <w:rPr>
                <w:b/>
                <w:bCs/>
                <w:sz w:val="20"/>
                <w:szCs w:val="20"/>
                <w:lang w:eastAsia="bg-BG"/>
              </w:rPr>
              <w:t xml:space="preserve"> (фрагментация, промяна на структура и др.)</w:t>
            </w:r>
          </w:p>
        </w:tc>
        <w:tc>
          <w:tcPr>
            <w:tcW w:w="2880" w:type="dxa"/>
            <w:shd w:val="clear" w:color="auto" w:fill="F3F3F3"/>
          </w:tcPr>
          <w:p w:rsidR="00C81C31" w:rsidRPr="00446BAF" w:rsidRDefault="00C81C31" w:rsidP="00C67FD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Бъдещи перспективи</w:t>
            </w:r>
          </w:p>
          <w:p w:rsidR="00C81C31" w:rsidRPr="00446BAF" w:rsidRDefault="00C81C31" w:rsidP="00C67FD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(смъртност на индивиди,  конкуренти, опасност от аварии и пожари и др.)</w:t>
            </w:r>
          </w:p>
        </w:tc>
      </w:tr>
      <w:tr w:rsidR="00C81C31" w:rsidRPr="00446BAF" w:rsidTr="00C67FDB">
        <w:tc>
          <w:tcPr>
            <w:tcW w:w="2235" w:type="dxa"/>
            <w:shd w:val="clear" w:color="auto" w:fill="F3F3F3"/>
          </w:tcPr>
          <w:p w:rsidR="00C81C31" w:rsidRPr="00446BAF" w:rsidRDefault="00C81C31" w:rsidP="00C67FDB">
            <w:pPr>
              <w:rPr>
                <w:b/>
                <w:sz w:val="20"/>
                <w:szCs w:val="20"/>
                <w:lang w:eastAsia="bg-BG"/>
              </w:rPr>
            </w:pPr>
            <w:r w:rsidRPr="00446BAF">
              <w:rPr>
                <w:b/>
                <w:sz w:val="20"/>
                <w:szCs w:val="20"/>
                <w:lang w:eastAsia="bg-BG"/>
              </w:rPr>
              <w:t>Въздействие по време на строителството</w:t>
            </w:r>
          </w:p>
        </w:tc>
        <w:tc>
          <w:tcPr>
            <w:tcW w:w="1842" w:type="dxa"/>
            <w:shd w:val="clear" w:color="auto" w:fill="auto"/>
          </w:tcPr>
          <w:p w:rsidR="00C81C31" w:rsidRPr="00446BAF" w:rsidRDefault="00C81C31" w:rsidP="00C67FDB">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691" w:type="dxa"/>
            <w:shd w:val="clear" w:color="auto" w:fill="auto"/>
          </w:tcPr>
          <w:p w:rsidR="00C81C31" w:rsidRPr="00446BAF" w:rsidRDefault="00C81C31" w:rsidP="00C67FD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880" w:type="dxa"/>
            <w:shd w:val="clear" w:color="auto" w:fill="auto"/>
          </w:tcPr>
          <w:p w:rsidR="00C81C31" w:rsidRPr="00446BAF" w:rsidRDefault="00C81C31" w:rsidP="00C67FDB">
            <w:pPr>
              <w:widowControl w:val="0"/>
              <w:tabs>
                <w:tab w:val="left" w:pos="1620"/>
              </w:tabs>
              <w:autoSpaceDE w:val="0"/>
              <w:autoSpaceDN w:val="0"/>
              <w:adjustRightInd w:val="0"/>
              <w:jc w:val="center"/>
              <w:rPr>
                <w:sz w:val="20"/>
                <w:szCs w:val="20"/>
                <w:lang w:eastAsia="bg-BG"/>
              </w:rPr>
            </w:pPr>
            <w:r>
              <w:rPr>
                <w:sz w:val="20"/>
                <w:szCs w:val="20"/>
                <w:lang w:eastAsia="bg-BG"/>
              </w:rPr>
              <w:t>1</w:t>
            </w:r>
          </w:p>
        </w:tc>
      </w:tr>
      <w:tr w:rsidR="00C81C31" w:rsidRPr="00446BAF" w:rsidTr="00C67FDB">
        <w:tc>
          <w:tcPr>
            <w:tcW w:w="2235" w:type="dxa"/>
            <w:shd w:val="clear" w:color="auto" w:fill="F3F3F3"/>
          </w:tcPr>
          <w:p w:rsidR="00C81C31" w:rsidRPr="00446BAF" w:rsidRDefault="00C81C31" w:rsidP="00C67FDB">
            <w:pPr>
              <w:tabs>
                <w:tab w:val="num" w:pos="0"/>
              </w:tabs>
              <w:rPr>
                <w:b/>
                <w:sz w:val="20"/>
                <w:szCs w:val="20"/>
                <w:lang w:eastAsia="bg-BG"/>
              </w:rPr>
            </w:pPr>
            <w:r w:rsidRPr="00446BAF">
              <w:rPr>
                <w:b/>
                <w:sz w:val="20"/>
                <w:szCs w:val="20"/>
                <w:lang w:eastAsia="bg-BG"/>
              </w:rPr>
              <w:lastRenderedPageBreak/>
              <w:t>Въздействие по време на експлоатацията</w:t>
            </w:r>
          </w:p>
        </w:tc>
        <w:tc>
          <w:tcPr>
            <w:tcW w:w="1842" w:type="dxa"/>
            <w:shd w:val="clear" w:color="auto" w:fill="auto"/>
          </w:tcPr>
          <w:p w:rsidR="00C81C31" w:rsidRPr="00446BAF" w:rsidRDefault="00C81C31" w:rsidP="00C67FDB">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691" w:type="dxa"/>
            <w:shd w:val="clear" w:color="auto" w:fill="auto"/>
          </w:tcPr>
          <w:p w:rsidR="00C81C31" w:rsidRPr="00446BAF" w:rsidRDefault="00C81C31" w:rsidP="00C67FDB">
            <w:pPr>
              <w:widowControl w:val="0"/>
              <w:tabs>
                <w:tab w:val="left" w:pos="1620"/>
              </w:tabs>
              <w:autoSpaceDE w:val="0"/>
              <w:autoSpaceDN w:val="0"/>
              <w:adjustRightInd w:val="0"/>
              <w:jc w:val="center"/>
              <w:rPr>
                <w:sz w:val="20"/>
                <w:szCs w:val="20"/>
                <w:lang w:eastAsia="bg-BG"/>
              </w:rPr>
            </w:pPr>
            <w:r w:rsidRPr="00446BAF">
              <w:rPr>
                <w:sz w:val="20"/>
                <w:szCs w:val="20"/>
                <w:lang w:eastAsia="bg-BG"/>
              </w:rPr>
              <w:t>1</w:t>
            </w:r>
          </w:p>
        </w:tc>
        <w:tc>
          <w:tcPr>
            <w:tcW w:w="2880" w:type="dxa"/>
            <w:shd w:val="clear" w:color="auto" w:fill="auto"/>
          </w:tcPr>
          <w:p w:rsidR="00C81C31" w:rsidRPr="00446BAF" w:rsidRDefault="00C81C31" w:rsidP="00C67FDB">
            <w:pPr>
              <w:widowControl w:val="0"/>
              <w:tabs>
                <w:tab w:val="left" w:pos="1620"/>
              </w:tabs>
              <w:autoSpaceDE w:val="0"/>
              <w:autoSpaceDN w:val="0"/>
              <w:adjustRightInd w:val="0"/>
              <w:jc w:val="center"/>
              <w:rPr>
                <w:sz w:val="20"/>
                <w:szCs w:val="20"/>
                <w:lang w:eastAsia="bg-BG"/>
              </w:rPr>
            </w:pPr>
            <w:r w:rsidRPr="00446BAF">
              <w:rPr>
                <w:sz w:val="20"/>
                <w:szCs w:val="20"/>
                <w:lang w:eastAsia="bg-BG"/>
              </w:rPr>
              <w:t>2</w:t>
            </w:r>
          </w:p>
        </w:tc>
      </w:tr>
    </w:tbl>
    <w:p w:rsidR="00C81C31" w:rsidRDefault="00C81C31" w:rsidP="00C81C31">
      <w:pPr>
        <w:ind w:firstLine="708"/>
        <w:jc w:val="both"/>
        <w:rPr>
          <w:b/>
          <w:iCs/>
          <w:lang w:eastAsia="zh-CN"/>
        </w:rPr>
      </w:pPr>
    </w:p>
    <w:p w:rsidR="00C81C31" w:rsidRDefault="00C81C31" w:rsidP="00C81C31">
      <w:pPr>
        <w:ind w:firstLine="708"/>
        <w:jc w:val="both"/>
        <w:rPr>
          <w:b/>
          <w:lang w:val="en-US" w:eastAsia="ar-SA"/>
        </w:rPr>
      </w:pPr>
      <w:r w:rsidRPr="00446BAF">
        <w:rPr>
          <w:b/>
          <w:iCs/>
          <w:lang w:eastAsia="zh-CN"/>
        </w:rPr>
        <w:t>1083 Еленов рогач (</w:t>
      </w:r>
      <w:r w:rsidRPr="00446BAF">
        <w:rPr>
          <w:b/>
          <w:i/>
          <w:iCs/>
          <w:lang w:eastAsia="zh-CN"/>
        </w:rPr>
        <w:t>Lucanus cervus</w:t>
      </w:r>
      <w:r w:rsidRPr="00446BAF">
        <w:rPr>
          <w:b/>
          <w:iCs/>
          <w:lang w:eastAsia="zh-CN"/>
        </w:rPr>
        <w:t>)</w:t>
      </w:r>
      <w:r>
        <w:rPr>
          <w:b/>
          <w:iCs/>
          <w:lang w:eastAsia="zh-CN"/>
        </w:rPr>
        <w:t>;</w:t>
      </w:r>
      <w:r w:rsidRPr="00D82EBA">
        <w:t xml:space="preserve"> </w:t>
      </w:r>
      <w:r w:rsidRPr="00D82EBA">
        <w:rPr>
          <w:b/>
          <w:iCs/>
          <w:lang w:eastAsia="zh-CN"/>
        </w:rPr>
        <w:t>1089 Буков сечко (</w:t>
      </w:r>
      <w:r w:rsidRPr="00A819FE">
        <w:rPr>
          <w:b/>
          <w:i/>
          <w:iCs/>
          <w:lang w:eastAsia="zh-CN"/>
        </w:rPr>
        <w:t>Morimus funereus</w:t>
      </w:r>
      <w:r w:rsidRPr="00D82EBA">
        <w:rPr>
          <w:b/>
          <w:iCs/>
          <w:lang w:eastAsia="zh-CN"/>
        </w:rPr>
        <w:t>)</w:t>
      </w:r>
      <w:r>
        <w:rPr>
          <w:b/>
          <w:iCs/>
          <w:lang w:eastAsia="zh-CN"/>
        </w:rPr>
        <w:t>;</w:t>
      </w:r>
      <w:r w:rsidRPr="00D82EBA">
        <w:t xml:space="preserve"> </w:t>
      </w:r>
      <w:r w:rsidRPr="00D82EBA">
        <w:rPr>
          <w:b/>
          <w:iCs/>
          <w:lang w:eastAsia="zh-CN"/>
        </w:rPr>
        <w:t>1087 Алпийска розалия (</w:t>
      </w:r>
      <w:r w:rsidRPr="00A819FE">
        <w:rPr>
          <w:b/>
          <w:i/>
          <w:iCs/>
          <w:lang w:eastAsia="zh-CN"/>
        </w:rPr>
        <w:t>Rosalia alpina</w:t>
      </w:r>
      <w:r w:rsidRPr="00D82EBA">
        <w:rPr>
          <w:b/>
          <w:iCs/>
          <w:lang w:eastAsia="zh-CN"/>
        </w:rPr>
        <w:t>)</w:t>
      </w:r>
      <w:r>
        <w:rPr>
          <w:b/>
          <w:iCs/>
          <w:lang w:eastAsia="zh-CN"/>
        </w:rPr>
        <w:t>;</w:t>
      </w:r>
      <w:r w:rsidRPr="00787026">
        <w:t xml:space="preserve"> </w:t>
      </w:r>
      <w:r w:rsidRPr="00787026">
        <w:rPr>
          <w:b/>
          <w:iCs/>
          <w:lang w:eastAsia="zh-CN"/>
        </w:rPr>
        <w:t>4011 Бръмбар болбелазмус (</w:t>
      </w:r>
      <w:r w:rsidRPr="00A819FE">
        <w:rPr>
          <w:b/>
          <w:i/>
          <w:iCs/>
          <w:lang w:eastAsia="zh-CN"/>
        </w:rPr>
        <w:t>Bolbelasmus unicornis</w:t>
      </w:r>
      <w:r w:rsidRPr="00787026">
        <w:rPr>
          <w:b/>
          <w:iCs/>
          <w:lang w:eastAsia="zh-CN"/>
        </w:rPr>
        <w:t>)</w:t>
      </w:r>
      <w:r>
        <w:rPr>
          <w:b/>
          <w:iCs/>
          <w:lang w:eastAsia="zh-CN"/>
        </w:rPr>
        <w:t>;</w:t>
      </w:r>
      <w:r w:rsidRPr="00787026">
        <w:t xml:space="preserve"> </w:t>
      </w:r>
      <w:r w:rsidRPr="00787026">
        <w:rPr>
          <w:b/>
          <w:iCs/>
          <w:lang w:eastAsia="zh-CN"/>
        </w:rPr>
        <w:t>1088 Обикновен сечко (</w:t>
      </w:r>
      <w:r w:rsidRPr="00A819FE">
        <w:rPr>
          <w:b/>
          <w:i/>
          <w:iCs/>
          <w:lang w:eastAsia="zh-CN"/>
        </w:rPr>
        <w:t>Cerambyx cerdo</w:t>
      </w:r>
      <w:r w:rsidRPr="00787026">
        <w:rPr>
          <w:b/>
          <w:iCs/>
          <w:lang w:eastAsia="zh-CN"/>
        </w:rPr>
        <w:t>)</w:t>
      </w:r>
    </w:p>
    <w:p w:rsidR="00236A75" w:rsidRDefault="00BD7EBF" w:rsidP="00236A75">
      <w:pPr>
        <w:ind w:firstLine="708"/>
        <w:jc w:val="both"/>
        <w:rPr>
          <w:b/>
          <w:lang w:val="en-US" w:eastAsia="ar-SA"/>
        </w:rPr>
      </w:pPr>
      <w:r w:rsidRPr="00BD7EBF">
        <w:rPr>
          <w:iCs/>
          <w:lang w:eastAsia="zh-CN"/>
        </w:rPr>
        <w:t xml:space="preserve">Повечето от тези видове са установени и се срещат в защитената зона, но досега не в близост </w:t>
      </w:r>
      <w:r w:rsidR="00012B69">
        <w:rPr>
          <w:iCs/>
          <w:lang w:eastAsia="zh-CN"/>
        </w:rPr>
        <w:t>до</w:t>
      </w:r>
      <w:r w:rsidRPr="00BD7EBF">
        <w:rPr>
          <w:iCs/>
          <w:lang w:eastAsia="zh-CN"/>
        </w:rPr>
        <w:t xml:space="preserve"> ИП.</w:t>
      </w:r>
      <w:r>
        <w:rPr>
          <w:iCs/>
          <w:lang w:eastAsia="zh-CN"/>
        </w:rPr>
        <w:t xml:space="preserve"> Местообитанията им са основно в различни дъбови гори (еленов рогач, обикновен сечко, болбелазмус), букови и габърови гори и стари крайречни гори (алпийска розалия, буков сечко). В ИП няма никакви подходящи местообитания</w:t>
      </w:r>
      <w:r w:rsidR="00012B69">
        <w:rPr>
          <w:iCs/>
          <w:lang w:eastAsia="zh-CN"/>
        </w:rPr>
        <w:t xml:space="preserve"> за нито един от тези видове</w:t>
      </w:r>
      <w:r>
        <w:rPr>
          <w:iCs/>
          <w:lang w:eastAsia="zh-CN"/>
        </w:rPr>
        <w:t>. Все пак има вероятност ИП да окаже незначително отрицателно въздействие при полета на тези едри насекоми</w:t>
      </w:r>
      <w:r w:rsidR="00012B69">
        <w:rPr>
          <w:iCs/>
          <w:lang w:eastAsia="zh-CN"/>
        </w:rPr>
        <w:t xml:space="preserve"> през нощта</w:t>
      </w:r>
      <w:r>
        <w:rPr>
          <w:iCs/>
          <w:lang w:eastAsia="zh-CN"/>
        </w:rPr>
        <w:t xml:space="preserve">, които се привличат от светлината и това може да причини смъртност на отделни индивиди. </w:t>
      </w:r>
    </w:p>
    <w:p w:rsidR="00236A75" w:rsidRDefault="00BE1F22" w:rsidP="00236A75">
      <w:pPr>
        <w:ind w:firstLine="708"/>
        <w:jc w:val="both"/>
        <w:rPr>
          <w:b/>
          <w:lang w:val="en-US" w:eastAsia="ar-SA"/>
        </w:rPr>
      </w:pPr>
      <w:r w:rsidRPr="00BD7EBF">
        <w:rPr>
          <w:b/>
          <w:iCs/>
          <w:lang w:eastAsia="zh-CN"/>
        </w:rPr>
        <w:t>Оценка на въздействието</w:t>
      </w:r>
      <w:r w:rsidRPr="00BD7EBF">
        <w:rPr>
          <w:iCs/>
          <w:lang w:eastAsia="zh-CN"/>
        </w:rPr>
        <w:t xml:space="preserve">: Очакваното въздействие върху популациите на </w:t>
      </w:r>
      <w:r w:rsidR="00BD7EBF">
        <w:rPr>
          <w:iCs/>
          <w:lang w:eastAsia="zh-CN"/>
        </w:rPr>
        <w:t>тези насекоми е незначително отрицателно.</w:t>
      </w:r>
      <w:r w:rsidRPr="00BD7EBF">
        <w:rPr>
          <w:iCs/>
          <w:lang w:eastAsia="zh-CN"/>
        </w:rPr>
        <w:t xml:space="preserve"> То се изразява във възможно привличане на индивиди, обитаващи зоната, от осветителните тела на </w:t>
      </w:r>
      <w:r w:rsidR="00BD7EBF">
        <w:rPr>
          <w:iCs/>
          <w:lang w:eastAsia="zh-CN"/>
        </w:rPr>
        <w:t>ИП</w:t>
      </w:r>
      <w:r w:rsidRPr="00BD7EBF">
        <w:rPr>
          <w:iCs/>
          <w:lang w:eastAsia="zh-CN"/>
        </w:rPr>
        <w:t xml:space="preserve">, и съответно </w:t>
      </w:r>
      <w:r w:rsidR="00BD7EBF">
        <w:rPr>
          <w:iCs/>
          <w:lang w:eastAsia="zh-CN"/>
        </w:rPr>
        <w:t xml:space="preserve">риск от смъртност на отделни </w:t>
      </w:r>
      <w:r w:rsidR="00012B69">
        <w:rPr>
          <w:iCs/>
          <w:lang w:eastAsia="zh-CN"/>
        </w:rPr>
        <w:t>екземпляри</w:t>
      </w:r>
      <w:r w:rsidR="00BD7EBF">
        <w:rPr>
          <w:iCs/>
          <w:lang w:eastAsia="zh-CN"/>
        </w:rPr>
        <w:t xml:space="preserve">, както по </w:t>
      </w:r>
      <w:r w:rsidR="00BB5223">
        <w:rPr>
          <w:iCs/>
          <w:lang w:eastAsia="zh-CN"/>
        </w:rPr>
        <w:t>време на строителството, но повече по време на експлоатацията</w:t>
      </w:r>
      <w:r w:rsidR="00012B69">
        <w:rPr>
          <w:iCs/>
          <w:lang w:eastAsia="zh-CN"/>
        </w:rPr>
        <w:t xml:space="preserve"> на ИП</w:t>
      </w:r>
      <w:r w:rsidR="00BB5223">
        <w:rPr>
          <w:iCs/>
          <w:lang w:eastAsia="zh-CN"/>
        </w:rPr>
        <w:t>.</w:t>
      </w:r>
      <w:r w:rsidRPr="00BD7EBF">
        <w:rPr>
          <w:iCs/>
          <w:lang w:eastAsia="zh-CN"/>
        </w:rPr>
        <w:t xml:space="preserve"> Смекчаващи</w:t>
      </w:r>
      <w:r w:rsidR="00012B69">
        <w:rPr>
          <w:iCs/>
          <w:lang w:eastAsia="zh-CN"/>
        </w:rPr>
        <w:t>те</w:t>
      </w:r>
      <w:r w:rsidRPr="00BD7EBF">
        <w:rPr>
          <w:iCs/>
          <w:lang w:eastAsia="zh-CN"/>
        </w:rPr>
        <w:t xml:space="preserve"> мерки могат да отстранят до голяма степен </w:t>
      </w:r>
      <w:r w:rsidR="005A59F9" w:rsidRPr="00BD7EBF">
        <w:rPr>
          <w:iCs/>
          <w:lang w:eastAsia="zh-CN"/>
        </w:rPr>
        <w:t xml:space="preserve">възможното </w:t>
      </w:r>
      <w:r w:rsidRPr="00BD7EBF">
        <w:rPr>
          <w:iCs/>
          <w:lang w:eastAsia="zh-CN"/>
        </w:rPr>
        <w:t>отрицателно въздействие.</w:t>
      </w:r>
    </w:p>
    <w:p w:rsidR="00236A75" w:rsidRPr="00236A75" w:rsidRDefault="00236A75" w:rsidP="00236A75">
      <w:pPr>
        <w:ind w:firstLine="708"/>
        <w:jc w:val="both"/>
        <w:rPr>
          <w:b/>
          <w:lang w:val="en-US" w:eastAsia="ar-SA"/>
        </w:rPr>
      </w:pPr>
    </w:p>
    <w:p w:rsidR="00236A75" w:rsidRPr="00446BAF" w:rsidRDefault="00236A75" w:rsidP="00236A75">
      <w:pPr>
        <w:jc w:val="both"/>
        <w:rPr>
          <w:b/>
          <w:iCs/>
          <w:lang w:eastAsia="zh-CN"/>
        </w:rPr>
      </w:pPr>
      <w:r w:rsidRPr="00BD7EBF">
        <w:rPr>
          <w:b/>
          <w:iCs/>
          <w:lang w:eastAsia="zh-CN"/>
        </w:rPr>
        <w:t>Таблична оценка по скали на въздействието</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691"/>
        <w:gridCol w:w="2880"/>
      </w:tblGrid>
      <w:tr w:rsidR="00236A75" w:rsidRPr="00446BAF" w:rsidTr="00C67FDB">
        <w:tc>
          <w:tcPr>
            <w:tcW w:w="2235" w:type="dxa"/>
            <w:shd w:val="clear" w:color="auto" w:fill="F3F3F3"/>
          </w:tcPr>
          <w:p w:rsidR="00236A75" w:rsidRPr="00446BAF" w:rsidRDefault="00236A75" w:rsidP="00C67FDB">
            <w:pPr>
              <w:keepNext/>
              <w:widowControl w:val="0"/>
              <w:tabs>
                <w:tab w:val="left" w:pos="1620"/>
              </w:tabs>
              <w:autoSpaceDE w:val="0"/>
              <w:autoSpaceDN w:val="0"/>
              <w:adjustRightInd w:val="0"/>
              <w:jc w:val="center"/>
              <w:outlineLvl w:val="7"/>
              <w:rPr>
                <w:b/>
                <w:bCs/>
                <w:sz w:val="20"/>
                <w:szCs w:val="20"/>
                <w:lang w:eastAsia="bg-BG"/>
              </w:rPr>
            </w:pPr>
            <w:r w:rsidRPr="00446BAF">
              <w:rPr>
                <w:b/>
                <w:bCs/>
                <w:sz w:val="20"/>
                <w:szCs w:val="20"/>
                <w:lang w:eastAsia="bg-BG"/>
              </w:rPr>
              <w:t>Параметри</w:t>
            </w:r>
          </w:p>
          <w:p w:rsidR="00236A75" w:rsidRPr="00446BAF" w:rsidRDefault="00236A75" w:rsidP="00C67FD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Въздействия по време</w:t>
            </w:r>
          </w:p>
        </w:tc>
        <w:tc>
          <w:tcPr>
            <w:tcW w:w="1842" w:type="dxa"/>
            <w:shd w:val="clear" w:color="auto" w:fill="F3F3F3"/>
          </w:tcPr>
          <w:p w:rsidR="00236A75" w:rsidRPr="00446BAF" w:rsidRDefault="00236A75" w:rsidP="00C67FD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Обща площ на </w:t>
            </w:r>
            <w:r w:rsidRPr="00AB274F">
              <w:rPr>
                <w:b/>
                <w:bCs/>
                <w:sz w:val="20"/>
                <w:szCs w:val="20"/>
                <w:lang w:eastAsia="bg-BG"/>
              </w:rPr>
              <w:t>местообитанията и популациите</w:t>
            </w:r>
            <w:r w:rsidRPr="00446BAF">
              <w:rPr>
                <w:b/>
                <w:bCs/>
                <w:sz w:val="20"/>
                <w:szCs w:val="20"/>
                <w:lang w:eastAsia="bg-BG"/>
              </w:rPr>
              <w:t xml:space="preserve"> в зоната</w:t>
            </w:r>
          </w:p>
        </w:tc>
        <w:tc>
          <w:tcPr>
            <w:tcW w:w="2691" w:type="dxa"/>
            <w:shd w:val="clear" w:color="auto" w:fill="F3F3F3"/>
          </w:tcPr>
          <w:p w:rsidR="00236A75" w:rsidRPr="00446BAF" w:rsidRDefault="00236A75" w:rsidP="00C67FD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Структура и функции на </w:t>
            </w:r>
            <w:r w:rsidRPr="00AB274F">
              <w:rPr>
                <w:b/>
                <w:bCs/>
                <w:sz w:val="20"/>
                <w:szCs w:val="20"/>
                <w:lang w:eastAsia="bg-BG"/>
              </w:rPr>
              <w:t>местообитанията и популациите</w:t>
            </w:r>
            <w:r w:rsidRPr="00446BAF">
              <w:rPr>
                <w:b/>
                <w:bCs/>
                <w:sz w:val="20"/>
                <w:szCs w:val="20"/>
                <w:lang w:eastAsia="bg-BG"/>
              </w:rPr>
              <w:t xml:space="preserve"> (фрагментация, промяна на структура и др.)</w:t>
            </w:r>
          </w:p>
        </w:tc>
        <w:tc>
          <w:tcPr>
            <w:tcW w:w="2880" w:type="dxa"/>
            <w:shd w:val="clear" w:color="auto" w:fill="F3F3F3"/>
          </w:tcPr>
          <w:p w:rsidR="00236A75" w:rsidRPr="00446BAF" w:rsidRDefault="00236A75" w:rsidP="00C67FD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Бъдещи перспективи</w:t>
            </w:r>
          </w:p>
          <w:p w:rsidR="00236A75" w:rsidRPr="00446BAF" w:rsidRDefault="00236A75" w:rsidP="00C67FD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(смъртност на индивиди,  конкуренти, опасност от аварии и пожари и др.)</w:t>
            </w:r>
          </w:p>
        </w:tc>
      </w:tr>
      <w:tr w:rsidR="00236A75" w:rsidRPr="00446BAF" w:rsidTr="00C67FDB">
        <w:tc>
          <w:tcPr>
            <w:tcW w:w="2235" w:type="dxa"/>
            <w:shd w:val="clear" w:color="auto" w:fill="F3F3F3"/>
          </w:tcPr>
          <w:p w:rsidR="00236A75" w:rsidRPr="00446BAF" w:rsidRDefault="00236A75" w:rsidP="00C67FDB">
            <w:pPr>
              <w:rPr>
                <w:b/>
                <w:sz w:val="20"/>
                <w:szCs w:val="20"/>
                <w:lang w:eastAsia="bg-BG"/>
              </w:rPr>
            </w:pPr>
            <w:r w:rsidRPr="00446BAF">
              <w:rPr>
                <w:b/>
                <w:sz w:val="20"/>
                <w:szCs w:val="20"/>
                <w:lang w:eastAsia="bg-BG"/>
              </w:rPr>
              <w:t>Въздействие по време на строителството</w:t>
            </w:r>
          </w:p>
        </w:tc>
        <w:tc>
          <w:tcPr>
            <w:tcW w:w="1842" w:type="dxa"/>
            <w:shd w:val="clear" w:color="auto" w:fill="auto"/>
          </w:tcPr>
          <w:p w:rsidR="00236A75" w:rsidRPr="00446BAF" w:rsidRDefault="00236A75" w:rsidP="00C67FDB">
            <w:pPr>
              <w:widowControl w:val="0"/>
              <w:tabs>
                <w:tab w:val="left" w:pos="1620"/>
              </w:tabs>
              <w:autoSpaceDE w:val="0"/>
              <w:autoSpaceDN w:val="0"/>
              <w:adjustRightInd w:val="0"/>
              <w:jc w:val="center"/>
              <w:rPr>
                <w:sz w:val="20"/>
                <w:szCs w:val="20"/>
                <w:lang w:eastAsia="bg-BG"/>
              </w:rPr>
            </w:pPr>
            <w:r>
              <w:rPr>
                <w:sz w:val="20"/>
                <w:szCs w:val="20"/>
                <w:lang w:eastAsia="bg-BG"/>
              </w:rPr>
              <w:t>0</w:t>
            </w:r>
          </w:p>
        </w:tc>
        <w:tc>
          <w:tcPr>
            <w:tcW w:w="2691" w:type="dxa"/>
            <w:shd w:val="clear" w:color="auto" w:fill="auto"/>
          </w:tcPr>
          <w:p w:rsidR="00236A75" w:rsidRPr="00446BAF" w:rsidRDefault="00236A75" w:rsidP="00C67FDB">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880" w:type="dxa"/>
            <w:shd w:val="clear" w:color="auto" w:fill="auto"/>
          </w:tcPr>
          <w:p w:rsidR="00236A75" w:rsidRPr="00446BAF" w:rsidRDefault="00236A75" w:rsidP="00C67FDB">
            <w:pPr>
              <w:widowControl w:val="0"/>
              <w:tabs>
                <w:tab w:val="left" w:pos="1620"/>
              </w:tabs>
              <w:autoSpaceDE w:val="0"/>
              <w:autoSpaceDN w:val="0"/>
              <w:adjustRightInd w:val="0"/>
              <w:jc w:val="center"/>
              <w:rPr>
                <w:sz w:val="20"/>
                <w:szCs w:val="20"/>
                <w:lang w:eastAsia="bg-BG"/>
              </w:rPr>
            </w:pPr>
            <w:r>
              <w:rPr>
                <w:sz w:val="20"/>
                <w:szCs w:val="20"/>
                <w:lang w:eastAsia="bg-BG"/>
              </w:rPr>
              <w:t>1</w:t>
            </w:r>
          </w:p>
        </w:tc>
      </w:tr>
      <w:tr w:rsidR="00236A75" w:rsidRPr="00446BAF" w:rsidTr="00C67FDB">
        <w:tc>
          <w:tcPr>
            <w:tcW w:w="2235" w:type="dxa"/>
            <w:shd w:val="clear" w:color="auto" w:fill="F3F3F3"/>
          </w:tcPr>
          <w:p w:rsidR="00236A75" w:rsidRPr="00446BAF" w:rsidRDefault="00236A75" w:rsidP="00C67FDB">
            <w:pPr>
              <w:tabs>
                <w:tab w:val="num" w:pos="0"/>
              </w:tabs>
              <w:rPr>
                <w:b/>
                <w:sz w:val="20"/>
                <w:szCs w:val="20"/>
                <w:lang w:eastAsia="bg-BG"/>
              </w:rPr>
            </w:pPr>
            <w:r w:rsidRPr="00446BAF">
              <w:rPr>
                <w:b/>
                <w:sz w:val="20"/>
                <w:szCs w:val="20"/>
                <w:lang w:eastAsia="bg-BG"/>
              </w:rPr>
              <w:t>Въздействие по време на експлоатацията</w:t>
            </w:r>
          </w:p>
        </w:tc>
        <w:tc>
          <w:tcPr>
            <w:tcW w:w="1842" w:type="dxa"/>
            <w:shd w:val="clear" w:color="auto" w:fill="auto"/>
          </w:tcPr>
          <w:p w:rsidR="00236A75" w:rsidRPr="00446BAF" w:rsidRDefault="00236A75" w:rsidP="00C67FDB">
            <w:pPr>
              <w:widowControl w:val="0"/>
              <w:tabs>
                <w:tab w:val="left" w:pos="1620"/>
              </w:tabs>
              <w:autoSpaceDE w:val="0"/>
              <w:autoSpaceDN w:val="0"/>
              <w:adjustRightInd w:val="0"/>
              <w:jc w:val="center"/>
              <w:rPr>
                <w:sz w:val="20"/>
                <w:szCs w:val="20"/>
                <w:lang w:eastAsia="bg-BG"/>
              </w:rPr>
            </w:pPr>
            <w:r>
              <w:rPr>
                <w:sz w:val="20"/>
                <w:szCs w:val="20"/>
                <w:lang w:eastAsia="bg-BG"/>
              </w:rPr>
              <w:t>0</w:t>
            </w:r>
          </w:p>
        </w:tc>
        <w:tc>
          <w:tcPr>
            <w:tcW w:w="2691" w:type="dxa"/>
            <w:shd w:val="clear" w:color="auto" w:fill="auto"/>
          </w:tcPr>
          <w:p w:rsidR="00236A75" w:rsidRPr="00446BAF" w:rsidRDefault="00236A75" w:rsidP="00C67FDB">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880" w:type="dxa"/>
            <w:shd w:val="clear" w:color="auto" w:fill="auto"/>
          </w:tcPr>
          <w:p w:rsidR="00236A75" w:rsidRPr="00446BAF" w:rsidRDefault="00236A75" w:rsidP="00C67FDB">
            <w:pPr>
              <w:widowControl w:val="0"/>
              <w:tabs>
                <w:tab w:val="left" w:pos="1620"/>
              </w:tabs>
              <w:autoSpaceDE w:val="0"/>
              <w:autoSpaceDN w:val="0"/>
              <w:adjustRightInd w:val="0"/>
              <w:jc w:val="center"/>
              <w:rPr>
                <w:sz w:val="20"/>
                <w:szCs w:val="20"/>
                <w:lang w:eastAsia="bg-BG"/>
              </w:rPr>
            </w:pPr>
            <w:r>
              <w:rPr>
                <w:sz w:val="20"/>
                <w:szCs w:val="20"/>
                <w:lang w:eastAsia="bg-BG"/>
              </w:rPr>
              <w:t>1</w:t>
            </w:r>
          </w:p>
        </w:tc>
      </w:tr>
    </w:tbl>
    <w:p w:rsidR="00236A75" w:rsidRDefault="00236A75" w:rsidP="00236A75">
      <w:pPr>
        <w:ind w:firstLine="708"/>
        <w:jc w:val="both"/>
        <w:rPr>
          <w:b/>
          <w:lang w:eastAsia="ar-SA"/>
        </w:rPr>
      </w:pPr>
    </w:p>
    <w:p w:rsidR="00236A75" w:rsidRDefault="00236A75" w:rsidP="00236A75">
      <w:pPr>
        <w:ind w:firstLine="708"/>
        <w:jc w:val="both"/>
        <w:rPr>
          <w:b/>
          <w:lang w:val="en-US" w:eastAsia="ar-SA"/>
        </w:rPr>
      </w:pPr>
      <w:r w:rsidRPr="00DC2E23">
        <w:rPr>
          <w:b/>
          <w:lang w:eastAsia="ar-SA"/>
        </w:rPr>
        <w:t>1093* Поточен рак (</w:t>
      </w:r>
      <w:r w:rsidRPr="00BB5223">
        <w:rPr>
          <w:b/>
          <w:i/>
          <w:lang w:eastAsia="ar-SA"/>
        </w:rPr>
        <w:t>Austropotamobius torrentium</w:t>
      </w:r>
      <w:r w:rsidRPr="00DC2E23">
        <w:rPr>
          <w:b/>
          <w:lang w:eastAsia="ar-SA"/>
        </w:rPr>
        <w:t>)</w:t>
      </w:r>
    </w:p>
    <w:p w:rsidR="00236A75" w:rsidRPr="00236A75" w:rsidRDefault="00236A75" w:rsidP="00236A75">
      <w:pPr>
        <w:ind w:firstLine="708"/>
        <w:jc w:val="both"/>
        <w:rPr>
          <w:b/>
          <w:lang w:val="en-US" w:eastAsia="ar-SA"/>
        </w:rPr>
      </w:pPr>
      <w:r>
        <w:rPr>
          <w:lang w:eastAsia="ar-SA"/>
        </w:rPr>
        <w:t xml:space="preserve">Видът не е установяван досега в защитената зона вкл. и при специализираните </w:t>
      </w:r>
      <w:r w:rsidRPr="00626884">
        <w:rPr>
          <w:lang w:eastAsia="ar-SA"/>
        </w:rPr>
        <w:t>изследвания по проект “Картиране и определяне на природозащитното състояние на природни м</w:t>
      </w:r>
      <w:r>
        <w:rPr>
          <w:lang w:eastAsia="ar-SA"/>
        </w:rPr>
        <w:t xml:space="preserve">естообитания и видове - фаза І” през 2011-2013 г. В защитената зона има много малко подходящи местообитания за него, които са далеч от оценяваното ИП. Не се очаква никаво отрицателно въздействие върху негови популации и местообитания в зоната в резултат на реализацията на ИП. </w:t>
      </w:r>
    </w:p>
    <w:p w:rsidR="00236A75" w:rsidRDefault="00236A75" w:rsidP="00236A75">
      <w:pPr>
        <w:jc w:val="both"/>
        <w:rPr>
          <w:b/>
          <w:lang w:eastAsia="ar-SA"/>
        </w:rPr>
      </w:pPr>
    </w:p>
    <w:p w:rsidR="00626884" w:rsidRPr="00BB5223" w:rsidRDefault="00DC2E23" w:rsidP="00CD403B">
      <w:pPr>
        <w:ind w:firstLine="708"/>
        <w:jc w:val="both"/>
        <w:rPr>
          <w:b/>
          <w:lang w:eastAsia="ar-SA"/>
        </w:rPr>
      </w:pPr>
      <w:r w:rsidRPr="00DC2E23">
        <w:rPr>
          <w:b/>
          <w:lang w:eastAsia="ar-SA"/>
        </w:rPr>
        <w:t>4064 Ивичест теодоксус (</w:t>
      </w:r>
      <w:r w:rsidRPr="00BB5223">
        <w:rPr>
          <w:b/>
          <w:i/>
          <w:lang w:eastAsia="ar-SA"/>
        </w:rPr>
        <w:t>Theodoxus transversalis</w:t>
      </w:r>
      <w:r w:rsidRPr="00DC2E23">
        <w:rPr>
          <w:b/>
          <w:lang w:eastAsia="ar-SA"/>
        </w:rPr>
        <w:t>); 1032 Мида-беззъбка (</w:t>
      </w:r>
      <w:r w:rsidRPr="00BB5223">
        <w:rPr>
          <w:b/>
          <w:i/>
          <w:lang w:eastAsia="ar-SA"/>
        </w:rPr>
        <w:t>Unio crassus</w:t>
      </w:r>
      <w:r w:rsidR="00BB5223">
        <w:rPr>
          <w:b/>
          <w:lang w:eastAsia="ar-SA"/>
        </w:rPr>
        <w:t>)</w:t>
      </w:r>
    </w:p>
    <w:p w:rsidR="00626884" w:rsidRPr="009176F0" w:rsidRDefault="009176F0" w:rsidP="00012B69">
      <w:pPr>
        <w:ind w:firstLine="709"/>
        <w:jc w:val="both"/>
        <w:rPr>
          <w:lang w:eastAsia="ar-SA"/>
        </w:rPr>
      </w:pPr>
      <w:r w:rsidRPr="009176F0">
        <w:rPr>
          <w:lang w:eastAsia="ar-SA"/>
        </w:rPr>
        <w:t>Иви</w:t>
      </w:r>
      <w:r>
        <w:rPr>
          <w:lang w:eastAsia="ar-SA"/>
        </w:rPr>
        <w:t xml:space="preserve">честият теодоксус не е установяван в р. Чернелка, вкл. и при дейностите по проект </w:t>
      </w:r>
      <w:r w:rsidRPr="009176F0">
        <w:rPr>
          <w:lang w:eastAsia="ar-SA"/>
        </w:rPr>
        <w:t>“Картиране и определяне на природозащитното състояние на природни местообитания и видове - фаза І” през 2011-2013 г.</w:t>
      </w:r>
      <w:r>
        <w:rPr>
          <w:lang w:eastAsia="ar-SA"/>
        </w:rPr>
        <w:t xml:space="preserve"> Но реката представлява потенциално местообитание на вида. Мидата беззъбка в р. Чернелка има ефективно заето местообитание, а популацията й е със средна плътност в защитената зона </w:t>
      </w:r>
      <w:r w:rsidRPr="009176F0">
        <w:rPr>
          <w:lang w:eastAsia="ar-SA"/>
        </w:rPr>
        <w:t>1,77 екз./м2</w:t>
      </w:r>
      <w:r>
        <w:rPr>
          <w:lang w:eastAsia="ar-SA"/>
        </w:rPr>
        <w:t xml:space="preserve">. Ефективно заетото местообитание на вида в зоната е </w:t>
      </w:r>
      <w:r w:rsidRPr="009176F0">
        <w:rPr>
          <w:lang w:eastAsia="ar-SA"/>
        </w:rPr>
        <w:t>94,56</w:t>
      </w:r>
      <w:r>
        <w:rPr>
          <w:lang w:eastAsia="ar-SA"/>
        </w:rPr>
        <w:t xml:space="preserve"> ха, </w:t>
      </w:r>
      <w:r w:rsidR="005740AB">
        <w:rPr>
          <w:lang w:eastAsia="ar-SA"/>
        </w:rPr>
        <w:t xml:space="preserve">от които 0,036 ха попадат в близост до ИП. </w:t>
      </w:r>
    </w:p>
    <w:p w:rsidR="005740AB" w:rsidRDefault="005740AB" w:rsidP="005740AB">
      <w:pPr>
        <w:ind w:firstLine="709"/>
        <w:jc w:val="both"/>
        <w:rPr>
          <w:rFonts w:eastAsia="Calibri"/>
        </w:rPr>
      </w:pPr>
      <w:r w:rsidRPr="00446BAF">
        <w:rPr>
          <w:rFonts w:eastAsia="Calibri"/>
          <w:b/>
        </w:rPr>
        <w:t>Оценка на въздействието</w:t>
      </w:r>
      <w:r w:rsidRPr="00446BAF">
        <w:rPr>
          <w:rFonts w:eastAsia="Calibri"/>
        </w:rPr>
        <w:t xml:space="preserve">: </w:t>
      </w:r>
      <w:r>
        <w:rPr>
          <w:rFonts w:eastAsia="Calibri"/>
        </w:rPr>
        <w:t>Двата вида и техните местообитания</w:t>
      </w:r>
      <w:r w:rsidR="003A2859">
        <w:rPr>
          <w:rFonts w:eastAsia="Calibri"/>
        </w:rPr>
        <w:t xml:space="preserve"> и популации</w:t>
      </w:r>
      <w:r>
        <w:rPr>
          <w:rFonts w:eastAsia="Calibri"/>
        </w:rPr>
        <w:t xml:space="preserve"> не са засегнати пряко отрицателно от осъществяване на инвестиционното предложение, а косвено</w:t>
      </w:r>
      <w:r w:rsidR="00012B69">
        <w:rPr>
          <w:rFonts w:eastAsia="Calibri"/>
        </w:rPr>
        <w:t>,</w:t>
      </w:r>
      <w:r>
        <w:rPr>
          <w:rFonts w:eastAsia="Calibri"/>
        </w:rPr>
        <w:t xml:space="preserve"> при евентуален риск от битово замърсяване, аварии или модификации на течението при наводнения и възникване на необходимост</w:t>
      </w:r>
      <w:r w:rsidR="00012B69">
        <w:rPr>
          <w:rFonts w:eastAsia="Calibri"/>
        </w:rPr>
        <w:t>та</w:t>
      </w:r>
      <w:r>
        <w:rPr>
          <w:rFonts w:eastAsia="Calibri"/>
        </w:rPr>
        <w:t xml:space="preserve"> от допълнително укрепване на бреговете и отводняване. Това въздействие оценяваме като незначително по сила, косвено и потенциално кратковременно, доколкото и двата вида са характерни за динамични водни течения с естествено вариращи физични и химични условия в поречието на реката. </w:t>
      </w:r>
      <w:r w:rsidR="003A2859">
        <w:rPr>
          <w:rFonts w:eastAsia="Calibri"/>
        </w:rPr>
        <w:t xml:space="preserve">Освен това дори </w:t>
      </w:r>
      <w:r w:rsidR="003A2859">
        <w:rPr>
          <w:rFonts w:eastAsia="Calibri"/>
        </w:rPr>
        <w:lastRenderedPageBreak/>
        <w:t xml:space="preserve">потенциалните рискове от замърсявания и промени на местообитанията в предвид на обхвата на ИП (жилищна сграда, не промишлен обект) са незначителни. </w:t>
      </w:r>
    </w:p>
    <w:p w:rsidR="00236A75" w:rsidRDefault="00236A75" w:rsidP="00236A75">
      <w:pPr>
        <w:jc w:val="both"/>
        <w:rPr>
          <w:b/>
          <w:iCs/>
          <w:lang w:eastAsia="zh-CN"/>
        </w:rPr>
      </w:pPr>
    </w:p>
    <w:p w:rsidR="005740AB" w:rsidRDefault="005740AB" w:rsidP="005740AB">
      <w:pPr>
        <w:jc w:val="both"/>
        <w:rPr>
          <w:b/>
          <w:i/>
          <w:iCs/>
          <w:lang w:eastAsia="zh-CN"/>
        </w:rPr>
      </w:pPr>
      <w:r w:rsidRPr="00F627C9">
        <w:rPr>
          <w:b/>
          <w:iCs/>
          <w:lang w:eastAsia="zh-CN"/>
        </w:rPr>
        <w:t>Таблична оценка по скали на въздействието</w:t>
      </w:r>
      <w:r>
        <w:rPr>
          <w:b/>
          <w:iCs/>
          <w:lang w:eastAsia="zh-CN"/>
        </w:rPr>
        <w:t xml:space="preserve"> върху </w:t>
      </w:r>
      <w:r w:rsidRPr="005740AB">
        <w:rPr>
          <w:b/>
          <w:i/>
          <w:iCs/>
          <w:lang w:eastAsia="zh-CN"/>
        </w:rPr>
        <w:t>Theodoxus transversalis</w:t>
      </w:r>
      <w:r>
        <w:rPr>
          <w:b/>
          <w:iCs/>
          <w:lang w:eastAsia="zh-CN"/>
        </w:rPr>
        <w:t xml:space="preserve"> и </w:t>
      </w:r>
      <w:r w:rsidRPr="005740AB">
        <w:rPr>
          <w:b/>
          <w:i/>
          <w:iCs/>
          <w:lang w:eastAsia="zh-CN"/>
        </w:rPr>
        <w:t>Unio crassus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691"/>
        <w:gridCol w:w="2880"/>
      </w:tblGrid>
      <w:tr w:rsidR="005740AB" w:rsidRPr="00446BAF" w:rsidTr="005740AB">
        <w:tc>
          <w:tcPr>
            <w:tcW w:w="2235" w:type="dxa"/>
            <w:shd w:val="clear" w:color="auto" w:fill="F3F3F3"/>
          </w:tcPr>
          <w:p w:rsidR="005740AB" w:rsidRPr="00446BAF" w:rsidRDefault="005740AB" w:rsidP="009925F5">
            <w:pPr>
              <w:keepNext/>
              <w:widowControl w:val="0"/>
              <w:tabs>
                <w:tab w:val="left" w:pos="1620"/>
              </w:tabs>
              <w:autoSpaceDE w:val="0"/>
              <w:autoSpaceDN w:val="0"/>
              <w:adjustRightInd w:val="0"/>
              <w:jc w:val="center"/>
              <w:outlineLvl w:val="7"/>
              <w:rPr>
                <w:b/>
                <w:bCs/>
                <w:sz w:val="20"/>
                <w:szCs w:val="20"/>
                <w:lang w:eastAsia="bg-BG"/>
              </w:rPr>
            </w:pPr>
            <w:r w:rsidRPr="00446BAF">
              <w:rPr>
                <w:b/>
                <w:bCs/>
                <w:sz w:val="20"/>
                <w:szCs w:val="20"/>
                <w:lang w:eastAsia="bg-BG"/>
              </w:rPr>
              <w:t>Параметри</w:t>
            </w:r>
          </w:p>
          <w:p w:rsidR="005740AB" w:rsidRPr="00446BAF" w:rsidRDefault="005740AB"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Въздействия по време</w:t>
            </w:r>
          </w:p>
        </w:tc>
        <w:tc>
          <w:tcPr>
            <w:tcW w:w="1842" w:type="dxa"/>
            <w:shd w:val="clear" w:color="auto" w:fill="F3F3F3"/>
          </w:tcPr>
          <w:p w:rsidR="005740AB" w:rsidRPr="00446BAF" w:rsidRDefault="005740AB"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Обща площ на </w:t>
            </w:r>
            <w:r w:rsidR="00AB274F" w:rsidRPr="00AB274F">
              <w:rPr>
                <w:b/>
                <w:bCs/>
                <w:sz w:val="20"/>
                <w:szCs w:val="20"/>
                <w:lang w:eastAsia="bg-BG"/>
              </w:rPr>
              <w:t>местообитанията и популациите</w:t>
            </w:r>
            <w:r w:rsidRPr="00446BAF">
              <w:rPr>
                <w:b/>
                <w:bCs/>
                <w:sz w:val="20"/>
                <w:szCs w:val="20"/>
                <w:lang w:eastAsia="bg-BG"/>
              </w:rPr>
              <w:t xml:space="preserve"> в зоната</w:t>
            </w:r>
          </w:p>
        </w:tc>
        <w:tc>
          <w:tcPr>
            <w:tcW w:w="2691" w:type="dxa"/>
            <w:shd w:val="clear" w:color="auto" w:fill="F3F3F3"/>
          </w:tcPr>
          <w:p w:rsidR="005740AB" w:rsidRPr="00446BAF" w:rsidRDefault="005740AB"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Структура и функции на </w:t>
            </w:r>
            <w:r w:rsidR="00AB274F" w:rsidRPr="00AB274F">
              <w:rPr>
                <w:b/>
                <w:bCs/>
                <w:sz w:val="20"/>
                <w:szCs w:val="20"/>
                <w:lang w:eastAsia="bg-BG"/>
              </w:rPr>
              <w:t>местообитанията и популациите</w:t>
            </w:r>
            <w:r w:rsidRPr="00446BAF">
              <w:rPr>
                <w:b/>
                <w:bCs/>
                <w:sz w:val="20"/>
                <w:szCs w:val="20"/>
                <w:lang w:eastAsia="bg-BG"/>
              </w:rPr>
              <w:t xml:space="preserve"> (фрагментация, промяна на структура и др.)</w:t>
            </w:r>
          </w:p>
        </w:tc>
        <w:tc>
          <w:tcPr>
            <w:tcW w:w="2880" w:type="dxa"/>
            <w:shd w:val="clear" w:color="auto" w:fill="F3F3F3"/>
          </w:tcPr>
          <w:p w:rsidR="005740AB" w:rsidRPr="00446BAF" w:rsidRDefault="005740AB"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Бъдещи перспективи</w:t>
            </w:r>
          </w:p>
          <w:p w:rsidR="005740AB" w:rsidRPr="00446BAF" w:rsidRDefault="005740AB" w:rsidP="003A2859">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(смъртност на индивиди,  конкуренти, опасност от аварии и др.)</w:t>
            </w:r>
          </w:p>
        </w:tc>
      </w:tr>
      <w:tr w:rsidR="005740AB" w:rsidRPr="00446BAF" w:rsidTr="005740AB">
        <w:tc>
          <w:tcPr>
            <w:tcW w:w="2235" w:type="dxa"/>
            <w:shd w:val="clear" w:color="auto" w:fill="F3F3F3"/>
          </w:tcPr>
          <w:p w:rsidR="005740AB" w:rsidRPr="00446BAF" w:rsidRDefault="005740AB" w:rsidP="009925F5">
            <w:pPr>
              <w:rPr>
                <w:b/>
                <w:sz w:val="20"/>
                <w:szCs w:val="20"/>
                <w:lang w:eastAsia="bg-BG"/>
              </w:rPr>
            </w:pPr>
            <w:r w:rsidRPr="00446BAF">
              <w:rPr>
                <w:b/>
                <w:sz w:val="20"/>
                <w:szCs w:val="20"/>
                <w:lang w:eastAsia="bg-BG"/>
              </w:rPr>
              <w:t>Въздействие по време на строителството</w:t>
            </w:r>
          </w:p>
        </w:tc>
        <w:tc>
          <w:tcPr>
            <w:tcW w:w="1842" w:type="dxa"/>
            <w:shd w:val="clear" w:color="auto" w:fill="auto"/>
          </w:tcPr>
          <w:p w:rsidR="005740AB" w:rsidRPr="00446BAF" w:rsidRDefault="008364CA" w:rsidP="009925F5">
            <w:pPr>
              <w:widowControl w:val="0"/>
              <w:tabs>
                <w:tab w:val="left" w:pos="1620"/>
              </w:tabs>
              <w:autoSpaceDE w:val="0"/>
              <w:autoSpaceDN w:val="0"/>
              <w:adjustRightInd w:val="0"/>
              <w:jc w:val="center"/>
              <w:rPr>
                <w:sz w:val="20"/>
                <w:szCs w:val="20"/>
                <w:lang w:eastAsia="bg-BG"/>
              </w:rPr>
            </w:pPr>
            <w:r>
              <w:rPr>
                <w:sz w:val="20"/>
                <w:szCs w:val="20"/>
                <w:lang w:eastAsia="bg-BG"/>
              </w:rPr>
              <w:t>0</w:t>
            </w:r>
          </w:p>
        </w:tc>
        <w:tc>
          <w:tcPr>
            <w:tcW w:w="2691" w:type="dxa"/>
            <w:shd w:val="clear" w:color="auto" w:fill="auto"/>
          </w:tcPr>
          <w:p w:rsidR="005740AB" w:rsidRPr="00446BAF" w:rsidRDefault="005740AB" w:rsidP="009925F5">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880" w:type="dxa"/>
            <w:shd w:val="clear" w:color="auto" w:fill="auto"/>
          </w:tcPr>
          <w:p w:rsidR="005740AB" w:rsidRPr="00446BAF" w:rsidRDefault="005740AB" w:rsidP="009925F5">
            <w:pPr>
              <w:widowControl w:val="0"/>
              <w:tabs>
                <w:tab w:val="left" w:pos="1620"/>
              </w:tabs>
              <w:autoSpaceDE w:val="0"/>
              <w:autoSpaceDN w:val="0"/>
              <w:adjustRightInd w:val="0"/>
              <w:jc w:val="center"/>
              <w:rPr>
                <w:sz w:val="20"/>
                <w:szCs w:val="20"/>
                <w:lang w:eastAsia="bg-BG"/>
              </w:rPr>
            </w:pPr>
            <w:r>
              <w:rPr>
                <w:sz w:val="20"/>
                <w:szCs w:val="20"/>
                <w:lang w:eastAsia="bg-BG"/>
              </w:rPr>
              <w:t>1</w:t>
            </w:r>
          </w:p>
        </w:tc>
      </w:tr>
      <w:tr w:rsidR="005740AB" w:rsidRPr="00446BAF" w:rsidTr="005740AB">
        <w:tc>
          <w:tcPr>
            <w:tcW w:w="2235" w:type="dxa"/>
            <w:shd w:val="clear" w:color="auto" w:fill="F3F3F3"/>
          </w:tcPr>
          <w:p w:rsidR="005740AB" w:rsidRPr="00446BAF" w:rsidRDefault="005740AB" w:rsidP="009925F5">
            <w:pPr>
              <w:tabs>
                <w:tab w:val="num" w:pos="0"/>
              </w:tabs>
              <w:rPr>
                <w:b/>
                <w:sz w:val="20"/>
                <w:szCs w:val="20"/>
                <w:lang w:eastAsia="bg-BG"/>
              </w:rPr>
            </w:pPr>
            <w:r w:rsidRPr="00446BAF">
              <w:rPr>
                <w:b/>
                <w:sz w:val="20"/>
                <w:szCs w:val="20"/>
                <w:lang w:eastAsia="bg-BG"/>
              </w:rPr>
              <w:t>Въздействие по време на експлоатацията</w:t>
            </w:r>
          </w:p>
        </w:tc>
        <w:tc>
          <w:tcPr>
            <w:tcW w:w="1842" w:type="dxa"/>
            <w:shd w:val="clear" w:color="auto" w:fill="auto"/>
          </w:tcPr>
          <w:p w:rsidR="005740AB" w:rsidRPr="00446BAF" w:rsidRDefault="008364CA" w:rsidP="009925F5">
            <w:pPr>
              <w:widowControl w:val="0"/>
              <w:tabs>
                <w:tab w:val="left" w:pos="1620"/>
              </w:tabs>
              <w:autoSpaceDE w:val="0"/>
              <w:autoSpaceDN w:val="0"/>
              <w:adjustRightInd w:val="0"/>
              <w:jc w:val="center"/>
              <w:rPr>
                <w:sz w:val="20"/>
                <w:szCs w:val="20"/>
                <w:lang w:eastAsia="bg-BG"/>
              </w:rPr>
            </w:pPr>
            <w:r>
              <w:rPr>
                <w:sz w:val="20"/>
                <w:szCs w:val="20"/>
                <w:lang w:eastAsia="bg-BG"/>
              </w:rPr>
              <w:t>0</w:t>
            </w:r>
          </w:p>
        </w:tc>
        <w:tc>
          <w:tcPr>
            <w:tcW w:w="2691" w:type="dxa"/>
            <w:shd w:val="clear" w:color="auto" w:fill="auto"/>
          </w:tcPr>
          <w:p w:rsidR="005740AB" w:rsidRPr="00446BAF" w:rsidRDefault="005740AB" w:rsidP="009925F5">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880" w:type="dxa"/>
            <w:shd w:val="clear" w:color="auto" w:fill="auto"/>
          </w:tcPr>
          <w:p w:rsidR="005740AB" w:rsidRPr="00446BAF" w:rsidRDefault="005740AB" w:rsidP="009925F5">
            <w:pPr>
              <w:widowControl w:val="0"/>
              <w:tabs>
                <w:tab w:val="left" w:pos="1620"/>
              </w:tabs>
              <w:autoSpaceDE w:val="0"/>
              <w:autoSpaceDN w:val="0"/>
              <w:adjustRightInd w:val="0"/>
              <w:jc w:val="center"/>
              <w:rPr>
                <w:sz w:val="20"/>
                <w:szCs w:val="20"/>
                <w:lang w:eastAsia="bg-BG"/>
              </w:rPr>
            </w:pPr>
            <w:r>
              <w:rPr>
                <w:sz w:val="20"/>
                <w:szCs w:val="20"/>
                <w:lang w:eastAsia="bg-BG"/>
              </w:rPr>
              <w:t>1</w:t>
            </w:r>
          </w:p>
        </w:tc>
      </w:tr>
    </w:tbl>
    <w:p w:rsidR="005740AB" w:rsidRDefault="005740AB" w:rsidP="00DC2E23">
      <w:pPr>
        <w:jc w:val="both"/>
        <w:rPr>
          <w:b/>
          <w:lang w:eastAsia="ar-SA"/>
        </w:rPr>
      </w:pPr>
    </w:p>
    <w:p w:rsidR="00DC2E23" w:rsidRDefault="00DC2E23" w:rsidP="00DC2E23">
      <w:pPr>
        <w:jc w:val="both"/>
        <w:rPr>
          <w:b/>
          <w:lang w:eastAsia="ar-SA"/>
        </w:rPr>
      </w:pPr>
      <w:r w:rsidRPr="00787026">
        <w:rPr>
          <w:b/>
          <w:lang w:eastAsia="ar-SA"/>
        </w:rPr>
        <w:t>1130 Разпер (</w:t>
      </w:r>
      <w:r w:rsidRPr="00BB5223">
        <w:rPr>
          <w:b/>
          <w:i/>
          <w:lang w:eastAsia="ar-SA"/>
        </w:rPr>
        <w:t>Aspius aspius</w:t>
      </w:r>
      <w:r w:rsidRPr="00787026">
        <w:rPr>
          <w:b/>
          <w:lang w:eastAsia="ar-SA"/>
        </w:rPr>
        <w:t>)</w:t>
      </w:r>
    </w:p>
    <w:p w:rsidR="00626884" w:rsidRDefault="00626884" w:rsidP="00012B69">
      <w:pPr>
        <w:ind w:firstLine="709"/>
        <w:jc w:val="both"/>
      </w:pPr>
      <w:r w:rsidRPr="00626884">
        <w:t xml:space="preserve">Видът не е установяван досега в защитената зона вкл. и при специализираните изследвания по проект “Картиране и определяне на природозащитното състояние на природни местообитания и видове - фаза І” през 2011-2013 г. В защитената зона </w:t>
      </w:r>
      <w:r>
        <w:t>няма</w:t>
      </w:r>
      <w:r w:rsidRPr="00626884">
        <w:t xml:space="preserve"> много подходящи местообитания</w:t>
      </w:r>
      <w:r>
        <w:t>, доколкото той се среща в по-големи и дълбоки реки</w:t>
      </w:r>
      <w:r w:rsidRPr="00626884">
        <w:t xml:space="preserve">. </w:t>
      </w:r>
      <w:r>
        <w:t>Р</w:t>
      </w:r>
      <w:r w:rsidR="00012B69">
        <w:t>ека</w:t>
      </w:r>
      <w:r>
        <w:t xml:space="preserve"> Чернелка близо до ИП </w:t>
      </w:r>
      <w:r w:rsidR="008C49C6">
        <w:t xml:space="preserve">не </w:t>
      </w:r>
      <w:r>
        <w:t xml:space="preserve">представлява подходящо местообитание на вида. </w:t>
      </w:r>
      <w:r w:rsidRPr="00626884">
        <w:t>Не се очаква никаво отрицателно въздействие върху негови популации и местообитания</w:t>
      </w:r>
      <w:r w:rsidR="00012B69">
        <w:t xml:space="preserve"> в защитената зона</w:t>
      </w:r>
      <w:r w:rsidRPr="00626884">
        <w:t>.</w:t>
      </w:r>
    </w:p>
    <w:p w:rsidR="00DC2E23" w:rsidRDefault="00DC2E23" w:rsidP="00DC2E23">
      <w:pPr>
        <w:jc w:val="both"/>
        <w:rPr>
          <w:b/>
          <w:lang w:eastAsia="ar-SA"/>
        </w:rPr>
      </w:pPr>
    </w:p>
    <w:p w:rsidR="00DC2E23" w:rsidRDefault="00DC2E23" w:rsidP="00DC2E23">
      <w:pPr>
        <w:jc w:val="both"/>
        <w:rPr>
          <w:b/>
          <w:lang w:eastAsia="ar-SA"/>
        </w:rPr>
      </w:pPr>
      <w:r w:rsidRPr="00787026">
        <w:rPr>
          <w:b/>
          <w:lang w:eastAsia="ar-SA"/>
        </w:rPr>
        <w:t>1138 Черна мряна (</w:t>
      </w:r>
      <w:r w:rsidRPr="00BB5223">
        <w:rPr>
          <w:b/>
          <w:i/>
          <w:lang w:eastAsia="ar-SA"/>
        </w:rPr>
        <w:t>Barbus</w:t>
      </w:r>
      <w:r w:rsidRPr="00787026">
        <w:rPr>
          <w:b/>
          <w:lang w:eastAsia="ar-SA"/>
        </w:rPr>
        <w:t xml:space="preserve"> </w:t>
      </w:r>
      <w:r w:rsidRPr="00BB5223">
        <w:rPr>
          <w:b/>
          <w:i/>
          <w:lang w:eastAsia="ar-SA"/>
        </w:rPr>
        <w:t>meridionalis</w:t>
      </w:r>
      <w:r w:rsidRPr="00787026">
        <w:rPr>
          <w:b/>
          <w:lang w:eastAsia="ar-SA"/>
        </w:rPr>
        <w:t>)</w:t>
      </w:r>
      <w:r>
        <w:rPr>
          <w:b/>
          <w:lang w:eastAsia="ar-SA"/>
        </w:rPr>
        <w:t>;</w:t>
      </w:r>
      <w:r w:rsidRPr="00787026">
        <w:t xml:space="preserve"> </w:t>
      </w:r>
      <w:r w:rsidRPr="00787026">
        <w:rPr>
          <w:b/>
          <w:lang w:eastAsia="ar-SA"/>
        </w:rPr>
        <w:t>2533 Голям щипок (</w:t>
      </w:r>
      <w:r w:rsidRPr="00BB5223">
        <w:rPr>
          <w:b/>
          <w:i/>
          <w:lang w:eastAsia="ar-SA"/>
        </w:rPr>
        <w:t>Cobitis elongata</w:t>
      </w:r>
      <w:r w:rsidRPr="00787026">
        <w:rPr>
          <w:b/>
          <w:lang w:eastAsia="ar-SA"/>
        </w:rPr>
        <w:t>)</w:t>
      </w:r>
      <w:r>
        <w:rPr>
          <w:b/>
          <w:lang w:eastAsia="ar-SA"/>
        </w:rPr>
        <w:t>;</w:t>
      </w:r>
      <w:r w:rsidRPr="00787026">
        <w:t xml:space="preserve"> </w:t>
      </w:r>
      <w:r w:rsidRPr="00787026">
        <w:rPr>
          <w:b/>
          <w:lang w:eastAsia="ar-SA"/>
        </w:rPr>
        <w:t>1149 Обикновен щипок (</w:t>
      </w:r>
      <w:r w:rsidRPr="00BB5223">
        <w:rPr>
          <w:b/>
          <w:i/>
          <w:lang w:eastAsia="ar-SA"/>
        </w:rPr>
        <w:t>Cobitis</w:t>
      </w:r>
      <w:r w:rsidRPr="00787026">
        <w:rPr>
          <w:b/>
          <w:lang w:eastAsia="ar-SA"/>
        </w:rPr>
        <w:t xml:space="preserve"> </w:t>
      </w:r>
      <w:r w:rsidRPr="00BB5223">
        <w:rPr>
          <w:b/>
          <w:i/>
          <w:lang w:eastAsia="ar-SA"/>
        </w:rPr>
        <w:t>taenia</w:t>
      </w:r>
      <w:r w:rsidRPr="00787026">
        <w:rPr>
          <w:b/>
          <w:lang w:eastAsia="ar-SA"/>
        </w:rPr>
        <w:t>)</w:t>
      </w:r>
      <w:r>
        <w:rPr>
          <w:b/>
          <w:lang w:eastAsia="ar-SA"/>
        </w:rPr>
        <w:t>;</w:t>
      </w:r>
      <w:r w:rsidRPr="007C0DF6">
        <w:t xml:space="preserve"> </w:t>
      </w:r>
      <w:r w:rsidRPr="007C0DF6">
        <w:rPr>
          <w:b/>
          <w:lang w:eastAsia="ar-SA"/>
        </w:rPr>
        <w:t>5339 Горчивка (</w:t>
      </w:r>
      <w:r w:rsidRPr="00BB5223">
        <w:rPr>
          <w:b/>
          <w:i/>
          <w:lang w:eastAsia="ar-SA"/>
        </w:rPr>
        <w:t>Rhodeus amarus</w:t>
      </w:r>
      <w:r w:rsidRPr="007C0DF6">
        <w:rPr>
          <w:b/>
          <w:lang w:eastAsia="ar-SA"/>
        </w:rPr>
        <w:t>)</w:t>
      </w:r>
      <w:r>
        <w:rPr>
          <w:b/>
          <w:lang w:eastAsia="ar-SA"/>
        </w:rPr>
        <w:t xml:space="preserve">; </w:t>
      </w:r>
      <w:r w:rsidRPr="007C0DF6">
        <w:rPr>
          <w:b/>
          <w:lang w:eastAsia="ar-SA"/>
        </w:rPr>
        <w:t>6145 Малка кротушка (</w:t>
      </w:r>
      <w:r w:rsidRPr="00BB5223">
        <w:rPr>
          <w:b/>
          <w:i/>
          <w:lang w:eastAsia="ar-SA"/>
        </w:rPr>
        <w:t>Romanogobio</w:t>
      </w:r>
      <w:r w:rsidRPr="007C0DF6">
        <w:rPr>
          <w:b/>
          <w:lang w:eastAsia="ar-SA"/>
        </w:rPr>
        <w:t xml:space="preserve"> </w:t>
      </w:r>
      <w:r w:rsidRPr="00BB5223">
        <w:rPr>
          <w:b/>
          <w:i/>
          <w:lang w:eastAsia="ar-SA"/>
        </w:rPr>
        <w:t>uranoscopus</w:t>
      </w:r>
      <w:r w:rsidRPr="007C0DF6">
        <w:rPr>
          <w:b/>
          <w:lang w:eastAsia="ar-SA"/>
        </w:rPr>
        <w:t>)</w:t>
      </w:r>
      <w:r>
        <w:rPr>
          <w:b/>
          <w:lang w:eastAsia="ar-SA"/>
        </w:rPr>
        <w:t>;</w:t>
      </w:r>
      <w:r w:rsidRPr="007C0DF6">
        <w:t xml:space="preserve"> </w:t>
      </w:r>
      <w:r w:rsidRPr="007C0DF6">
        <w:rPr>
          <w:b/>
          <w:lang w:eastAsia="ar-SA"/>
        </w:rPr>
        <w:t xml:space="preserve">1146 </w:t>
      </w:r>
      <w:r w:rsidRPr="00553CA2">
        <w:rPr>
          <w:b/>
          <w:lang w:eastAsia="ar-SA"/>
        </w:rPr>
        <w:t>Балкански</w:t>
      </w:r>
      <w:r w:rsidRPr="007C0DF6">
        <w:rPr>
          <w:b/>
          <w:lang w:eastAsia="ar-SA"/>
        </w:rPr>
        <w:t xml:space="preserve"> щипок (</w:t>
      </w:r>
      <w:r w:rsidRPr="00BB5223">
        <w:rPr>
          <w:b/>
          <w:i/>
          <w:lang w:eastAsia="ar-SA"/>
        </w:rPr>
        <w:t>Sabanejewia</w:t>
      </w:r>
      <w:r w:rsidRPr="007C0DF6">
        <w:rPr>
          <w:b/>
          <w:lang w:eastAsia="ar-SA"/>
        </w:rPr>
        <w:t xml:space="preserve"> </w:t>
      </w:r>
      <w:r w:rsidRPr="00BB5223">
        <w:rPr>
          <w:b/>
          <w:i/>
          <w:lang w:eastAsia="ar-SA"/>
        </w:rPr>
        <w:t>aurata</w:t>
      </w:r>
      <w:r w:rsidRPr="007C0DF6">
        <w:rPr>
          <w:b/>
          <w:lang w:eastAsia="ar-SA"/>
        </w:rPr>
        <w:t>)</w:t>
      </w:r>
    </w:p>
    <w:p w:rsidR="003A2859" w:rsidRPr="009176F0" w:rsidRDefault="00553CA2" w:rsidP="00231DF7">
      <w:pPr>
        <w:ind w:firstLine="709"/>
        <w:jc w:val="both"/>
        <w:rPr>
          <w:lang w:eastAsia="ar-SA"/>
        </w:rPr>
      </w:pPr>
      <w:r>
        <w:rPr>
          <w:lang w:eastAsia="ar-SA"/>
        </w:rPr>
        <w:t>Малката кротушка</w:t>
      </w:r>
      <w:r w:rsidR="003A2859">
        <w:rPr>
          <w:lang w:eastAsia="ar-SA"/>
        </w:rPr>
        <w:t xml:space="preserve"> не е установяван</w:t>
      </w:r>
      <w:r>
        <w:rPr>
          <w:lang w:eastAsia="ar-SA"/>
        </w:rPr>
        <w:t>а</w:t>
      </w:r>
      <w:r w:rsidR="003A2859">
        <w:rPr>
          <w:lang w:eastAsia="ar-SA"/>
        </w:rPr>
        <w:t xml:space="preserve"> в р. Чернелка, вкл. и при дейностите по проект </w:t>
      </w:r>
      <w:r w:rsidR="003A2859" w:rsidRPr="009176F0">
        <w:rPr>
          <w:lang w:eastAsia="ar-SA"/>
        </w:rPr>
        <w:t>“Картиране и определяне на природозащитното състояние на природни местообитания и видове - фаза І” през 2011-2013 г.</w:t>
      </w:r>
      <w:r>
        <w:rPr>
          <w:lang w:eastAsia="ar-SA"/>
        </w:rPr>
        <w:t xml:space="preserve"> Големият щипок и балканският щипок са установявани в зоната</w:t>
      </w:r>
      <w:r w:rsidR="008C49C6">
        <w:rPr>
          <w:lang w:eastAsia="ar-SA"/>
        </w:rPr>
        <w:t>, но не точно в р. Чернелка</w:t>
      </w:r>
      <w:r>
        <w:rPr>
          <w:lang w:eastAsia="ar-SA"/>
        </w:rPr>
        <w:t>, а горчивката и черната мряна се срещат често в защитената зона вкл. и в р. Чернелка. Самата</w:t>
      </w:r>
      <w:r w:rsidR="003A2859">
        <w:rPr>
          <w:lang w:eastAsia="ar-SA"/>
        </w:rPr>
        <w:t xml:space="preserve"> река</w:t>
      </w:r>
      <w:r>
        <w:rPr>
          <w:lang w:eastAsia="ar-SA"/>
        </w:rPr>
        <w:t xml:space="preserve"> </w:t>
      </w:r>
      <w:r w:rsidR="008C49C6">
        <w:rPr>
          <w:lang w:eastAsia="ar-SA"/>
        </w:rPr>
        <w:t>вкл. в</w:t>
      </w:r>
      <w:r>
        <w:rPr>
          <w:lang w:eastAsia="ar-SA"/>
        </w:rPr>
        <w:t xml:space="preserve"> </w:t>
      </w:r>
      <w:r w:rsidR="008C49C6">
        <w:rPr>
          <w:lang w:eastAsia="ar-SA"/>
        </w:rPr>
        <w:t>съседство с</w:t>
      </w:r>
      <w:r>
        <w:rPr>
          <w:lang w:eastAsia="ar-SA"/>
        </w:rPr>
        <w:t xml:space="preserve"> ИП</w:t>
      </w:r>
      <w:r w:rsidR="003A2859">
        <w:rPr>
          <w:lang w:eastAsia="ar-SA"/>
        </w:rPr>
        <w:t xml:space="preserve"> представлява потенциално местообитание </w:t>
      </w:r>
      <w:r>
        <w:rPr>
          <w:lang w:eastAsia="ar-SA"/>
        </w:rPr>
        <w:t xml:space="preserve">всички тези видове, </w:t>
      </w:r>
      <w:r w:rsidR="004C72DA">
        <w:rPr>
          <w:lang w:eastAsia="ar-SA"/>
        </w:rPr>
        <w:t>като за горчивката, черната мряна и обикновения щипок тя е и реално заето местообитани</w:t>
      </w:r>
      <w:r w:rsidR="00012B69">
        <w:rPr>
          <w:lang w:eastAsia="ar-SA"/>
        </w:rPr>
        <w:t>е от техни популации</w:t>
      </w:r>
      <w:r w:rsidR="004C72DA">
        <w:rPr>
          <w:lang w:eastAsia="ar-SA"/>
        </w:rPr>
        <w:t>. Популациите на тези видове са многоч</w:t>
      </w:r>
      <w:r w:rsidR="00012B69">
        <w:rPr>
          <w:lang w:eastAsia="ar-SA"/>
        </w:rPr>
        <w:t>и</w:t>
      </w:r>
      <w:r w:rsidR="004C72DA">
        <w:rPr>
          <w:lang w:eastAsia="ar-SA"/>
        </w:rPr>
        <w:t>слени и много малка част от тях се намира</w:t>
      </w:r>
      <w:r w:rsidR="00012B69">
        <w:rPr>
          <w:lang w:eastAsia="ar-SA"/>
        </w:rPr>
        <w:t>т</w:t>
      </w:r>
      <w:r w:rsidR="004C72DA">
        <w:rPr>
          <w:lang w:eastAsia="ar-SA"/>
        </w:rPr>
        <w:t xml:space="preserve"> </w:t>
      </w:r>
      <w:r w:rsidR="00236A75">
        <w:rPr>
          <w:lang w:eastAsia="ar-SA"/>
        </w:rPr>
        <w:t>в обхвата на</w:t>
      </w:r>
      <w:r w:rsidR="004C72DA">
        <w:rPr>
          <w:lang w:eastAsia="ar-SA"/>
        </w:rPr>
        <w:t xml:space="preserve"> ИП. </w:t>
      </w:r>
    </w:p>
    <w:p w:rsidR="003A2859" w:rsidRDefault="003A2859" w:rsidP="003A2859">
      <w:pPr>
        <w:ind w:firstLine="709"/>
        <w:jc w:val="both"/>
        <w:rPr>
          <w:rFonts w:eastAsia="Calibri"/>
        </w:rPr>
      </w:pPr>
      <w:r w:rsidRPr="00446BAF">
        <w:rPr>
          <w:rFonts w:eastAsia="Calibri"/>
          <w:b/>
        </w:rPr>
        <w:t>Оценка на въздействието</w:t>
      </w:r>
      <w:r w:rsidRPr="00446BAF">
        <w:rPr>
          <w:rFonts w:eastAsia="Calibri"/>
        </w:rPr>
        <w:t xml:space="preserve">: </w:t>
      </w:r>
      <w:r w:rsidR="004C72DA">
        <w:rPr>
          <w:rFonts w:eastAsia="Calibri"/>
        </w:rPr>
        <w:t>Всичките видове</w:t>
      </w:r>
      <w:r>
        <w:rPr>
          <w:rFonts w:eastAsia="Calibri"/>
        </w:rPr>
        <w:t xml:space="preserve"> и техните местообитания и популации не са засегнати пряко отрицателно от осъществяване на инвестиционното предложение, а косвено при евентуален риск от битово замърсяване, аварии или модификации на течението при наводнения и възникване на необходимост от допълнително укрепване на бреговете и отводняване. Това въздействие оценяваме като незначително по сила, косвено и потенциално кратковременно, доколкото </w:t>
      </w:r>
      <w:r w:rsidR="004C72DA">
        <w:rPr>
          <w:rFonts w:eastAsia="Calibri"/>
        </w:rPr>
        <w:t>тези видове</w:t>
      </w:r>
      <w:r>
        <w:rPr>
          <w:rFonts w:eastAsia="Calibri"/>
        </w:rPr>
        <w:t xml:space="preserve"> са характерни за динамични водни течения с естествено вариращи физични и химични условия в поречието на реката. Освен това дори потенциалните рискове от замърсявания и промени на местообитанията в предвид на обхвата на ИП (жилищна сграда, </w:t>
      </w:r>
      <w:r w:rsidR="00012B69">
        <w:rPr>
          <w:rFonts w:eastAsia="Calibri"/>
        </w:rPr>
        <w:t xml:space="preserve">а </w:t>
      </w:r>
      <w:r>
        <w:rPr>
          <w:rFonts w:eastAsia="Calibri"/>
        </w:rPr>
        <w:t>не промишлен обект) са незначителни</w:t>
      </w:r>
      <w:r w:rsidR="00012B69">
        <w:rPr>
          <w:rFonts w:eastAsia="Calibri"/>
        </w:rPr>
        <w:t xml:space="preserve"> по сила и продължителност на въздействието</w:t>
      </w:r>
      <w:r>
        <w:rPr>
          <w:rFonts w:eastAsia="Calibri"/>
        </w:rPr>
        <w:t xml:space="preserve">. </w:t>
      </w:r>
    </w:p>
    <w:p w:rsidR="003A2859" w:rsidRDefault="003A2859" w:rsidP="003A2859">
      <w:pPr>
        <w:jc w:val="both"/>
        <w:rPr>
          <w:b/>
          <w:iCs/>
          <w:lang w:eastAsia="zh-CN"/>
        </w:rPr>
      </w:pPr>
    </w:p>
    <w:p w:rsidR="003A2859" w:rsidRPr="003A2859" w:rsidRDefault="003A2859" w:rsidP="003A2859">
      <w:pPr>
        <w:jc w:val="both"/>
        <w:rPr>
          <w:b/>
          <w:iCs/>
          <w:lang w:eastAsia="zh-CN"/>
        </w:rPr>
      </w:pPr>
      <w:r w:rsidRPr="00F627C9">
        <w:rPr>
          <w:b/>
          <w:iCs/>
          <w:lang w:eastAsia="zh-CN"/>
        </w:rPr>
        <w:t>Таблична оценка по скали на въздействието</w:t>
      </w:r>
      <w:r>
        <w:rPr>
          <w:b/>
          <w:iCs/>
          <w:lang w:eastAsia="zh-CN"/>
        </w:rPr>
        <w:t xml:space="preserve"> върху </w:t>
      </w:r>
      <w:r w:rsidRPr="003A2859">
        <w:rPr>
          <w:b/>
          <w:iCs/>
          <w:lang w:eastAsia="zh-CN"/>
        </w:rPr>
        <w:t>видовете риби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691"/>
        <w:gridCol w:w="2880"/>
      </w:tblGrid>
      <w:tr w:rsidR="003A2859" w:rsidRPr="00446BAF" w:rsidTr="009925F5">
        <w:tc>
          <w:tcPr>
            <w:tcW w:w="2235" w:type="dxa"/>
            <w:shd w:val="clear" w:color="auto" w:fill="F3F3F3"/>
          </w:tcPr>
          <w:p w:rsidR="003A2859" w:rsidRPr="00446BAF" w:rsidRDefault="003A2859" w:rsidP="009925F5">
            <w:pPr>
              <w:keepNext/>
              <w:widowControl w:val="0"/>
              <w:tabs>
                <w:tab w:val="left" w:pos="1620"/>
              </w:tabs>
              <w:autoSpaceDE w:val="0"/>
              <w:autoSpaceDN w:val="0"/>
              <w:adjustRightInd w:val="0"/>
              <w:jc w:val="center"/>
              <w:outlineLvl w:val="7"/>
              <w:rPr>
                <w:b/>
                <w:bCs/>
                <w:sz w:val="20"/>
                <w:szCs w:val="20"/>
                <w:lang w:eastAsia="bg-BG"/>
              </w:rPr>
            </w:pPr>
            <w:r w:rsidRPr="00446BAF">
              <w:rPr>
                <w:b/>
                <w:bCs/>
                <w:sz w:val="20"/>
                <w:szCs w:val="20"/>
                <w:lang w:eastAsia="bg-BG"/>
              </w:rPr>
              <w:t>Параметри</w:t>
            </w:r>
          </w:p>
          <w:p w:rsidR="003A2859" w:rsidRPr="00446BAF" w:rsidRDefault="003A2859"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Въздействия по време</w:t>
            </w:r>
          </w:p>
        </w:tc>
        <w:tc>
          <w:tcPr>
            <w:tcW w:w="1842" w:type="dxa"/>
            <w:shd w:val="clear" w:color="auto" w:fill="F3F3F3"/>
          </w:tcPr>
          <w:p w:rsidR="003A2859" w:rsidRPr="00446BAF" w:rsidRDefault="003A2859"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Обща площ на </w:t>
            </w:r>
            <w:r w:rsidR="00AB274F" w:rsidRPr="00AB274F">
              <w:rPr>
                <w:b/>
                <w:bCs/>
                <w:sz w:val="20"/>
                <w:szCs w:val="20"/>
                <w:lang w:eastAsia="bg-BG"/>
              </w:rPr>
              <w:t>местообитанията и популациите</w:t>
            </w:r>
            <w:r w:rsidRPr="00446BAF">
              <w:rPr>
                <w:b/>
                <w:bCs/>
                <w:sz w:val="20"/>
                <w:szCs w:val="20"/>
                <w:lang w:eastAsia="bg-BG"/>
              </w:rPr>
              <w:t xml:space="preserve"> в зоната</w:t>
            </w:r>
          </w:p>
        </w:tc>
        <w:tc>
          <w:tcPr>
            <w:tcW w:w="2691" w:type="dxa"/>
            <w:shd w:val="clear" w:color="auto" w:fill="F3F3F3"/>
          </w:tcPr>
          <w:p w:rsidR="003A2859" w:rsidRPr="00446BAF" w:rsidRDefault="003A2859"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Структура и функции на </w:t>
            </w:r>
            <w:r w:rsidR="00AB274F" w:rsidRPr="00AB274F">
              <w:rPr>
                <w:b/>
                <w:bCs/>
                <w:sz w:val="20"/>
                <w:szCs w:val="20"/>
                <w:lang w:eastAsia="bg-BG"/>
              </w:rPr>
              <w:t>местообитанията и популациите</w:t>
            </w:r>
            <w:r w:rsidRPr="00446BAF">
              <w:rPr>
                <w:b/>
                <w:bCs/>
                <w:sz w:val="20"/>
                <w:szCs w:val="20"/>
                <w:lang w:eastAsia="bg-BG"/>
              </w:rPr>
              <w:t xml:space="preserve"> (фрагментация, промяна на структура и др.)</w:t>
            </w:r>
          </w:p>
        </w:tc>
        <w:tc>
          <w:tcPr>
            <w:tcW w:w="2880" w:type="dxa"/>
            <w:shd w:val="clear" w:color="auto" w:fill="F3F3F3"/>
          </w:tcPr>
          <w:p w:rsidR="003A2859" w:rsidRPr="00446BAF" w:rsidRDefault="003A2859"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Бъдещи перспективи</w:t>
            </w:r>
          </w:p>
          <w:p w:rsidR="003A2859" w:rsidRPr="00446BAF" w:rsidRDefault="003A2859"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(смъртност на индивиди,  конкуренти, опасност от аварии и др.)</w:t>
            </w:r>
          </w:p>
        </w:tc>
      </w:tr>
      <w:tr w:rsidR="003A2859" w:rsidRPr="00446BAF" w:rsidTr="009925F5">
        <w:tc>
          <w:tcPr>
            <w:tcW w:w="2235" w:type="dxa"/>
            <w:shd w:val="clear" w:color="auto" w:fill="F3F3F3"/>
          </w:tcPr>
          <w:p w:rsidR="003A2859" w:rsidRPr="00446BAF" w:rsidRDefault="003A2859" w:rsidP="009925F5">
            <w:pPr>
              <w:rPr>
                <w:b/>
                <w:sz w:val="20"/>
                <w:szCs w:val="20"/>
                <w:lang w:eastAsia="bg-BG"/>
              </w:rPr>
            </w:pPr>
            <w:r w:rsidRPr="00446BAF">
              <w:rPr>
                <w:b/>
                <w:sz w:val="20"/>
                <w:szCs w:val="20"/>
                <w:lang w:eastAsia="bg-BG"/>
              </w:rPr>
              <w:t>Въздействие по време на строителството</w:t>
            </w:r>
          </w:p>
        </w:tc>
        <w:tc>
          <w:tcPr>
            <w:tcW w:w="1842" w:type="dxa"/>
            <w:shd w:val="clear" w:color="auto" w:fill="auto"/>
          </w:tcPr>
          <w:p w:rsidR="003A2859" w:rsidRPr="00446BAF" w:rsidRDefault="008364CA" w:rsidP="009925F5">
            <w:pPr>
              <w:widowControl w:val="0"/>
              <w:tabs>
                <w:tab w:val="left" w:pos="1620"/>
              </w:tabs>
              <w:autoSpaceDE w:val="0"/>
              <w:autoSpaceDN w:val="0"/>
              <w:adjustRightInd w:val="0"/>
              <w:jc w:val="center"/>
              <w:rPr>
                <w:sz w:val="20"/>
                <w:szCs w:val="20"/>
                <w:lang w:eastAsia="bg-BG"/>
              </w:rPr>
            </w:pPr>
            <w:r>
              <w:rPr>
                <w:sz w:val="20"/>
                <w:szCs w:val="20"/>
                <w:lang w:eastAsia="bg-BG"/>
              </w:rPr>
              <w:t>0</w:t>
            </w:r>
          </w:p>
        </w:tc>
        <w:tc>
          <w:tcPr>
            <w:tcW w:w="2691" w:type="dxa"/>
            <w:shd w:val="clear" w:color="auto" w:fill="auto"/>
          </w:tcPr>
          <w:p w:rsidR="003A2859" w:rsidRPr="00446BAF" w:rsidRDefault="003A2859" w:rsidP="009925F5">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880" w:type="dxa"/>
            <w:shd w:val="clear" w:color="auto" w:fill="auto"/>
          </w:tcPr>
          <w:p w:rsidR="003A2859" w:rsidRPr="00446BAF" w:rsidRDefault="003A2859" w:rsidP="009925F5">
            <w:pPr>
              <w:widowControl w:val="0"/>
              <w:tabs>
                <w:tab w:val="left" w:pos="1620"/>
              </w:tabs>
              <w:autoSpaceDE w:val="0"/>
              <w:autoSpaceDN w:val="0"/>
              <w:adjustRightInd w:val="0"/>
              <w:jc w:val="center"/>
              <w:rPr>
                <w:sz w:val="20"/>
                <w:szCs w:val="20"/>
                <w:lang w:eastAsia="bg-BG"/>
              </w:rPr>
            </w:pPr>
            <w:r>
              <w:rPr>
                <w:sz w:val="20"/>
                <w:szCs w:val="20"/>
                <w:lang w:eastAsia="bg-BG"/>
              </w:rPr>
              <w:t>1</w:t>
            </w:r>
          </w:p>
        </w:tc>
      </w:tr>
      <w:tr w:rsidR="003A2859" w:rsidRPr="00446BAF" w:rsidTr="009925F5">
        <w:tc>
          <w:tcPr>
            <w:tcW w:w="2235" w:type="dxa"/>
            <w:shd w:val="clear" w:color="auto" w:fill="F3F3F3"/>
          </w:tcPr>
          <w:p w:rsidR="003A2859" w:rsidRPr="00446BAF" w:rsidRDefault="003A2859" w:rsidP="009925F5">
            <w:pPr>
              <w:tabs>
                <w:tab w:val="num" w:pos="0"/>
              </w:tabs>
              <w:rPr>
                <w:b/>
                <w:sz w:val="20"/>
                <w:szCs w:val="20"/>
                <w:lang w:eastAsia="bg-BG"/>
              </w:rPr>
            </w:pPr>
            <w:r w:rsidRPr="00446BAF">
              <w:rPr>
                <w:b/>
                <w:sz w:val="20"/>
                <w:szCs w:val="20"/>
                <w:lang w:eastAsia="bg-BG"/>
              </w:rPr>
              <w:t>Въздействие по време на експлоатацията</w:t>
            </w:r>
          </w:p>
        </w:tc>
        <w:tc>
          <w:tcPr>
            <w:tcW w:w="1842" w:type="dxa"/>
            <w:shd w:val="clear" w:color="auto" w:fill="auto"/>
          </w:tcPr>
          <w:p w:rsidR="003A2859" w:rsidRPr="00446BAF" w:rsidRDefault="008364CA" w:rsidP="009925F5">
            <w:pPr>
              <w:widowControl w:val="0"/>
              <w:tabs>
                <w:tab w:val="left" w:pos="1620"/>
              </w:tabs>
              <w:autoSpaceDE w:val="0"/>
              <w:autoSpaceDN w:val="0"/>
              <w:adjustRightInd w:val="0"/>
              <w:jc w:val="center"/>
              <w:rPr>
                <w:sz w:val="20"/>
                <w:szCs w:val="20"/>
                <w:lang w:eastAsia="bg-BG"/>
              </w:rPr>
            </w:pPr>
            <w:r>
              <w:rPr>
                <w:sz w:val="20"/>
                <w:szCs w:val="20"/>
                <w:lang w:eastAsia="bg-BG"/>
              </w:rPr>
              <w:t>0</w:t>
            </w:r>
          </w:p>
        </w:tc>
        <w:tc>
          <w:tcPr>
            <w:tcW w:w="2691" w:type="dxa"/>
            <w:shd w:val="clear" w:color="auto" w:fill="auto"/>
          </w:tcPr>
          <w:p w:rsidR="003A2859" w:rsidRPr="00446BAF" w:rsidRDefault="003A2859" w:rsidP="009925F5">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880" w:type="dxa"/>
            <w:shd w:val="clear" w:color="auto" w:fill="auto"/>
          </w:tcPr>
          <w:p w:rsidR="003A2859" w:rsidRPr="00446BAF" w:rsidRDefault="003A2859" w:rsidP="009925F5">
            <w:pPr>
              <w:widowControl w:val="0"/>
              <w:tabs>
                <w:tab w:val="left" w:pos="1620"/>
              </w:tabs>
              <w:autoSpaceDE w:val="0"/>
              <w:autoSpaceDN w:val="0"/>
              <w:adjustRightInd w:val="0"/>
              <w:jc w:val="center"/>
              <w:rPr>
                <w:sz w:val="20"/>
                <w:szCs w:val="20"/>
                <w:lang w:eastAsia="bg-BG"/>
              </w:rPr>
            </w:pPr>
            <w:r>
              <w:rPr>
                <w:sz w:val="20"/>
                <w:szCs w:val="20"/>
                <w:lang w:eastAsia="bg-BG"/>
              </w:rPr>
              <w:t>1</w:t>
            </w:r>
          </w:p>
        </w:tc>
      </w:tr>
    </w:tbl>
    <w:p w:rsidR="00D36EDF" w:rsidRPr="00D36EDF" w:rsidRDefault="00D36EDF" w:rsidP="00DC2E23">
      <w:pPr>
        <w:jc w:val="both"/>
        <w:rPr>
          <w:lang w:eastAsia="ar-SA"/>
        </w:rPr>
      </w:pPr>
    </w:p>
    <w:p w:rsidR="00DC2E23" w:rsidRDefault="00DC2E23" w:rsidP="00DC2E23">
      <w:pPr>
        <w:jc w:val="both"/>
        <w:rPr>
          <w:b/>
          <w:lang w:eastAsia="ar-SA"/>
        </w:rPr>
      </w:pPr>
      <w:r w:rsidRPr="00787026">
        <w:rPr>
          <w:b/>
          <w:lang w:eastAsia="ar-SA"/>
        </w:rPr>
        <w:t>1188 Червенокоремна бумка (</w:t>
      </w:r>
      <w:r w:rsidRPr="00BB5223">
        <w:rPr>
          <w:b/>
          <w:i/>
          <w:lang w:eastAsia="ar-SA"/>
        </w:rPr>
        <w:t>Bombina</w:t>
      </w:r>
      <w:r w:rsidRPr="00787026">
        <w:rPr>
          <w:b/>
          <w:lang w:eastAsia="ar-SA"/>
        </w:rPr>
        <w:t xml:space="preserve"> </w:t>
      </w:r>
      <w:r w:rsidRPr="00BB5223">
        <w:rPr>
          <w:b/>
          <w:i/>
          <w:lang w:eastAsia="ar-SA"/>
        </w:rPr>
        <w:t>bombina</w:t>
      </w:r>
      <w:r w:rsidRPr="00787026">
        <w:rPr>
          <w:b/>
          <w:lang w:eastAsia="ar-SA"/>
        </w:rPr>
        <w:t>)</w:t>
      </w:r>
      <w:r w:rsidR="00626884">
        <w:rPr>
          <w:b/>
          <w:lang w:eastAsia="ar-SA"/>
        </w:rPr>
        <w:t>;</w:t>
      </w:r>
      <w:r w:rsidRPr="00787026">
        <w:t xml:space="preserve"> </w:t>
      </w:r>
      <w:r w:rsidRPr="00787026">
        <w:rPr>
          <w:b/>
          <w:lang w:eastAsia="ar-SA"/>
        </w:rPr>
        <w:t>1193 Жълтокоремна бумка (</w:t>
      </w:r>
      <w:r w:rsidRPr="00BB5223">
        <w:rPr>
          <w:b/>
          <w:i/>
          <w:lang w:eastAsia="ar-SA"/>
        </w:rPr>
        <w:t>Bombina</w:t>
      </w:r>
      <w:r w:rsidRPr="00787026">
        <w:rPr>
          <w:b/>
          <w:lang w:eastAsia="ar-SA"/>
        </w:rPr>
        <w:t xml:space="preserve"> </w:t>
      </w:r>
      <w:r w:rsidRPr="00BB5223">
        <w:rPr>
          <w:b/>
          <w:i/>
          <w:lang w:eastAsia="ar-SA"/>
        </w:rPr>
        <w:t>variegata</w:t>
      </w:r>
      <w:r w:rsidRPr="00787026">
        <w:rPr>
          <w:b/>
          <w:lang w:eastAsia="ar-SA"/>
        </w:rPr>
        <w:t>)</w:t>
      </w:r>
      <w:r>
        <w:rPr>
          <w:b/>
          <w:lang w:eastAsia="ar-SA"/>
        </w:rPr>
        <w:t>;</w:t>
      </w:r>
      <w:r w:rsidRPr="00CD2C1C">
        <w:t xml:space="preserve"> </w:t>
      </w:r>
      <w:r w:rsidRPr="00CD2C1C">
        <w:rPr>
          <w:b/>
          <w:lang w:eastAsia="ar-SA"/>
        </w:rPr>
        <w:t>1220 Обикновена блатна костенурка (</w:t>
      </w:r>
      <w:r w:rsidRPr="00BB5223">
        <w:rPr>
          <w:b/>
          <w:i/>
          <w:lang w:eastAsia="ar-SA"/>
        </w:rPr>
        <w:t>Emys</w:t>
      </w:r>
      <w:r w:rsidRPr="00CD2C1C">
        <w:rPr>
          <w:b/>
          <w:lang w:eastAsia="ar-SA"/>
        </w:rPr>
        <w:t xml:space="preserve"> </w:t>
      </w:r>
      <w:r w:rsidRPr="00BB5223">
        <w:rPr>
          <w:b/>
          <w:i/>
          <w:lang w:eastAsia="ar-SA"/>
        </w:rPr>
        <w:t>orbicularis</w:t>
      </w:r>
      <w:r w:rsidRPr="00CD2C1C">
        <w:rPr>
          <w:b/>
          <w:lang w:eastAsia="ar-SA"/>
        </w:rPr>
        <w:t>)</w:t>
      </w:r>
      <w:r>
        <w:rPr>
          <w:b/>
          <w:lang w:eastAsia="ar-SA"/>
        </w:rPr>
        <w:t>;</w:t>
      </w:r>
      <w:r w:rsidRPr="00DC2E23">
        <w:t xml:space="preserve"> </w:t>
      </w:r>
      <w:r w:rsidRPr="00DC2E23">
        <w:rPr>
          <w:b/>
          <w:lang w:eastAsia="ar-SA"/>
        </w:rPr>
        <w:t>1171 Южен гребенест тритон (</w:t>
      </w:r>
      <w:r w:rsidRPr="002C7353">
        <w:rPr>
          <w:b/>
          <w:i/>
          <w:lang w:eastAsia="ar-SA"/>
        </w:rPr>
        <w:t>Triturus</w:t>
      </w:r>
      <w:r w:rsidRPr="00DC2E23">
        <w:rPr>
          <w:b/>
          <w:lang w:eastAsia="ar-SA"/>
        </w:rPr>
        <w:t xml:space="preserve"> </w:t>
      </w:r>
      <w:r w:rsidRPr="002C7353">
        <w:rPr>
          <w:b/>
          <w:i/>
          <w:lang w:eastAsia="ar-SA"/>
        </w:rPr>
        <w:t>karelinii</w:t>
      </w:r>
      <w:r w:rsidRPr="00DC2E23">
        <w:rPr>
          <w:b/>
          <w:lang w:eastAsia="ar-SA"/>
        </w:rPr>
        <w:t>)</w:t>
      </w:r>
    </w:p>
    <w:p w:rsidR="004C72DA" w:rsidRPr="004C72DA" w:rsidRDefault="00F23A77" w:rsidP="00012B69">
      <w:pPr>
        <w:ind w:firstLine="709"/>
        <w:jc w:val="both"/>
        <w:rPr>
          <w:lang w:eastAsia="ar-SA"/>
        </w:rPr>
      </w:pPr>
      <w:r>
        <w:rPr>
          <w:lang w:eastAsia="ar-SA"/>
        </w:rPr>
        <w:t>И четирите вида са свързани със стоящи, вкл. и временни водоеми. Обикновената блатна костенурка макар и по-рядко, но обитава</w:t>
      </w:r>
      <w:r w:rsidR="00236A75">
        <w:rPr>
          <w:lang w:eastAsia="ar-SA"/>
        </w:rPr>
        <w:t xml:space="preserve"> и</w:t>
      </w:r>
      <w:r>
        <w:rPr>
          <w:lang w:eastAsia="ar-SA"/>
        </w:rPr>
        <w:t xml:space="preserve"> реки. От тях на мястото на ИП е определено</w:t>
      </w:r>
      <w:r w:rsidR="00236A75">
        <w:rPr>
          <w:lang w:eastAsia="ar-SA"/>
        </w:rPr>
        <w:t xml:space="preserve"> по проект </w:t>
      </w:r>
      <w:r w:rsidR="00236A75" w:rsidRPr="00236A75">
        <w:rPr>
          <w:lang w:eastAsia="ar-SA"/>
        </w:rPr>
        <w:t>“Картиране и определяне на природозащитното състояние на природни местообитания и видове - фаза І” през 2011-2013 г.</w:t>
      </w:r>
      <w:r>
        <w:rPr>
          <w:lang w:eastAsia="ar-SA"/>
        </w:rPr>
        <w:t xml:space="preserve"> наличието на потенциални местообитания на червенокоремната бумка. Самият имот е отделен от р. Чернелка с дига и в него няма ежегодни заливания, за да се използва за размножаване от тритони и бумки. Много малка е вероятността и такива животни дори временно да преминават през него, доколкото наблизо няма стоящи водоеми. Река Чернелка не е типично местообитание и на блатната костенурка поради това, че е с бързо течение и сравнително плитка през по-голяма част от годината. Може там да се появят единични екземпляри, които има вероятност да бъдат обезпокоени от дейности по строителството и експлоатацията на ИП. </w:t>
      </w:r>
    </w:p>
    <w:p w:rsidR="004C72DA" w:rsidRPr="004C72DA" w:rsidRDefault="004C72DA" w:rsidP="008C49C6">
      <w:pPr>
        <w:ind w:firstLine="709"/>
        <w:jc w:val="both"/>
        <w:rPr>
          <w:lang w:eastAsia="ar-SA"/>
        </w:rPr>
      </w:pPr>
      <w:r w:rsidRPr="004C72DA">
        <w:rPr>
          <w:b/>
          <w:lang w:eastAsia="ar-SA"/>
        </w:rPr>
        <w:t>Оценка на въздействието</w:t>
      </w:r>
      <w:r w:rsidRPr="004C72DA">
        <w:rPr>
          <w:lang w:eastAsia="ar-SA"/>
        </w:rPr>
        <w:t xml:space="preserve">: Всичките видове и техните местообитания и популации не са засегнати пряко отрицателно от осъществяване на инвестиционното предложение, а косвено при </w:t>
      </w:r>
      <w:r w:rsidR="00F23A77">
        <w:rPr>
          <w:lang w:eastAsia="ar-SA"/>
        </w:rPr>
        <w:t>напр. блатната костенурка може да бъде обезпокоена и прогонена от повишеното човешко присъствие</w:t>
      </w:r>
      <w:r w:rsidRPr="004C72DA">
        <w:rPr>
          <w:lang w:eastAsia="ar-SA"/>
        </w:rPr>
        <w:t>. Това въздействие оценяваме като незначително по сила</w:t>
      </w:r>
      <w:r w:rsidR="008446B4">
        <w:rPr>
          <w:lang w:eastAsia="ar-SA"/>
        </w:rPr>
        <w:t xml:space="preserve"> за блатната костенурка и за червенокоремната бумка до нулево за другите два вида</w:t>
      </w:r>
      <w:r w:rsidRPr="004C72DA">
        <w:rPr>
          <w:lang w:eastAsia="ar-SA"/>
        </w:rPr>
        <w:t>, косвен</w:t>
      </w:r>
      <w:r w:rsidR="008446B4">
        <w:rPr>
          <w:lang w:eastAsia="ar-SA"/>
        </w:rPr>
        <w:t>о и потенциално кратковременно</w:t>
      </w:r>
      <w:r w:rsidRPr="004C72DA">
        <w:rPr>
          <w:lang w:eastAsia="ar-SA"/>
        </w:rPr>
        <w:t xml:space="preserve">. </w:t>
      </w:r>
    </w:p>
    <w:p w:rsidR="004C72DA" w:rsidRPr="004C72DA" w:rsidRDefault="004C72DA" w:rsidP="004C72DA">
      <w:pPr>
        <w:jc w:val="both"/>
        <w:rPr>
          <w:b/>
          <w:iCs/>
          <w:lang w:eastAsia="ar-SA"/>
        </w:rPr>
      </w:pPr>
    </w:p>
    <w:p w:rsidR="004C72DA" w:rsidRPr="008C49C6" w:rsidRDefault="004C72DA" w:rsidP="004C72DA">
      <w:pPr>
        <w:jc w:val="both"/>
        <w:rPr>
          <w:b/>
          <w:i/>
          <w:iCs/>
          <w:lang w:eastAsia="ar-SA"/>
        </w:rPr>
      </w:pPr>
      <w:r w:rsidRPr="008C49C6">
        <w:rPr>
          <w:b/>
          <w:iCs/>
          <w:lang w:eastAsia="ar-SA"/>
        </w:rPr>
        <w:t xml:space="preserve">Таблична оценка по скали на въздействието върху </w:t>
      </w:r>
      <w:r w:rsidR="00F23A77" w:rsidRPr="008C49C6">
        <w:rPr>
          <w:b/>
          <w:iCs/>
          <w:lang w:eastAsia="ar-SA"/>
        </w:rPr>
        <w:t>видовете водни влечуги и земноводни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691"/>
        <w:gridCol w:w="2880"/>
      </w:tblGrid>
      <w:tr w:rsidR="004C72DA" w:rsidRPr="008446B4" w:rsidTr="009925F5">
        <w:tc>
          <w:tcPr>
            <w:tcW w:w="2235" w:type="dxa"/>
            <w:shd w:val="clear" w:color="auto" w:fill="F3F3F3"/>
          </w:tcPr>
          <w:p w:rsidR="004C72DA" w:rsidRPr="008446B4" w:rsidRDefault="004C72DA" w:rsidP="004C72DA">
            <w:pPr>
              <w:jc w:val="both"/>
              <w:rPr>
                <w:b/>
                <w:bCs/>
                <w:sz w:val="20"/>
                <w:szCs w:val="20"/>
                <w:lang w:eastAsia="ar-SA"/>
              </w:rPr>
            </w:pPr>
            <w:r w:rsidRPr="008446B4">
              <w:rPr>
                <w:b/>
                <w:bCs/>
                <w:sz w:val="20"/>
                <w:szCs w:val="20"/>
                <w:lang w:eastAsia="ar-SA"/>
              </w:rPr>
              <w:t>Параметри</w:t>
            </w:r>
          </w:p>
          <w:p w:rsidR="004C72DA" w:rsidRPr="008446B4" w:rsidRDefault="004C72DA" w:rsidP="004C72DA">
            <w:pPr>
              <w:jc w:val="both"/>
              <w:rPr>
                <w:b/>
                <w:bCs/>
                <w:sz w:val="20"/>
                <w:szCs w:val="20"/>
                <w:lang w:eastAsia="ar-SA"/>
              </w:rPr>
            </w:pPr>
            <w:r w:rsidRPr="008446B4">
              <w:rPr>
                <w:b/>
                <w:bCs/>
                <w:sz w:val="20"/>
                <w:szCs w:val="20"/>
                <w:lang w:eastAsia="ar-SA"/>
              </w:rPr>
              <w:t>Въздействия по време</w:t>
            </w:r>
          </w:p>
        </w:tc>
        <w:tc>
          <w:tcPr>
            <w:tcW w:w="1842" w:type="dxa"/>
            <w:shd w:val="clear" w:color="auto" w:fill="F3F3F3"/>
          </w:tcPr>
          <w:p w:rsidR="004C72DA" w:rsidRPr="008446B4" w:rsidRDefault="004C72DA" w:rsidP="004C72DA">
            <w:pPr>
              <w:jc w:val="both"/>
              <w:rPr>
                <w:b/>
                <w:bCs/>
                <w:sz w:val="20"/>
                <w:szCs w:val="20"/>
                <w:lang w:eastAsia="ar-SA"/>
              </w:rPr>
            </w:pPr>
            <w:r w:rsidRPr="008446B4">
              <w:rPr>
                <w:b/>
                <w:bCs/>
                <w:sz w:val="20"/>
                <w:szCs w:val="20"/>
                <w:lang w:eastAsia="ar-SA"/>
              </w:rPr>
              <w:t xml:space="preserve">Обща площ на </w:t>
            </w:r>
            <w:r w:rsidR="00AB274F" w:rsidRPr="00AB274F">
              <w:rPr>
                <w:b/>
                <w:bCs/>
                <w:sz w:val="20"/>
                <w:szCs w:val="20"/>
                <w:lang w:eastAsia="ar-SA"/>
              </w:rPr>
              <w:t>местообитанията и популациите</w:t>
            </w:r>
            <w:r w:rsidRPr="008446B4">
              <w:rPr>
                <w:b/>
                <w:bCs/>
                <w:sz w:val="20"/>
                <w:szCs w:val="20"/>
                <w:lang w:eastAsia="ar-SA"/>
              </w:rPr>
              <w:t xml:space="preserve"> в зоната</w:t>
            </w:r>
          </w:p>
        </w:tc>
        <w:tc>
          <w:tcPr>
            <w:tcW w:w="2691" w:type="dxa"/>
            <w:shd w:val="clear" w:color="auto" w:fill="F3F3F3"/>
          </w:tcPr>
          <w:p w:rsidR="004C72DA" w:rsidRPr="008446B4" w:rsidRDefault="004C72DA" w:rsidP="004C72DA">
            <w:pPr>
              <w:jc w:val="both"/>
              <w:rPr>
                <w:b/>
                <w:bCs/>
                <w:sz w:val="20"/>
                <w:szCs w:val="20"/>
                <w:lang w:eastAsia="ar-SA"/>
              </w:rPr>
            </w:pPr>
            <w:r w:rsidRPr="008446B4">
              <w:rPr>
                <w:b/>
                <w:bCs/>
                <w:sz w:val="20"/>
                <w:szCs w:val="20"/>
                <w:lang w:eastAsia="ar-SA"/>
              </w:rPr>
              <w:t xml:space="preserve">Структура и функции на </w:t>
            </w:r>
            <w:r w:rsidR="00AB274F" w:rsidRPr="00AB274F">
              <w:rPr>
                <w:b/>
                <w:bCs/>
                <w:sz w:val="20"/>
                <w:szCs w:val="20"/>
                <w:lang w:eastAsia="ar-SA"/>
              </w:rPr>
              <w:t>местообитанията и популациите</w:t>
            </w:r>
            <w:r w:rsidRPr="008446B4">
              <w:rPr>
                <w:b/>
                <w:bCs/>
                <w:sz w:val="20"/>
                <w:szCs w:val="20"/>
                <w:lang w:eastAsia="ar-SA"/>
              </w:rPr>
              <w:t xml:space="preserve"> (фрагментация, промяна на структура и др.)</w:t>
            </w:r>
          </w:p>
        </w:tc>
        <w:tc>
          <w:tcPr>
            <w:tcW w:w="2880" w:type="dxa"/>
            <w:shd w:val="clear" w:color="auto" w:fill="F3F3F3"/>
          </w:tcPr>
          <w:p w:rsidR="004C72DA" w:rsidRPr="008446B4" w:rsidRDefault="004C72DA" w:rsidP="004C72DA">
            <w:pPr>
              <w:jc w:val="both"/>
              <w:rPr>
                <w:b/>
                <w:bCs/>
                <w:sz w:val="20"/>
                <w:szCs w:val="20"/>
                <w:lang w:eastAsia="ar-SA"/>
              </w:rPr>
            </w:pPr>
            <w:r w:rsidRPr="008446B4">
              <w:rPr>
                <w:b/>
                <w:bCs/>
                <w:sz w:val="20"/>
                <w:szCs w:val="20"/>
                <w:lang w:eastAsia="ar-SA"/>
              </w:rPr>
              <w:t>Бъдещи перспективи</w:t>
            </w:r>
          </w:p>
          <w:p w:rsidR="004C72DA" w:rsidRPr="008446B4" w:rsidRDefault="004C72DA" w:rsidP="004C72DA">
            <w:pPr>
              <w:jc w:val="both"/>
              <w:rPr>
                <w:b/>
                <w:bCs/>
                <w:sz w:val="20"/>
                <w:szCs w:val="20"/>
                <w:lang w:eastAsia="ar-SA"/>
              </w:rPr>
            </w:pPr>
            <w:r w:rsidRPr="008446B4">
              <w:rPr>
                <w:b/>
                <w:bCs/>
                <w:sz w:val="20"/>
                <w:szCs w:val="20"/>
                <w:lang w:eastAsia="ar-SA"/>
              </w:rPr>
              <w:t>(смъртност на индивиди,  конкуренти, опасност от аварии и др.)</w:t>
            </w:r>
          </w:p>
        </w:tc>
      </w:tr>
      <w:tr w:rsidR="004C72DA" w:rsidRPr="008446B4" w:rsidTr="009925F5">
        <w:tc>
          <w:tcPr>
            <w:tcW w:w="2235" w:type="dxa"/>
            <w:shd w:val="clear" w:color="auto" w:fill="F3F3F3"/>
          </w:tcPr>
          <w:p w:rsidR="004C72DA" w:rsidRPr="008446B4" w:rsidRDefault="004C72DA" w:rsidP="004C72DA">
            <w:pPr>
              <w:jc w:val="both"/>
              <w:rPr>
                <w:b/>
                <w:sz w:val="20"/>
                <w:szCs w:val="20"/>
                <w:lang w:eastAsia="ar-SA"/>
              </w:rPr>
            </w:pPr>
            <w:r w:rsidRPr="008446B4">
              <w:rPr>
                <w:b/>
                <w:sz w:val="20"/>
                <w:szCs w:val="20"/>
                <w:lang w:eastAsia="ar-SA"/>
              </w:rPr>
              <w:t>Въздействие по време на строителството</w:t>
            </w:r>
          </w:p>
        </w:tc>
        <w:tc>
          <w:tcPr>
            <w:tcW w:w="1842" w:type="dxa"/>
            <w:shd w:val="clear" w:color="auto" w:fill="auto"/>
          </w:tcPr>
          <w:p w:rsidR="004C72DA" w:rsidRPr="008446B4" w:rsidRDefault="008364CA" w:rsidP="004C72DA">
            <w:pPr>
              <w:jc w:val="both"/>
              <w:rPr>
                <w:sz w:val="20"/>
                <w:szCs w:val="20"/>
                <w:lang w:eastAsia="ar-SA"/>
              </w:rPr>
            </w:pPr>
            <w:r>
              <w:rPr>
                <w:sz w:val="20"/>
                <w:szCs w:val="20"/>
                <w:lang w:eastAsia="ar-SA"/>
              </w:rPr>
              <w:t>1</w:t>
            </w:r>
          </w:p>
        </w:tc>
        <w:tc>
          <w:tcPr>
            <w:tcW w:w="2691" w:type="dxa"/>
            <w:shd w:val="clear" w:color="auto" w:fill="auto"/>
          </w:tcPr>
          <w:p w:rsidR="004C72DA" w:rsidRPr="008446B4" w:rsidRDefault="008446B4" w:rsidP="004C72DA">
            <w:pPr>
              <w:jc w:val="both"/>
              <w:rPr>
                <w:sz w:val="20"/>
                <w:szCs w:val="20"/>
                <w:lang w:eastAsia="ar-SA"/>
              </w:rPr>
            </w:pPr>
            <w:r>
              <w:rPr>
                <w:sz w:val="20"/>
                <w:szCs w:val="20"/>
                <w:lang w:eastAsia="ar-SA"/>
              </w:rPr>
              <w:t>0</w:t>
            </w:r>
          </w:p>
        </w:tc>
        <w:tc>
          <w:tcPr>
            <w:tcW w:w="2880" w:type="dxa"/>
            <w:shd w:val="clear" w:color="auto" w:fill="auto"/>
          </w:tcPr>
          <w:p w:rsidR="004C72DA" w:rsidRPr="008446B4" w:rsidRDefault="004C72DA" w:rsidP="004C72DA">
            <w:pPr>
              <w:jc w:val="both"/>
              <w:rPr>
                <w:sz w:val="20"/>
                <w:szCs w:val="20"/>
                <w:lang w:eastAsia="ar-SA"/>
              </w:rPr>
            </w:pPr>
            <w:r w:rsidRPr="008446B4">
              <w:rPr>
                <w:sz w:val="20"/>
                <w:szCs w:val="20"/>
                <w:lang w:eastAsia="ar-SA"/>
              </w:rPr>
              <w:t>1</w:t>
            </w:r>
          </w:p>
        </w:tc>
      </w:tr>
      <w:tr w:rsidR="004C72DA" w:rsidRPr="008446B4" w:rsidTr="009925F5">
        <w:tc>
          <w:tcPr>
            <w:tcW w:w="2235" w:type="dxa"/>
            <w:shd w:val="clear" w:color="auto" w:fill="F3F3F3"/>
          </w:tcPr>
          <w:p w:rsidR="004C72DA" w:rsidRPr="008446B4" w:rsidRDefault="004C72DA" w:rsidP="004C72DA">
            <w:pPr>
              <w:jc w:val="both"/>
              <w:rPr>
                <w:b/>
                <w:sz w:val="20"/>
                <w:szCs w:val="20"/>
                <w:lang w:eastAsia="ar-SA"/>
              </w:rPr>
            </w:pPr>
            <w:r w:rsidRPr="008446B4">
              <w:rPr>
                <w:b/>
                <w:sz w:val="20"/>
                <w:szCs w:val="20"/>
                <w:lang w:eastAsia="ar-SA"/>
              </w:rPr>
              <w:t>Въздействие по време на експлоатацията</w:t>
            </w:r>
          </w:p>
        </w:tc>
        <w:tc>
          <w:tcPr>
            <w:tcW w:w="1842" w:type="dxa"/>
            <w:shd w:val="clear" w:color="auto" w:fill="auto"/>
          </w:tcPr>
          <w:p w:rsidR="004C72DA" w:rsidRPr="008446B4" w:rsidRDefault="008364CA" w:rsidP="004C72DA">
            <w:pPr>
              <w:jc w:val="both"/>
              <w:rPr>
                <w:sz w:val="20"/>
                <w:szCs w:val="20"/>
                <w:lang w:eastAsia="ar-SA"/>
              </w:rPr>
            </w:pPr>
            <w:r>
              <w:rPr>
                <w:sz w:val="20"/>
                <w:szCs w:val="20"/>
                <w:lang w:eastAsia="ar-SA"/>
              </w:rPr>
              <w:t>1</w:t>
            </w:r>
          </w:p>
        </w:tc>
        <w:tc>
          <w:tcPr>
            <w:tcW w:w="2691" w:type="dxa"/>
            <w:shd w:val="clear" w:color="auto" w:fill="auto"/>
          </w:tcPr>
          <w:p w:rsidR="004C72DA" w:rsidRPr="008446B4" w:rsidRDefault="004C72DA" w:rsidP="004C72DA">
            <w:pPr>
              <w:jc w:val="both"/>
              <w:rPr>
                <w:sz w:val="20"/>
                <w:szCs w:val="20"/>
                <w:lang w:eastAsia="ar-SA"/>
              </w:rPr>
            </w:pPr>
            <w:r w:rsidRPr="008446B4">
              <w:rPr>
                <w:sz w:val="20"/>
                <w:szCs w:val="20"/>
                <w:lang w:eastAsia="ar-SA"/>
              </w:rPr>
              <w:t>1</w:t>
            </w:r>
          </w:p>
        </w:tc>
        <w:tc>
          <w:tcPr>
            <w:tcW w:w="2880" w:type="dxa"/>
            <w:shd w:val="clear" w:color="auto" w:fill="auto"/>
          </w:tcPr>
          <w:p w:rsidR="004C72DA" w:rsidRPr="008446B4" w:rsidRDefault="004C72DA" w:rsidP="004C72DA">
            <w:pPr>
              <w:jc w:val="both"/>
              <w:rPr>
                <w:sz w:val="20"/>
                <w:szCs w:val="20"/>
                <w:lang w:eastAsia="ar-SA"/>
              </w:rPr>
            </w:pPr>
            <w:r w:rsidRPr="008446B4">
              <w:rPr>
                <w:sz w:val="20"/>
                <w:szCs w:val="20"/>
                <w:lang w:eastAsia="ar-SA"/>
              </w:rPr>
              <w:t>1</w:t>
            </w:r>
          </w:p>
        </w:tc>
      </w:tr>
    </w:tbl>
    <w:p w:rsidR="0095680F" w:rsidRPr="004C72DA" w:rsidRDefault="0095680F" w:rsidP="00DC2E23">
      <w:pPr>
        <w:jc w:val="both"/>
        <w:rPr>
          <w:lang w:eastAsia="ar-SA"/>
        </w:rPr>
      </w:pPr>
    </w:p>
    <w:p w:rsidR="00DC2E23" w:rsidRDefault="00DC2E23" w:rsidP="00DC2E23">
      <w:pPr>
        <w:jc w:val="both"/>
        <w:rPr>
          <w:b/>
          <w:lang w:eastAsia="ar-SA"/>
        </w:rPr>
      </w:pPr>
      <w:r w:rsidRPr="007C0DF6">
        <w:rPr>
          <w:b/>
          <w:lang w:eastAsia="ar-SA"/>
        </w:rPr>
        <w:t>1219 Шипобедрена костенурка (</w:t>
      </w:r>
      <w:r w:rsidRPr="00BB5223">
        <w:rPr>
          <w:b/>
          <w:i/>
          <w:lang w:eastAsia="ar-SA"/>
        </w:rPr>
        <w:t>Testudo</w:t>
      </w:r>
      <w:r w:rsidRPr="007C0DF6">
        <w:rPr>
          <w:b/>
          <w:lang w:eastAsia="ar-SA"/>
        </w:rPr>
        <w:t xml:space="preserve"> </w:t>
      </w:r>
      <w:r w:rsidRPr="00BB5223">
        <w:rPr>
          <w:b/>
          <w:i/>
          <w:lang w:eastAsia="ar-SA"/>
        </w:rPr>
        <w:t>graeca</w:t>
      </w:r>
      <w:r w:rsidRPr="007C0DF6">
        <w:rPr>
          <w:b/>
          <w:lang w:eastAsia="ar-SA"/>
        </w:rPr>
        <w:t>)</w:t>
      </w:r>
      <w:r>
        <w:rPr>
          <w:b/>
          <w:lang w:eastAsia="ar-SA"/>
        </w:rPr>
        <w:t xml:space="preserve">; </w:t>
      </w:r>
      <w:r w:rsidRPr="007C0DF6">
        <w:rPr>
          <w:b/>
          <w:lang w:eastAsia="ar-SA"/>
        </w:rPr>
        <w:t>1217 Шипоопашата костенурка (</w:t>
      </w:r>
      <w:r w:rsidRPr="00BB5223">
        <w:rPr>
          <w:b/>
          <w:i/>
          <w:lang w:eastAsia="ar-SA"/>
        </w:rPr>
        <w:t>Testudo</w:t>
      </w:r>
      <w:r w:rsidRPr="007C0DF6">
        <w:rPr>
          <w:b/>
          <w:lang w:eastAsia="ar-SA"/>
        </w:rPr>
        <w:t xml:space="preserve"> </w:t>
      </w:r>
      <w:r w:rsidRPr="00BB5223">
        <w:rPr>
          <w:b/>
          <w:i/>
          <w:lang w:eastAsia="ar-SA"/>
        </w:rPr>
        <w:t>hermanni</w:t>
      </w:r>
      <w:r w:rsidRPr="007C0DF6">
        <w:rPr>
          <w:b/>
          <w:lang w:eastAsia="ar-SA"/>
        </w:rPr>
        <w:t>)</w:t>
      </w:r>
    </w:p>
    <w:p w:rsidR="00A41C79" w:rsidRPr="004C72DA" w:rsidRDefault="00A41C79" w:rsidP="00A41C79">
      <w:pPr>
        <w:ind w:firstLine="709"/>
        <w:jc w:val="both"/>
        <w:rPr>
          <w:lang w:eastAsia="ar-SA"/>
        </w:rPr>
      </w:pPr>
      <w:r>
        <w:rPr>
          <w:lang w:eastAsia="ar-SA"/>
        </w:rPr>
        <w:t>И двата вида сухоземни костенурки са установяв</w:t>
      </w:r>
      <w:r w:rsidR="00DE7A87">
        <w:rPr>
          <w:lang w:eastAsia="ar-SA"/>
        </w:rPr>
        <w:t>а</w:t>
      </w:r>
      <w:r>
        <w:rPr>
          <w:lang w:eastAsia="ar-SA"/>
        </w:rPr>
        <w:t xml:space="preserve">ни сравнително близо до ИП – напр. в района на микроязовира до моста над р. Арвалийка, както и в местността „Атемово бранище“, на изток от с. Къртожабене. В имота на ИП за тях няма подходящи местообитания, защото той е зает от сравнително влажни, силно нитрофилни високи рудерали. </w:t>
      </w:r>
    </w:p>
    <w:p w:rsidR="00236A75" w:rsidRDefault="00A41C79" w:rsidP="00236A75">
      <w:pPr>
        <w:ind w:firstLine="709"/>
        <w:jc w:val="both"/>
        <w:rPr>
          <w:lang w:eastAsia="ar-SA"/>
        </w:rPr>
      </w:pPr>
      <w:r w:rsidRPr="004C72DA">
        <w:rPr>
          <w:b/>
          <w:lang w:eastAsia="ar-SA"/>
        </w:rPr>
        <w:t>Оценка на въздействието</w:t>
      </w:r>
      <w:r w:rsidRPr="004C72DA">
        <w:rPr>
          <w:lang w:eastAsia="ar-SA"/>
        </w:rPr>
        <w:t xml:space="preserve">: </w:t>
      </w:r>
      <w:r>
        <w:rPr>
          <w:lang w:eastAsia="ar-SA"/>
        </w:rPr>
        <w:t>Двата вида и техните</w:t>
      </w:r>
      <w:r w:rsidRPr="004C72DA">
        <w:rPr>
          <w:lang w:eastAsia="ar-SA"/>
        </w:rPr>
        <w:t xml:space="preserve"> местообитания и популации не са засегнати пряко отрицателно от осъществяване на инвестиционното предложение, а косвено при </w:t>
      </w:r>
      <w:r>
        <w:rPr>
          <w:lang w:eastAsia="ar-SA"/>
        </w:rPr>
        <w:t>напр. да бъдат прегазени от машини при движение по шосето. Тази вероятност е много малка и потенцална</w:t>
      </w:r>
      <w:r w:rsidRPr="004C72DA">
        <w:rPr>
          <w:lang w:eastAsia="ar-SA"/>
        </w:rPr>
        <w:t xml:space="preserve">. </w:t>
      </w:r>
    </w:p>
    <w:p w:rsidR="008C49C6" w:rsidRDefault="008C49C6" w:rsidP="00A41C79">
      <w:pPr>
        <w:jc w:val="both"/>
        <w:rPr>
          <w:b/>
          <w:iCs/>
          <w:sz w:val="22"/>
          <w:szCs w:val="22"/>
          <w:lang w:eastAsia="ar-SA"/>
        </w:rPr>
      </w:pPr>
    </w:p>
    <w:p w:rsidR="00A41C79" w:rsidRPr="008C49C6" w:rsidRDefault="00A41C79" w:rsidP="00A41C79">
      <w:pPr>
        <w:jc w:val="both"/>
        <w:rPr>
          <w:b/>
          <w:i/>
          <w:iCs/>
          <w:lang w:eastAsia="ar-SA"/>
        </w:rPr>
      </w:pPr>
      <w:r w:rsidRPr="008C49C6">
        <w:rPr>
          <w:b/>
          <w:iCs/>
          <w:lang w:eastAsia="ar-SA"/>
        </w:rPr>
        <w:t>Таблична оценка по скали на въздействието върху видовете сухоземни костенурки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691"/>
        <w:gridCol w:w="2880"/>
      </w:tblGrid>
      <w:tr w:rsidR="00A41C79" w:rsidRPr="008446B4" w:rsidTr="009925F5">
        <w:tc>
          <w:tcPr>
            <w:tcW w:w="2235" w:type="dxa"/>
            <w:shd w:val="clear" w:color="auto" w:fill="F3F3F3"/>
          </w:tcPr>
          <w:p w:rsidR="00A41C79" w:rsidRPr="008446B4" w:rsidRDefault="00A41C79" w:rsidP="009925F5">
            <w:pPr>
              <w:jc w:val="both"/>
              <w:rPr>
                <w:b/>
                <w:bCs/>
                <w:sz w:val="20"/>
                <w:szCs w:val="20"/>
                <w:lang w:eastAsia="ar-SA"/>
              </w:rPr>
            </w:pPr>
            <w:r w:rsidRPr="008446B4">
              <w:rPr>
                <w:b/>
                <w:bCs/>
                <w:sz w:val="20"/>
                <w:szCs w:val="20"/>
                <w:lang w:eastAsia="ar-SA"/>
              </w:rPr>
              <w:t>Параметри</w:t>
            </w:r>
          </w:p>
          <w:p w:rsidR="00A41C79" w:rsidRPr="008446B4" w:rsidRDefault="00A41C79" w:rsidP="009925F5">
            <w:pPr>
              <w:jc w:val="both"/>
              <w:rPr>
                <w:b/>
                <w:bCs/>
                <w:sz w:val="20"/>
                <w:szCs w:val="20"/>
                <w:lang w:eastAsia="ar-SA"/>
              </w:rPr>
            </w:pPr>
            <w:r w:rsidRPr="008446B4">
              <w:rPr>
                <w:b/>
                <w:bCs/>
                <w:sz w:val="20"/>
                <w:szCs w:val="20"/>
                <w:lang w:eastAsia="ar-SA"/>
              </w:rPr>
              <w:t>Въздействия по време</w:t>
            </w:r>
          </w:p>
        </w:tc>
        <w:tc>
          <w:tcPr>
            <w:tcW w:w="1842" w:type="dxa"/>
            <w:shd w:val="clear" w:color="auto" w:fill="F3F3F3"/>
          </w:tcPr>
          <w:p w:rsidR="00A41C79" w:rsidRPr="008446B4" w:rsidRDefault="00A41C79" w:rsidP="009925F5">
            <w:pPr>
              <w:jc w:val="both"/>
              <w:rPr>
                <w:b/>
                <w:bCs/>
                <w:sz w:val="20"/>
                <w:szCs w:val="20"/>
                <w:lang w:eastAsia="ar-SA"/>
              </w:rPr>
            </w:pPr>
            <w:r w:rsidRPr="008446B4">
              <w:rPr>
                <w:b/>
                <w:bCs/>
                <w:sz w:val="20"/>
                <w:szCs w:val="20"/>
                <w:lang w:eastAsia="ar-SA"/>
              </w:rPr>
              <w:t xml:space="preserve">Обща площ на </w:t>
            </w:r>
            <w:r w:rsidR="00AB274F" w:rsidRPr="00AB274F">
              <w:rPr>
                <w:b/>
                <w:bCs/>
                <w:sz w:val="20"/>
                <w:szCs w:val="20"/>
                <w:lang w:eastAsia="ar-SA"/>
              </w:rPr>
              <w:t>местообитанията и популациите</w:t>
            </w:r>
            <w:r w:rsidRPr="008446B4">
              <w:rPr>
                <w:b/>
                <w:bCs/>
                <w:sz w:val="20"/>
                <w:szCs w:val="20"/>
                <w:lang w:eastAsia="ar-SA"/>
              </w:rPr>
              <w:t xml:space="preserve"> в зоната</w:t>
            </w:r>
          </w:p>
        </w:tc>
        <w:tc>
          <w:tcPr>
            <w:tcW w:w="2691" w:type="dxa"/>
            <w:shd w:val="clear" w:color="auto" w:fill="F3F3F3"/>
          </w:tcPr>
          <w:p w:rsidR="00A41C79" w:rsidRPr="008446B4" w:rsidRDefault="00A41C79" w:rsidP="009925F5">
            <w:pPr>
              <w:jc w:val="both"/>
              <w:rPr>
                <w:b/>
                <w:bCs/>
                <w:sz w:val="20"/>
                <w:szCs w:val="20"/>
                <w:lang w:eastAsia="ar-SA"/>
              </w:rPr>
            </w:pPr>
            <w:r w:rsidRPr="008446B4">
              <w:rPr>
                <w:b/>
                <w:bCs/>
                <w:sz w:val="20"/>
                <w:szCs w:val="20"/>
                <w:lang w:eastAsia="ar-SA"/>
              </w:rPr>
              <w:t xml:space="preserve">Структура и функции на </w:t>
            </w:r>
            <w:r w:rsidR="00AB274F" w:rsidRPr="00AB274F">
              <w:rPr>
                <w:b/>
                <w:bCs/>
                <w:sz w:val="20"/>
                <w:szCs w:val="20"/>
                <w:lang w:eastAsia="ar-SA"/>
              </w:rPr>
              <w:t>местообитанията и популациите</w:t>
            </w:r>
            <w:r w:rsidRPr="008446B4">
              <w:rPr>
                <w:b/>
                <w:bCs/>
                <w:sz w:val="20"/>
                <w:szCs w:val="20"/>
                <w:lang w:eastAsia="ar-SA"/>
              </w:rPr>
              <w:t xml:space="preserve"> (фрагментация, промяна на структура и др.)</w:t>
            </w:r>
          </w:p>
        </w:tc>
        <w:tc>
          <w:tcPr>
            <w:tcW w:w="2880" w:type="dxa"/>
            <w:shd w:val="clear" w:color="auto" w:fill="F3F3F3"/>
          </w:tcPr>
          <w:p w:rsidR="00A41C79" w:rsidRPr="008446B4" w:rsidRDefault="00A41C79" w:rsidP="009925F5">
            <w:pPr>
              <w:jc w:val="both"/>
              <w:rPr>
                <w:b/>
                <w:bCs/>
                <w:sz w:val="20"/>
                <w:szCs w:val="20"/>
                <w:lang w:eastAsia="ar-SA"/>
              </w:rPr>
            </w:pPr>
            <w:r w:rsidRPr="008446B4">
              <w:rPr>
                <w:b/>
                <w:bCs/>
                <w:sz w:val="20"/>
                <w:szCs w:val="20"/>
                <w:lang w:eastAsia="ar-SA"/>
              </w:rPr>
              <w:t>Бъдещи перспективи</w:t>
            </w:r>
          </w:p>
          <w:p w:rsidR="00A41C79" w:rsidRPr="008446B4" w:rsidRDefault="00A41C79" w:rsidP="009925F5">
            <w:pPr>
              <w:jc w:val="both"/>
              <w:rPr>
                <w:b/>
                <w:bCs/>
                <w:sz w:val="20"/>
                <w:szCs w:val="20"/>
                <w:lang w:eastAsia="ar-SA"/>
              </w:rPr>
            </w:pPr>
            <w:r w:rsidRPr="008446B4">
              <w:rPr>
                <w:b/>
                <w:bCs/>
                <w:sz w:val="20"/>
                <w:szCs w:val="20"/>
                <w:lang w:eastAsia="ar-SA"/>
              </w:rPr>
              <w:t>(смъртност на индивиди,  конкуренти, опасност от аварии и др.)</w:t>
            </w:r>
          </w:p>
        </w:tc>
      </w:tr>
      <w:tr w:rsidR="00A41C79" w:rsidRPr="008446B4" w:rsidTr="009925F5">
        <w:tc>
          <w:tcPr>
            <w:tcW w:w="2235" w:type="dxa"/>
            <w:shd w:val="clear" w:color="auto" w:fill="F3F3F3"/>
          </w:tcPr>
          <w:p w:rsidR="00A41C79" w:rsidRPr="008446B4" w:rsidRDefault="00A41C79" w:rsidP="009925F5">
            <w:pPr>
              <w:jc w:val="both"/>
              <w:rPr>
                <w:b/>
                <w:sz w:val="20"/>
                <w:szCs w:val="20"/>
                <w:lang w:eastAsia="ar-SA"/>
              </w:rPr>
            </w:pPr>
            <w:r w:rsidRPr="008446B4">
              <w:rPr>
                <w:b/>
                <w:sz w:val="20"/>
                <w:szCs w:val="20"/>
                <w:lang w:eastAsia="ar-SA"/>
              </w:rPr>
              <w:t>Въздействие по време на строителството</w:t>
            </w:r>
          </w:p>
        </w:tc>
        <w:tc>
          <w:tcPr>
            <w:tcW w:w="1842" w:type="dxa"/>
            <w:shd w:val="clear" w:color="auto" w:fill="auto"/>
          </w:tcPr>
          <w:p w:rsidR="00A41C79" w:rsidRPr="008446B4" w:rsidRDefault="00A41C79" w:rsidP="009925F5">
            <w:pPr>
              <w:jc w:val="both"/>
              <w:rPr>
                <w:sz w:val="20"/>
                <w:szCs w:val="20"/>
                <w:lang w:eastAsia="ar-SA"/>
              </w:rPr>
            </w:pPr>
            <w:r>
              <w:rPr>
                <w:sz w:val="20"/>
                <w:szCs w:val="20"/>
                <w:lang w:eastAsia="ar-SA"/>
              </w:rPr>
              <w:t>0</w:t>
            </w:r>
          </w:p>
        </w:tc>
        <w:tc>
          <w:tcPr>
            <w:tcW w:w="2691" w:type="dxa"/>
            <w:shd w:val="clear" w:color="auto" w:fill="auto"/>
          </w:tcPr>
          <w:p w:rsidR="00A41C79" w:rsidRPr="008446B4" w:rsidRDefault="00A41C79" w:rsidP="009925F5">
            <w:pPr>
              <w:jc w:val="both"/>
              <w:rPr>
                <w:sz w:val="20"/>
                <w:szCs w:val="20"/>
                <w:lang w:eastAsia="ar-SA"/>
              </w:rPr>
            </w:pPr>
            <w:r>
              <w:rPr>
                <w:sz w:val="20"/>
                <w:szCs w:val="20"/>
                <w:lang w:eastAsia="ar-SA"/>
              </w:rPr>
              <w:t>0</w:t>
            </w:r>
          </w:p>
        </w:tc>
        <w:tc>
          <w:tcPr>
            <w:tcW w:w="2880" w:type="dxa"/>
            <w:shd w:val="clear" w:color="auto" w:fill="auto"/>
          </w:tcPr>
          <w:p w:rsidR="00A41C79" w:rsidRPr="008446B4" w:rsidRDefault="00A41C79" w:rsidP="009925F5">
            <w:pPr>
              <w:jc w:val="both"/>
              <w:rPr>
                <w:sz w:val="20"/>
                <w:szCs w:val="20"/>
                <w:lang w:eastAsia="ar-SA"/>
              </w:rPr>
            </w:pPr>
            <w:r w:rsidRPr="008446B4">
              <w:rPr>
                <w:sz w:val="20"/>
                <w:szCs w:val="20"/>
                <w:lang w:eastAsia="ar-SA"/>
              </w:rPr>
              <w:t>1</w:t>
            </w:r>
          </w:p>
        </w:tc>
      </w:tr>
      <w:tr w:rsidR="00A41C79" w:rsidRPr="008446B4" w:rsidTr="009925F5">
        <w:tc>
          <w:tcPr>
            <w:tcW w:w="2235" w:type="dxa"/>
            <w:shd w:val="clear" w:color="auto" w:fill="F3F3F3"/>
          </w:tcPr>
          <w:p w:rsidR="00A41C79" w:rsidRPr="008446B4" w:rsidRDefault="00A41C79" w:rsidP="009925F5">
            <w:pPr>
              <w:jc w:val="both"/>
              <w:rPr>
                <w:b/>
                <w:sz w:val="20"/>
                <w:szCs w:val="20"/>
                <w:lang w:eastAsia="ar-SA"/>
              </w:rPr>
            </w:pPr>
            <w:r w:rsidRPr="008446B4">
              <w:rPr>
                <w:b/>
                <w:sz w:val="20"/>
                <w:szCs w:val="20"/>
                <w:lang w:eastAsia="ar-SA"/>
              </w:rPr>
              <w:t xml:space="preserve">Въздействие по време </w:t>
            </w:r>
            <w:r w:rsidRPr="008446B4">
              <w:rPr>
                <w:b/>
                <w:sz w:val="20"/>
                <w:szCs w:val="20"/>
                <w:lang w:eastAsia="ar-SA"/>
              </w:rPr>
              <w:lastRenderedPageBreak/>
              <w:t>на експлоатацията</w:t>
            </w:r>
          </w:p>
        </w:tc>
        <w:tc>
          <w:tcPr>
            <w:tcW w:w="1842" w:type="dxa"/>
            <w:shd w:val="clear" w:color="auto" w:fill="auto"/>
          </w:tcPr>
          <w:p w:rsidR="00A41C79" w:rsidRPr="008446B4" w:rsidRDefault="00A41C79" w:rsidP="009925F5">
            <w:pPr>
              <w:jc w:val="both"/>
              <w:rPr>
                <w:sz w:val="20"/>
                <w:szCs w:val="20"/>
                <w:lang w:eastAsia="ar-SA"/>
              </w:rPr>
            </w:pPr>
            <w:r>
              <w:rPr>
                <w:sz w:val="20"/>
                <w:szCs w:val="20"/>
                <w:lang w:eastAsia="ar-SA"/>
              </w:rPr>
              <w:lastRenderedPageBreak/>
              <w:t>0</w:t>
            </w:r>
          </w:p>
        </w:tc>
        <w:tc>
          <w:tcPr>
            <w:tcW w:w="2691" w:type="dxa"/>
            <w:shd w:val="clear" w:color="auto" w:fill="auto"/>
          </w:tcPr>
          <w:p w:rsidR="00A41C79" w:rsidRPr="008446B4" w:rsidRDefault="00A41C79" w:rsidP="009925F5">
            <w:pPr>
              <w:jc w:val="both"/>
              <w:rPr>
                <w:sz w:val="20"/>
                <w:szCs w:val="20"/>
                <w:lang w:eastAsia="ar-SA"/>
              </w:rPr>
            </w:pPr>
            <w:r>
              <w:rPr>
                <w:sz w:val="20"/>
                <w:szCs w:val="20"/>
                <w:lang w:eastAsia="ar-SA"/>
              </w:rPr>
              <w:t>0</w:t>
            </w:r>
          </w:p>
        </w:tc>
        <w:tc>
          <w:tcPr>
            <w:tcW w:w="2880" w:type="dxa"/>
            <w:shd w:val="clear" w:color="auto" w:fill="auto"/>
          </w:tcPr>
          <w:p w:rsidR="00A41C79" w:rsidRPr="008446B4" w:rsidRDefault="00A41C79" w:rsidP="009925F5">
            <w:pPr>
              <w:jc w:val="both"/>
              <w:rPr>
                <w:sz w:val="20"/>
                <w:szCs w:val="20"/>
                <w:lang w:eastAsia="ar-SA"/>
              </w:rPr>
            </w:pPr>
            <w:r w:rsidRPr="008446B4">
              <w:rPr>
                <w:sz w:val="20"/>
                <w:szCs w:val="20"/>
                <w:lang w:eastAsia="ar-SA"/>
              </w:rPr>
              <w:t>1</w:t>
            </w:r>
          </w:p>
        </w:tc>
      </w:tr>
    </w:tbl>
    <w:p w:rsidR="008A0294" w:rsidRDefault="008A0294" w:rsidP="00236A75">
      <w:pPr>
        <w:ind w:firstLine="709"/>
        <w:jc w:val="both"/>
        <w:rPr>
          <w:b/>
          <w:lang w:eastAsia="ar-SA"/>
        </w:rPr>
      </w:pPr>
    </w:p>
    <w:p w:rsidR="00236A75" w:rsidRPr="00236A75" w:rsidRDefault="00236A75" w:rsidP="00F410E1">
      <w:pPr>
        <w:jc w:val="both"/>
        <w:rPr>
          <w:lang w:eastAsia="ar-SA"/>
        </w:rPr>
      </w:pPr>
      <w:r w:rsidRPr="00446BAF">
        <w:rPr>
          <w:b/>
          <w:lang w:eastAsia="ar-SA"/>
        </w:rPr>
        <w:t>1316 Дългопръст нощник (</w:t>
      </w:r>
      <w:r w:rsidRPr="00446BAF">
        <w:rPr>
          <w:b/>
          <w:i/>
          <w:lang w:eastAsia="ar-SA"/>
        </w:rPr>
        <w:t>Myotis capaccinii</w:t>
      </w:r>
      <w:r>
        <w:rPr>
          <w:b/>
          <w:lang w:eastAsia="ar-SA"/>
        </w:rPr>
        <w:t>)</w:t>
      </w:r>
    </w:p>
    <w:p w:rsidR="00236A75" w:rsidRDefault="00236A75" w:rsidP="00236A75">
      <w:pPr>
        <w:ind w:firstLine="709"/>
        <w:jc w:val="both"/>
        <w:rPr>
          <w:b/>
          <w:iCs/>
          <w:sz w:val="22"/>
          <w:szCs w:val="22"/>
          <w:lang w:eastAsia="ar-SA"/>
        </w:rPr>
      </w:pPr>
      <w:r w:rsidRPr="00446BAF">
        <w:rPr>
          <w:bCs/>
          <w:lang w:eastAsia="ar-SA"/>
        </w:rPr>
        <w:t xml:space="preserve">Типичен пещерен вид прилеп образуващ многобройни колонии във водни пещери. </w:t>
      </w:r>
      <w:r w:rsidRPr="00446BAF">
        <w:rPr>
          <w:bCs/>
        </w:rPr>
        <w:t>Периодът на хибернация през зимата също прекарва в подземни убежища – влажни пещери, минни галерии и тунели с наличие на течаща вода.</w:t>
      </w:r>
      <w:r w:rsidRPr="00446BAF">
        <w:t xml:space="preserve"> Основната му храна са нощноактивни безгръбначни, а по-рядко и дребни гръбначни животни – предимно малки рибки. В района на ИП липсват подходящи местообитания и убежища за този вид. Според извършените изследвания по проект “Картиране и определяне на природозащитното състояние на природни местообитания и видове - фаза І”, този вид не е регистриран в близост до </w:t>
      </w:r>
      <w:r>
        <w:t>имота</w:t>
      </w:r>
      <w:r w:rsidRPr="00446BAF">
        <w:t xml:space="preserve"> на ИП. </w:t>
      </w:r>
      <w:r w:rsidRPr="00B75484">
        <w:t xml:space="preserve">Може да се заключи, че реализирането на ИП има нулево въздействие върху него Засегнатият терен не представлява биокоридор за </w:t>
      </w:r>
      <w:r>
        <w:t>индивиди от този вид</w:t>
      </w:r>
      <w:r w:rsidRPr="00B75484">
        <w:t>, поради което не се очаква бариерен ефект. Смъртност на индивиди, както и възникване на безпокойство от реализацията на ИП също не се очакват в значителна степен</w:t>
      </w:r>
    </w:p>
    <w:p w:rsidR="00B63236" w:rsidRDefault="00B63236" w:rsidP="00DC2E23">
      <w:pPr>
        <w:jc w:val="both"/>
        <w:rPr>
          <w:b/>
          <w:lang w:eastAsia="ar-SA"/>
        </w:rPr>
      </w:pPr>
    </w:p>
    <w:p w:rsidR="00DC2E23" w:rsidRDefault="00DC2E23" w:rsidP="00DC2E23">
      <w:pPr>
        <w:jc w:val="both"/>
        <w:rPr>
          <w:b/>
          <w:lang w:eastAsia="ar-SA"/>
        </w:rPr>
      </w:pPr>
      <w:r w:rsidRPr="00787026">
        <w:rPr>
          <w:b/>
          <w:lang w:eastAsia="ar-SA"/>
        </w:rPr>
        <w:t>1308 Широкоух прилеп (</w:t>
      </w:r>
      <w:r w:rsidRPr="00BB5223">
        <w:rPr>
          <w:b/>
          <w:i/>
          <w:lang w:eastAsia="ar-SA"/>
        </w:rPr>
        <w:t>Barbastella</w:t>
      </w:r>
      <w:r w:rsidRPr="00787026">
        <w:rPr>
          <w:b/>
          <w:lang w:eastAsia="ar-SA"/>
        </w:rPr>
        <w:t xml:space="preserve"> </w:t>
      </w:r>
      <w:r w:rsidRPr="00BB5223">
        <w:rPr>
          <w:b/>
          <w:i/>
          <w:lang w:eastAsia="ar-SA"/>
        </w:rPr>
        <w:t>barbastellus</w:t>
      </w:r>
      <w:r w:rsidRPr="00787026">
        <w:rPr>
          <w:b/>
          <w:lang w:eastAsia="ar-SA"/>
        </w:rPr>
        <w:t>)</w:t>
      </w:r>
      <w:r>
        <w:rPr>
          <w:b/>
          <w:lang w:eastAsia="ar-SA"/>
        </w:rPr>
        <w:t>;</w:t>
      </w:r>
      <w:r w:rsidRPr="00CD2C1C">
        <w:t xml:space="preserve"> </w:t>
      </w:r>
      <w:r w:rsidRPr="00CD2C1C">
        <w:rPr>
          <w:b/>
          <w:lang w:eastAsia="ar-SA"/>
        </w:rPr>
        <w:t>1323 Бехщайнов нощник (</w:t>
      </w:r>
      <w:r w:rsidRPr="00BB5223">
        <w:rPr>
          <w:b/>
          <w:i/>
          <w:lang w:eastAsia="ar-SA"/>
        </w:rPr>
        <w:t>Myotis</w:t>
      </w:r>
      <w:r w:rsidRPr="00CD2C1C">
        <w:rPr>
          <w:b/>
          <w:lang w:eastAsia="ar-SA"/>
        </w:rPr>
        <w:t xml:space="preserve"> </w:t>
      </w:r>
      <w:r w:rsidRPr="00BB5223">
        <w:rPr>
          <w:b/>
          <w:i/>
          <w:lang w:eastAsia="ar-SA"/>
        </w:rPr>
        <w:t>bechsteinii</w:t>
      </w:r>
      <w:r w:rsidRPr="00CD2C1C">
        <w:rPr>
          <w:b/>
          <w:lang w:eastAsia="ar-SA"/>
        </w:rPr>
        <w:t>)</w:t>
      </w:r>
    </w:p>
    <w:p w:rsidR="004C72DA" w:rsidRPr="00DE7A87" w:rsidRDefault="00DE7A87" w:rsidP="008C49C6">
      <w:pPr>
        <w:ind w:firstLine="709"/>
        <w:jc w:val="both"/>
        <w:rPr>
          <w:lang w:eastAsia="ar-SA"/>
        </w:rPr>
      </w:pPr>
      <w:r w:rsidRPr="00DE7A87">
        <w:rPr>
          <w:lang w:eastAsia="ar-SA"/>
        </w:rPr>
        <w:t>И двата вида са свързани с хралупати дървета в гори</w:t>
      </w:r>
      <w:r w:rsidR="00D30760">
        <w:rPr>
          <w:lang w:eastAsia="ar-SA"/>
        </w:rPr>
        <w:t>, както за размножаване, така и за хранене, макар че се хранят и в открити територии</w:t>
      </w:r>
      <w:r w:rsidRPr="00DE7A87">
        <w:rPr>
          <w:lang w:eastAsia="ar-SA"/>
        </w:rPr>
        <w:t xml:space="preserve">. </w:t>
      </w:r>
      <w:r>
        <w:rPr>
          <w:lang w:eastAsia="ar-SA"/>
        </w:rPr>
        <w:t xml:space="preserve">Имотът на ИП не представлява нито тяхно хранително, нито размножително местообитание. </w:t>
      </w:r>
      <w:r w:rsidR="00D30760" w:rsidRPr="00D30760">
        <w:rPr>
          <w:lang w:eastAsia="ar-SA"/>
        </w:rPr>
        <w:t xml:space="preserve">В района на ИП липсват подходящи местообитания и убежища за </w:t>
      </w:r>
      <w:r w:rsidR="00747147">
        <w:rPr>
          <w:lang w:eastAsia="ar-SA"/>
        </w:rPr>
        <w:t>тези видове</w:t>
      </w:r>
      <w:r w:rsidR="00D30760" w:rsidRPr="00D30760">
        <w:rPr>
          <w:lang w:eastAsia="ar-SA"/>
        </w:rPr>
        <w:t xml:space="preserve">. Според извършените изследвания по проект “Картиране и определяне на природозащитното състояние на природни местообитания и видове - фаза І”, </w:t>
      </w:r>
      <w:r w:rsidR="00D30760">
        <w:rPr>
          <w:lang w:eastAsia="ar-SA"/>
        </w:rPr>
        <w:t>тези видове</w:t>
      </w:r>
      <w:r w:rsidR="00D30760" w:rsidRPr="00D30760">
        <w:rPr>
          <w:lang w:eastAsia="ar-SA"/>
        </w:rPr>
        <w:t xml:space="preserve"> не </w:t>
      </w:r>
      <w:r w:rsidR="00D30760">
        <w:rPr>
          <w:lang w:eastAsia="ar-SA"/>
        </w:rPr>
        <w:t>са</w:t>
      </w:r>
      <w:r w:rsidR="00D30760" w:rsidRPr="00D30760">
        <w:rPr>
          <w:lang w:eastAsia="ar-SA"/>
        </w:rPr>
        <w:t xml:space="preserve"> регистриран</w:t>
      </w:r>
      <w:r w:rsidR="00D30760">
        <w:rPr>
          <w:lang w:eastAsia="ar-SA"/>
        </w:rPr>
        <w:t>и</w:t>
      </w:r>
      <w:r w:rsidR="00D30760" w:rsidRPr="00D30760">
        <w:rPr>
          <w:lang w:eastAsia="ar-SA"/>
        </w:rPr>
        <w:t xml:space="preserve"> в близост до имота на ИП. Засегнатият терен не представлява биокоридор за тях, поради което не се очаква бариерен ефект. Смъртност на индивиди, както и възникване на безпокойство от реализ</w:t>
      </w:r>
      <w:r w:rsidR="00D30760">
        <w:rPr>
          <w:lang w:eastAsia="ar-SA"/>
        </w:rPr>
        <w:t xml:space="preserve">ацията на ИП също не се очакват. </w:t>
      </w:r>
    </w:p>
    <w:p w:rsidR="008446B4" w:rsidRDefault="008446B4" w:rsidP="00DC2E23">
      <w:pPr>
        <w:jc w:val="both"/>
        <w:rPr>
          <w:b/>
          <w:lang w:eastAsia="ar-SA"/>
        </w:rPr>
      </w:pPr>
    </w:p>
    <w:p w:rsidR="00DE7A87" w:rsidRDefault="00DE7A87" w:rsidP="00DE7A87">
      <w:pPr>
        <w:jc w:val="both"/>
        <w:rPr>
          <w:b/>
          <w:lang w:eastAsia="ar-SA"/>
        </w:rPr>
      </w:pPr>
      <w:r w:rsidRPr="00CD2C1C">
        <w:rPr>
          <w:b/>
          <w:lang w:eastAsia="ar-SA"/>
        </w:rPr>
        <w:t>1307 Остроух нощник (</w:t>
      </w:r>
      <w:r w:rsidRPr="00BB5223">
        <w:rPr>
          <w:b/>
          <w:i/>
          <w:lang w:eastAsia="ar-SA"/>
        </w:rPr>
        <w:t>Myotis</w:t>
      </w:r>
      <w:r w:rsidRPr="00CD2C1C">
        <w:rPr>
          <w:b/>
          <w:lang w:eastAsia="ar-SA"/>
        </w:rPr>
        <w:t xml:space="preserve"> </w:t>
      </w:r>
      <w:r w:rsidRPr="00BB5223">
        <w:rPr>
          <w:b/>
          <w:i/>
          <w:lang w:eastAsia="ar-SA"/>
        </w:rPr>
        <w:t>blythii</w:t>
      </w:r>
      <w:r w:rsidRPr="00CD2C1C">
        <w:rPr>
          <w:b/>
          <w:lang w:eastAsia="ar-SA"/>
        </w:rPr>
        <w:t>)</w:t>
      </w:r>
      <w:r>
        <w:rPr>
          <w:b/>
          <w:lang w:eastAsia="ar-SA"/>
        </w:rPr>
        <w:t>;</w:t>
      </w:r>
      <w:r w:rsidRPr="007C0DF6">
        <w:t xml:space="preserve"> </w:t>
      </w:r>
      <w:r w:rsidRPr="007C0DF6">
        <w:rPr>
          <w:b/>
          <w:lang w:eastAsia="ar-SA"/>
        </w:rPr>
        <w:t>1324 Обикновен нощник (</w:t>
      </w:r>
      <w:r w:rsidRPr="00BB5223">
        <w:rPr>
          <w:b/>
          <w:i/>
          <w:lang w:eastAsia="ar-SA"/>
        </w:rPr>
        <w:t>Myotis</w:t>
      </w:r>
      <w:r w:rsidRPr="007C0DF6">
        <w:rPr>
          <w:b/>
          <w:lang w:eastAsia="ar-SA"/>
        </w:rPr>
        <w:t xml:space="preserve"> </w:t>
      </w:r>
      <w:r w:rsidRPr="00BB5223">
        <w:rPr>
          <w:b/>
          <w:i/>
          <w:lang w:eastAsia="ar-SA"/>
        </w:rPr>
        <w:t>myotis</w:t>
      </w:r>
      <w:r w:rsidRPr="007C0DF6">
        <w:rPr>
          <w:b/>
          <w:lang w:eastAsia="ar-SA"/>
        </w:rPr>
        <w:t>)</w:t>
      </w:r>
    </w:p>
    <w:p w:rsidR="0035372B" w:rsidRDefault="00B2236A" w:rsidP="009960A6">
      <w:pPr>
        <w:ind w:firstLine="709"/>
        <w:jc w:val="both"/>
      </w:pPr>
      <w:r>
        <w:t xml:space="preserve">Големият нощник е едър прилеп, като много си приличат с </w:t>
      </w:r>
      <w:r w:rsidR="0035372B">
        <w:t>остроух</w:t>
      </w:r>
      <w:r>
        <w:t>ия</w:t>
      </w:r>
      <w:r w:rsidR="0035372B">
        <w:t xml:space="preserve"> нощник (</w:t>
      </w:r>
      <w:r w:rsidR="0035372B" w:rsidRPr="00B2236A">
        <w:rPr>
          <w:i/>
        </w:rPr>
        <w:t>Myotis blythii</w:t>
      </w:r>
      <w:r w:rsidR="0035372B">
        <w:t>), от който се отличава главно по по-големия размер на черепа</w:t>
      </w:r>
      <w:r w:rsidR="0035372B">
        <w:rPr>
          <w:lang w:val="en-US"/>
        </w:rPr>
        <w:t xml:space="preserve">. </w:t>
      </w:r>
      <w:r>
        <w:t xml:space="preserve">И двата вида </w:t>
      </w:r>
      <w:r w:rsidR="0035372B">
        <w:t>извършва</w:t>
      </w:r>
      <w:r>
        <w:t>т</w:t>
      </w:r>
      <w:r w:rsidR="0035372B">
        <w:t xml:space="preserve"> сезонни миграции между летни и зимни местообиталища. </w:t>
      </w:r>
      <w:r>
        <w:t>През лятото се размножават</w:t>
      </w:r>
      <w:r w:rsidR="0035372B">
        <w:t xml:space="preserve"> в пещери и изкуствени подземни галерии. Образува</w:t>
      </w:r>
      <w:r>
        <w:t>т</w:t>
      </w:r>
      <w:r w:rsidR="0035372B">
        <w:t xml:space="preserve"> големи колонии, често </w:t>
      </w:r>
      <w:r>
        <w:t>смесени с други видове прилепи. Големият нощник л</w:t>
      </w:r>
      <w:r w:rsidR="0035372B">
        <w:t xml:space="preserve">овува главно в широколистни гори и околностите им, </w:t>
      </w:r>
      <w:r>
        <w:t>а остроухият в открити местообитания</w:t>
      </w:r>
      <w:r w:rsidR="0035372B">
        <w:t xml:space="preserve">. </w:t>
      </w:r>
      <w:r>
        <w:t>Големият нощник се х</w:t>
      </w:r>
      <w:r w:rsidR="0035372B">
        <w:t>ран</w:t>
      </w:r>
      <w:r>
        <w:t>и</w:t>
      </w:r>
      <w:r w:rsidR="0035372B">
        <w:t xml:space="preserve"> предимно с дребни нелетящи </w:t>
      </w:r>
      <w:r>
        <w:t xml:space="preserve">насекоми, най-често бръмбари, а остроухият </w:t>
      </w:r>
      <w:r w:rsidR="009960A6">
        <w:t xml:space="preserve">- </w:t>
      </w:r>
      <w:r>
        <w:t xml:space="preserve">със скакалци. Площта на потенциалните хранителни местообитания на големия нощник със средна пригодност включват и ИП. Те са с площ от </w:t>
      </w:r>
      <w:r w:rsidRPr="00B2236A">
        <w:t xml:space="preserve">17867 </w:t>
      </w:r>
      <w:r w:rsidR="0050256F">
        <w:t>ха</w:t>
      </w:r>
      <w:r>
        <w:t xml:space="preserve">, което прави въздействието върху </w:t>
      </w:r>
      <w:r w:rsidR="0050256F">
        <w:t>0,001% от площта им в зоната. Аналогично е въздействието и върху ловни местообитания на</w:t>
      </w:r>
      <w:r w:rsidR="009960A6">
        <w:t xml:space="preserve"> остроухия нощник. </w:t>
      </w:r>
    </w:p>
    <w:p w:rsidR="00B2236A" w:rsidRPr="00B2236A" w:rsidRDefault="00B2236A" w:rsidP="003F07CD">
      <w:pPr>
        <w:ind w:firstLine="709"/>
        <w:jc w:val="both"/>
        <w:rPr>
          <w:lang w:val="en-US"/>
        </w:rPr>
      </w:pPr>
      <w:r w:rsidRPr="00B2236A">
        <w:rPr>
          <w:b/>
          <w:lang w:val="en-US"/>
        </w:rPr>
        <w:t>Оценка на въздействието:</w:t>
      </w:r>
      <w:r w:rsidRPr="00B2236A">
        <w:rPr>
          <w:lang w:val="en-US"/>
        </w:rPr>
        <w:t xml:space="preserve"> Очакваното въздействие върху популациите на тези </w:t>
      </w:r>
      <w:r w:rsidR="0050256F">
        <w:t>видове прилепи</w:t>
      </w:r>
      <w:r w:rsidRPr="00B2236A">
        <w:rPr>
          <w:lang w:val="en-US"/>
        </w:rPr>
        <w:t xml:space="preserve"> е незначително отрицателно. То се изразява във възможно привличане на индивиди, обитаващи зоната, от осветителните тела на ИП</w:t>
      </w:r>
      <w:r w:rsidR="0050256F">
        <w:t xml:space="preserve"> за лов на едри насекоми</w:t>
      </w:r>
      <w:r w:rsidRPr="00B2236A">
        <w:rPr>
          <w:lang w:val="en-US"/>
        </w:rPr>
        <w:t>, и съответно риск от смъртност на отделни индивиди, както по време на строителството, но повече по време на експлоатацията</w:t>
      </w:r>
      <w:r w:rsidR="008C49C6">
        <w:t xml:space="preserve"> на ИП</w:t>
      </w:r>
      <w:r w:rsidRPr="00B2236A">
        <w:rPr>
          <w:lang w:val="en-US"/>
        </w:rPr>
        <w:t xml:space="preserve">. </w:t>
      </w:r>
      <w:r w:rsidR="0050256F">
        <w:t>Ще има и незначителна загуба на потенциални ловни местообит</w:t>
      </w:r>
      <w:r w:rsidR="009960A6">
        <w:t>ания на двата вида на площ от 0,</w:t>
      </w:r>
      <w:r w:rsidR="0050256F">
        <w:t xml:space="preserve">001% от площта им на ниво зона. </w:t>
      </w:r>
      <w:proofErr w:type="gramStart"/>
      <w:r w:rsidRPr="00B2236A">
        <w:rPr>
          <w:lang w:val="en-US"/>
        </w:rPr>
        <w:t>Смекчаващи мерки могат да отстранят до голяма степен възможното отрицателно въздействие.</w:t>
      </w:r>
      <w:proofErr w:type="gramEnd"/>
    </w:p>
    <w:p w:rsidR="00B2236A" w:rsidRPr="0035372B" w:rsidRDefault="00B2236A" w:rsidP="00B2236A">
      <w:pPr>
        <w:jc w:val="both"/>
        <w:rPr>
          <w:lang w:val="en-US"/>
        </w:rPr>
      </w:pPr>
    </w:p>
    <w:p w:rsidR="0050256F" w:rsidRDefault="0050256F" w:rsidP="0050256F">
      <w:pPr>
        <w:jc w:val="both"/>
        <w:rPr>
          <w:b/>
          <w:iCs/>
          <w:sz w:val="22"/>
          <w:szCs w:val="22"/>
          <w:lang w:eastAsia="ar-SA"/>
        </w:rPr>
      </w:pPr>
      <w:r w:rsidRPr="00EC0FD3">
        <w:rPr>
          <w:b/>
          <w:iCs/>
          <w:lang w:eastAsia="ar-SA"/>
        </w:rPr>
        <w:t xml:space="preserve">Таблична оценка по скали на въздействието върху видовете </w:t>
      </w:r>
      <w:r w:rsidR="00EC0FD3" w:rsidRPr="00EC0FD3">
        <w:rPr>
          <w:b/>
          <w:iCs/>
          <w:lang w:eastAsia="ar-SA"/>
        </w:rPr>
        <w:t>остроух и обикновен нощник</w:t>
      </w:r>
      <w:r w:rsidR="00EC0FD3">
        <w:rPr>
          <w:b/>
          <w:iCs/>
          <w:sz w:val="22"/>
          <w:szCs w:val="22"/>
          <w:lang w:eastAsia="ar-SA"/>
        </w:rPr>
        <w:t xml:space="preserve"> </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511"/>
        <w:gridCol w:w="2693"/>
      </w:tblGrid>
      <w:tr w:rsidR="00DE7A87" w:rsidRPr="00446BAF" w:rsidTr="009925F5">
        <w:tc>
          <w:tcPr>
            <w:tcW w:w="2235" w:type="dxa"/>
          </w:tcPr>
          <w:p w:rsidR="00DE7A87" w:rsidRPr="00446BAF" w:rsidRDefault="00DE7A87" w:rsidP="009925F5">
            <w:pPr>
              <w:keepNext/>
              <w:widowControl w:val="0"/>
              <w:tabs>
                <w:tab w:val="left" w:pos="1620"/>
              </w:tabs>
              <w:autoSpaceDE w:val="0"/>
              <w:autoSpaceDN w:val="0"/>
              <w:adjustRightInd w:val="0"/>
              <w:jc w:val="center"/>
              <w:outlineLvl w:val="7"/>
              <w:rPr>
                <w:b/>
                <w:bCs/>
                <w:sz w:val="20"/>
                <w:szCs w:val="20"/>
                <w:lang w:eastAsia="bg-BG"/>
              </w:rPr>
            </w:pPr>
            <w:r w:rsidRPr="00446BAF">
              <w:rPr>
                <w:b/>
                <w:bCs/>
                <w:sz w:val="20"/>
                <w:szCs w:val="20"/>
                <w:lang w:eastAsia="bg-BG"/>
              </w:rPr>
              <w:lastRenderedPageBreak/>
              <w:t>Параметри</w:t>
            </w:r>
          </w:p>
          <w:p w:rsidR="00DE7A87" w:rsidRPr="00446BAF" w:rsidRDefault="00DE7A87"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Въздействия по време</w:t>
            </w:r>
          </w:p>
        </w:tc>
        <w:tc>
          <w:tcPr>
            <w:tcW w:w="1842" w:type="dxa"/>
          </w:tcPr>
          <w:p w:rsidR="00DE7A87" w:rsidRPr="00446BAF" w:rsidRDefault="00DE7A87"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Обща площ на </w:t>
            </w:r>
            <w:r w:rsidR="00AB274F" w:rsidRPr="00AB274F">
              <w:rPr>
                <w:b/>
                <w:bCs/>
                <w:sz w:val="20"/>
                <w:szCs w:val="20"/>
                <w:lang w:eastAsia="bg-BG"/>
              </w:rPr>
              <w:t>местообитанията и популациите</w:t>
            </w:r>
            <w:r w:rsidRPr="00446BAF">
              <w:rPr>
                <w:b/>
                <w:bCs/>
                <w:sz w:val="20"/>
                <w:szCs w:val="20"/>
                <w:lang w:eastAsia="bg-BG"/>
              </w:rPr>
              <w:t xml:space="preserve"> в зоната</w:t>
            </w:r>
          </w:p>
        </w:tc>
        <w:tc>
          <w:tcPr>
            <w:tcW w:w="2511" w:type="dxa"/>
          </w:tcPr>
          <w:p w:rsidR="00DE7A87" w:rsidRPr="00446BAF" w:rsidRDefault="00DE7A87"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Структура и функции на </w:t>
            </w:r>
            <w:r w:rsidR="00AB274F" w:rsidRPr="00AB274F">
              <w:rPr>
                <w:b/>
                <w:bCs/>
                <w:sz w:val="20"/>
                <w:szCs w:val="20"/>
                <w:lang w:eastAsia="bg-BG"/>
              </w:rPr>
              <w:t>местообитанията и популациите</w:t>
            </w:r>
            <w:r w:rsidRPr="00446BAF">
              <w:rPr>
                <w:b/>
                <w:bCs/>
                <w:sz w:val="20"/>
                <w:szCs w:val="20"/>
                <w:lang w:eastAsia="bg-BG"/>
              </w:rPr>
              <w:t xml:space="preserve"> (фрагментация, промяна на структура и др.)</w:t>
            </w:r>
          </w:p>
        </w:tc>
        <w:tc>
          <w:tcPr>
            <w:tcW w:w="2693" w:type="dxa"/>
          </w:tcPr>
          <w:p w:rsidR="00DE7A87" w:rsidRPr="00446BAF" w:rsidRDefault="00DE7A87"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Бъдещи перспективи</w:t>
            </w:r>
          </w:p>
          <w:p w:rsidR="00DE7A87" w:rsidRPr="00446BAF" w:rsidRDefault="00DE7A87" w:rsidP="009960A6">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(смъртност на индивиди, конкуренти, опасност от аварии и пожари и др.)</w:t>
            </w:r>
          </w:p>
        </w:tc>
      </w:tr>
      <w:tr w:rsidR="00DE7A87" w:rsidRPr="00446BAF" w:rsidTr="009925F5">
        <w:tc>
          <w:tcPr>
            <w:tcW w:w="2235" w:type="dxa"/>
          </w:tcPr>
          <w:p w:rsidR="00DE7A87" w:rsidRPr="00446BAF" w:rsidRDefault="00DE7A87" w:rsidP="009925F5">
            <w:pPr>
              <w:rPr>
                <w:b/>
                <w:sz w:val="20"/>
                <w:szCs w:val="20"/>
                <w:lang w:eastAsia="bg-BG"/>
              </w:rPr>
            </w:pPr>
            <w:r w:rsidRPr="00446BAF">
              <w:rPr>
                <w:b/>
                <w:sz w:val="20"/>
                <w:szCs w:val="20"/>
                <w:lang w:eastAsia="bg-BG"/>
              </w:rPr>
              <w:t>Въздействие по време на строителството</w:t>
            </w:r>
          </w:p>
        </w:tc>
        <w:tc>
          <w:tcPr>
            <w:tcW w:w="1842" w:type="dxa"/>
          </w:tcPr>
          <w:p w:rsidR="00DE7A87" w:rsidRPr="00446BAF" w:rsidRDefault="00D8035B" w:rsidP="009925F5">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511" w:type="dxa"/>
          </w:tcPr>
          <w:p w:rsidR="00DE7A87" w:rsidRPr="00446BAF" w:rsidRDefault="00DE7A87" w:rsidP="009925F5">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693" w:type="dxa"/>
          </w:tcPr>
          <w:p w:rsidR="00DE7A87" w:rsidRPr="00446BAF" w:rsidRDefault="00DE7A87" w:rsidP="009925F5">
            <w:pPr>
              <w:widowControl w:val="0"/>
              <w:tabs>
                <w:tab w:val="left" w:pos="1620"/>
              </w:tabs>
              <w:autoSpaceDE w:val="0"/>
              <w:autoSpaceDN w:val="0"/>
              <w:adjustRightInd w:val="0"/>
              <w:jc w:val="center"/>
              <w:rPr>
                <w:sz w:val="20"/>
                <w:szCs w:val="20"/>
                <w:lang w:eastAsia="bg-BG"/>
              </w:rPr>
            </w:pPr>
            <w:r w:rsidRPr="00446BAF">
              <w:rPr>
                <w:sz w:val="20"/>
                <w:szCs w:val="20"/>
                <w:lang w:eastAsia="bg-BG"/>
              </w:rPr>
              <w:t>1</w:t>
            </w:r>
          </w:p>
        </w:tc>
      </w:tr>
      <w:tr w:rsidR="00DE7A87" w:rsidRPr="00446BAF" w:rsidTr="009925F5">
        <w:tc>
          <w:tcPr>
            <w:tcW w:w="2235" w:type="dxa"/>
          </w:tcPr>
          <w:p w:rsidR="00DE7A87" w:rsidRPr="00446BAF" w:rsidRDefault="00DE7A87" w:rsidP="009925F5">
            <w:pPr>
              <w:tabs>
                <w:tab w:val="num" w:pos="0"/>
              </w:tabs>
              <w:rPr>
                <w:b/>
                <w:sz w:val="20"/>
                <w:szCs w:val="20"/>
                <w:lang w:eastAsia="bg-BG"/>
              </w:rPr>
            </w:pPr>
            <w:r w:rsidRPr="00446BAF">
              <w:rPr>
                <w:b/>
                <w:sz w:val="20"/>
                <w:szCs w:val="20"/>
                <w:lang w:eastAsia="bg-BG"/>
              </w:rPr>
              <w:t>Въздействие по време на експлоатацията</w:t>
            </w:r>
          </w:p>
        </w:tc>
        <w:tc>
          <w:tcPr>
            <w:tcW w:w="1842" w:type="dxa"/>
          </w:tcPr>
          <w:p w:rsidR="00DE7A87" w:rsidRPr="00446BAF" w:rsidRDefault="00D8035B" w:rsidP="009925F5">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511" w:type="dxa"/>
          </w:tcPr>
          <w:p w:rsidR="00DE7A87" w:rsidRPr="00446BAF" w:rsidRDefault="00DE7A87" w:rsidP="009925F5">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693" w:type="dxa"/>
          </w:tcPr>
          <w:p w:rsidR="00DE7A87" w:rsidRPr="00446BAF" w:rsidRDefault="00DE7A87" w:rsidP="009925F5">
            <w:pPr>
              <w:widowControl w:val="0"/>
              <w:tabs>
                <w:tab w:val="left" w:pos="1620"/>
              </w:tabs>
              <w:autoSpaceDE w:val="0"/>
              <w:autoSpaceDN w:val="0"/>
              <w:adjustRightInd w:val="0"/>
              <w:jc w:val="center"/>
              <w:rPr>
                <w:sz w:val="20"/>
                <w:szCs w:val="20"/>
                <w:lang w:eastAsia="bg-BG"/>
              </w:rPr>
            </w:pPr>
            <w:r w:rsidRPr="00446BAF">
              <w:rPr>
                <w:sz w:val="20"/>
                <w:szCs w:val="20"/>
                <w:lang w:eastAsia="bg-BG"/>
              </w:rPr>
              <w:t>1</w:t>
            </w:r>
          </w:p>
        </w:tc>
      </w:tr>
    </w:tbl>
    <w:p w:rsidR="00DE7A87" w:rsidRDefault="00DE7A87" w:rsidP="00DE7A87">
      <w:pPr>
        <w:jc w:val="both"/>
        <w:rPr>
          <w:b/>
          <w:lang w:eastAsia="ar-SA"/>
        </w:rPr>
      </w:pPr>
    </w:p>
    <w:p w:rsidR="00B63236" w:rsidRPr="00446BAF" w:rsidRDefault="00B63236" w:rsidP="00F410E1">
      <w:pPr>
        <w:jc w:val="both"/>
        <w:rPr>
          <w:b/>
          <w:lang w:eastAsia="ar-SA"/>
        </w:rPr>
      </w:pPr>
      <w:r w:rsidRPr="00446BAF">
        <w:rPr>
          <w:b/>
          <w:lang w:eastAsia="ar-SA"/>
        </w:rPr>
        <w:t>1304 Голям подковонос (</w:t>
      </w:r>
      <w:r w:rsidRPr="00446BAF">
        <w:rPr>
          <w:b/>
          <w:i/>
          <w:lang w:eastAsia="ar-SA"/>
        </w:rPr>
        <w:t>Rhinolophus ferrumequinum</w:t>
      </w:r>
      <w:r w:rsidRPr="00446BAF">
        <w:rPr>
          <w:b/>
          <w:lang w:eastAsia="ar-SA"/>
        </w:rPr>
        <w:t>); 1310 Дългокрил прилеп (</w:t>
      </w:r>
      <w:r w:rsidRPr="00446BAF">
        <w:rPr>
          <w:b/>
          <w:i/>
          <w:lang w:eastAsia="ar-SA"/>
        </w:rPr>
        <w:t>Miniopterus schreibersi</w:t>
      </w:r>
      <w:r w:rsidRPr="00446BAF">
        <w:rPr>
          <w:b/>
          <w:lang w:eastAsia="ar-SA"/>
        </w:rPr>
        <w:t>)</w:t>
      </w:r>
    </w:p>
    <w:p w:rsidR="00236A75" w:rsidRDefault="00B63236" w:rsidP="00236A75">
      <w:pPr>
        <w:ind w:firstLine="567"/>
        <w:jc w:val="both"/>
      </w:pPr>
      <w:r w:rsidRPr="00446BAF">
        <w:rPr>
          <w:bCs/>
          <w:lang w:eastAsia="ar-SA"/>
        </w:rPr>
        <w:t xml:space="preserve">Тези широко разпространени в страната пещерни видове прилепи </w:t>
      </w:r>
      <w:r w:rsidRPr="00446BAF">
        <w:rPr>
          <w:bCs/>
        </w:rPr>
        <w:t>обитават карстови скалисти терени и речни проломи. Ловуват в широколистни гори с просеки и поляни, като заемат различни летателни коридори. Убежищата им са пещери, а по-рядко минни галерии и сгради</w:t>
      </w:r>
      <w:r w:rsidRPr="00446BAF">
        <w:t>. Основната им храна са нощно-активни летящи насекоми. Според извършените изследвания по проект “Картиране и определяне на природозащитното състояние на природни местообитания и видове - фаза І”, тези видове не са регистрирани в близост до площадките на ИП. Има малка вероятност те да преминават през района в ниска ч</w:t>
      </w:r>
      <w:r w:rsidR="006E65F8">
        <w:t xml:space="preserve">исленост по време на миграции. </w:t>
      </w:r>
      <w:r w:rsidRPr="00446BAF">
        <w:t>Може да се заключи, че реализирането на И</w:t>
      </w:r>
      <w:r w:rsidR="009960A6">
        <w:t xml:space="preserve">П няма да окаже значително отрицателно въздействие </w:t>
      </w:r>
      <w:r w:rsidRPr="00446BAF">
        <w:t>върху местообитанията и популациите на тези видове. Засегнатият терен не представлява биокоридор за тях, поради което не се очаква бариерен ефект. Смъртност на индивиди, както и възникване на безпокойство от реализа</w:t>
      </w:r>
      <w:r w:rsidR="00236A75">
        <w:t>цията на ИП също не се очакват.</w:t>
      </w:r>
    </w:p>
    <w:p w:rsidR="00236A75" w:rsidRDefault="00236A75" w:rsidP="00236A75">
      <w:pPr>
        <w:ind w:firstLine="567"/>
        <w:jc w:val="both"/>
      </w:pPr>
    </w:p>
    <w:p w:rsidR="00B63236" w:rsidRPr="00236A75" w:rsidRDefault="00B63236" w:rsidP="00F410E1">
      <w:pPr>
        <w:jc w:val="both"/>
      </w:pPr>
      <w:r w:rsidRPr="00446BAF">
        <w:rPr>
          <w:b/>
          <w:lang w:eastAsia="ar-SA"/>
        </w:rPr>
        <w:t>1321 Трицветен нощник (</w:t>
      </w:r>
      <w:r w:rsidRPr="00446BAF">
        <w:rPr>
          <w:b/>
          <w:i/>
          <w:lang w:eastAsia="ar-SA"/>
        </w:rPr>
        <w:t>Myotis emarginatus</w:t>
      </w:r>
      <w:r w:rsidRPr="00446BAF">
        <w:rPr>
          <w:b/>
          <w:lang w:eastAsia="ar-SA"/>
        </w:rPr>
        <w:t>)</w:t>
      </w:r>
    </w:p>
    <w:p w:rsidR="00B63236" w:rsidRPr="00446BAF" w:rsidRDefault="006E65F8" w:rsidP="009960A6">
      <w:pPr>
        <w:ind w:firstLine="709"/>
        <w:jc w:val="both"/>
        <w:rPr>
          <w:b/>
          <w:lang w:val="en-US" w:eastAsia="zh-CN"/>
        </w:rPr>
      </w:pPr>
      <w:r>
        <w:t>Среден по размери прилеп,</w:t>
      </w:r>
      <w:r w:rsidR="00B63236" w:rsidRPr="00446BAF">
        <w:rPr>
          <w:bCs/>
          <w:lang w:eastAsia="ar-SA"/>
        </w:rPr>
        <w:t xml:space="preserve"> разпространен в цялата страна до 1500 м надморска височина. </w:t>
      </w:r>
      <w:r w:rsidR="00B63236" w:rsidRPr="00446BAF">
        <w:t>Ловува над терени покрити с храс</w:t>
      </w:r>
      <w:r>
        <w:t xml:space="preserve">това или дървесна растителност и рядко </w:t>
      </w:r>
      <w:r w:rsidR="00B63236" w:rsidRPr="00446BAF">
        <w:t>над водни площи. Основната му храна са нощно-активни безгръбначни животни. Заселва се в кар</w:t>
      </w:r>
      <w:r>
        <w:t>стови райони, пракове и градини</w:t>
      </w:r>
      <w:r w:rsidR="00B63236" w:rsidRPr="00446BAF">
        <w:t>. Летните колонии са компактни заедно с подковоноси прилепи</w:t>
      </w:r>
      <w:r w:rsidR="008C49C6">
        <w:t>,</w:t>
      </w:r>
      <w:r w:rsidR="00B63236" w:rsidRPr="00446BAF">
        <w:t xml:space="preserve"> пещерния дългокрил и дългопръстия нощник. Според извършените изследвания по проект “Картиране и определяне на природозащитното състояние на природни местообитания и видове - фаза І”, този вид не е регистриран в близост до ИП. </w:t>
      </w:r>
      <w:r w:rsidRPr="006E65F8">
        <w:t xml:space="preserve">Може да се заключи, че реализирането на ИП има нулево въздействие върху </w:t>
      </w:r>
      <w:r>
        <w:t>него</w:t>
      </w:r>
      <w:r w:rsidRPr="006E65F8">
        <w:t xml:space="preserve"> Засегнатият терен не представлява биокоридор за </w:t>
      </w:r>
      <w:r w:rsidR="009960A6">
        <w:t>индивиди от популацията му</w:t>
      </w:r>
      <w:r w:rsidRPr="006E65F8">
        <w:t>, поради което не се очаква бариерен ефект. Смъртност на индивиди, както и възникване на безпокойство от реали</w:t>
      </w:r>
      <w:r w:rsidR="009960A6">
        <w:t>зацията на ИП също не се очаква да се случат</w:t>
      </w:r>
      <w:r w:rsidRPr="006E65F8">
        <w:t xml:space="preserve"> в значителна степен.</w:t>
      </w:r>
    </w:p>
    <w:p w:rsidR="00DE7A87" w:rsidRDefault="00DE7A87" w:rsidP="00DE7A87">
      <w:pPr>
        <w:jc w:val="both"/>
        <w:rPr>
          <w:b/>
          <w:lang w:eastAsia="ar-SA"/>
        </w:rPr>
      </w:pPr>
    </w:p>
    <w:p w:rsidR="0035372B" w:rsidRPr="00446BAF" w:rsidRDefault="00DE7A87" w:rsidP="00F410E1">
      <w:pPr>
        <w:jc w:val="both"/>
        <w:rPr>
          <w:b/>
          <w:lang w:eastAsia="ar-SA"/>
        </w:rPr>
      </w:pPr>
      <w:r w:rsidRPr="007C0DF6">
        <w:rPr>
          <w:b/>
          <w:lang w:eastAsia="ar-SA"/>
        </w:rPr>
        <w:t>1303 Малък подковонос (</w:t>
      </w:r>
      <w:r w:rsidRPr="002C7353">
        <w:rPr>
          <w:b/>
          <w:i/>
          <w:lang w:eastAsia="ar-SA"/>
        </w:rPr>
        <w:t>Rhinolophus</w:t>
      </w:r>
      <w:r w:rsidRPr="007C0DF6">
        <w:rPr>
          <w:b/>
          <w:lang w:eastAsia="ar-SA"/>
        </w:rPr>
        <w:t xml:space="preserve"> </w:t>
      </w:r>
      <w:r w:rsidRPr="00BB5223">
        <w:rPr>
          <w:b/>
          <w:i/>
          <w:lang w:eastAsia="ar-SA"/>
        </w:rPr>
        <w:t>hipposideros</w:t>
      </w:r>
      <w:r w:rsidRPr="007C0DF6">
        <w:rPr>
          <w:b/>
          <w:lang w:eastAsia="ar-SA"/>
        </w:rPr>
        <w:t>)</w:t>
      </w:r>
      <w:r>
        <w:rPr>
          <w:b/>
          <w:lang w:eastAsia="ar-SA"/>
        </w:rPr>
        <w:t>;</w:t>
      </w:r>
      <w:r w:rsidRPr="007C0DF6">
        <w:t xml:space="preserve"> </w:t>
      </w:r>
      <w:r w:rsidR="0035372B" w:rsidRPr="00446BAF">
        <w:rPr>
          <w:b/>
          <w:lang w:eastAsia="ar-SA"/>
        </w:rPr>
        <w:t>1306 Средиземноморски подковонос (</w:t>
      </w:r>
      <w:r w:rsidR="0035372B" w:rsidRPr="00446BAF">
        <w:rPr>
          <w:b/>
          <w:i/>
          <w:lang w:eastAsia="ar-SA"/>
        </w:rPr>
        <w:t>Rhinolophus blasii</w:t>
      </w:r>
      <w:r w:rsidR="0035372B" w:rsidRPr="00446BAF">
        <w:rPr>
          <w:b/>
          <w:lang w:eastAsia="ar-SA"/>
        </w:rPr>
        <w:t>); 1305 Южен подковонос (</w:t>
      </w:r>
      <w:r w:rsidR="0035372B" w:rsidRPr="00446BAF">
        <w:rPr>
          <w:b/>
          <w:i/>
          <w:lang w:eastAsia="ar-SA"/>
        </w:rPr>
        <w:t>Rhinolophus euryale</w:t>
      </w:r>
      <w:r w:rsidR="0035372B" w:rsidRPr="00446BAF">
        <w:rPr>
          <w:b/>
          <w:lang w:eastAsia="ar-SA"/>
        </w:rPr>
        <w:t>)</w:t>
      </w:r>
      <w:r w:rsidR="006E65F8">
        <w:rPr>
          <w:b/>
          <w:lang w:eastAsia="ar-SA"/>
        </w:rPr>
        <w:t xml:space="preserve">; </w:t>
      </w:r>
      <w:r w:rsidR="006E65F8" w:rsidRPr="006E65F8">
        <w:rPr>
          <w:b/>
          <w:lang w:eastAsia="ar-SA"/>
        </w:rPr>
        <w:t>1302 Подковонос на Мехели (</w:t>
      </w:r>
      <w:r w:rsidR="006E65F8" w:rsidRPr="006E65F8">
        <w:rPr>
          <w:b/>
          <w:i/>
          <w:lang w:eastAsia="ar-SA"/>
        </w:rPr>
        <w:t>Rhinolophus mehelyi</w:t>
      </w:r>
      <w:r w:rsidR="006E65F8" w:rsidRPr="006E65F8">
        <w:rPr>
          <w:b/>
          <w:lang w:eastAsia="ar-SA"/>
        </w:rPr>
        <w:t>)</w:t>
      </w:r>
    </w:p>
    <w:p w:rsidR="0035372B" w:rsidRPr="00446BAF" w:rsidRDefault="0035372B" w:rsidP="0035372B">
      <w:pPr>
        <w:ind w:firstLine="567"/>
        <w:jc w:val="both"/>
      </w:pPr>
      <w:r w:rsidRPr="00446BAF">
        <w:rPr>
          <w:bCs/>
          <w:lang w:eastAsia="ar-SA"/>
        </w:rPr>
        <w:t xml:space="preserve">Тези подковоносни прилепи </w:t>
      </w:r>
      <w:r w:rsidRPr="00446BAF">
        <w:rPr>
          <w:bCs/>
        </w:rPr>
        <w:t>обитават горски терени – широколистни и разредени гори с просеки и поляни. Убежищата им са пещери, а по-рядко минни галерии и сгради</w:t>
      </w:r>
      <w:r w:rsidRPr="00446BAF">
        <w:t xml:space="preserve">. Основната им храна са нощно-активни летящи насекоми. Според извършените изследвания по проект “Картиране и определяне на природозащитното състояние на природни местообитания и видове - фаза І”, </w:t>
      </w:r>
      <w:r w:rsidR="006E65F8">
        <w:t xml:space="preserve">тези видове не са регистрирани </w:t>
      </w:r>
      <w:r w:rsidRPr="00446BAF">
        <w:t xml:space="preserve">в близост до ИП. </w:t>
      </w:r>
      <w:r w:rsidR="006E65F8">
        <w:t>Не се засяга</w:t>
      </w:r>
      <w:r w:rsidR="009960A6">
        <w:t>т</w:t>
      </w:r>
      <w:r w:rsidR="006E65F8">
        <w:t xml:space="preserve"> техни размножителни и ловни местообитания</w:t>
      </w:r>
      <w:r w:rsidRPr="00446BAF">
        <w:t xml:space="preserve">. Може да се заключи, че реализирането на ИП </w:t>
      </w:r>
      <w:r w:rsidR="006E65F8">
        <w:t xml:space="preserve">има нулево въздействие върху тях. </w:t>
      </w:r>
      <w:r w:rsidRPr="00446BAF">
        <w:t xml:space="preserve">Засегнатият терен не представлява биокоридор за тях, поради което не се очаква бариерен ефект. Смъртност на индивиди, както и възникване на безпокойство от реализацията на ИП също не се очакват в значителна </w:t>
      </w:r>
      <w:r w:rsidR="009960A6">
        <w:t xml:space="preserve">отрицателна </w:t>
      </w:r>
      <w:r w:rsidRPr="00446BAF">
        <w:t>степен.</w:t>
      </w:r>
    </w:p>
    <w:p w:rsidR="006E65F8" w:rsidRDefault="006E65F8" w:rsidP="00DC2E23">
      <w:pPr>
        <w:jc w:val="both"/>
        <w:rPr>
          <w:b/>
          <w:lang w:eastAsia="ar-SA"/>
        </w:rPr>
      </w:pPr>
    </w:p>
    <w:p w:rsidR="00DC2E23" w:rsidRDefault="00DC2E23" w:rsidP="00F410E1">
      <w:pPr>
        <w:jc w:val="both"/>
        <w:rPr>
          <w:b/>
          <w:lang w:eastAsia="ar-SA"/>
        </w:rPr>
      </w:pPr>
      <w:r w:rsidRPr="00CD2C1C">
        <w:rPr>
          <w:b/>
          <w:lang w:eastAsia="ar-SA"/>
        </w:rPr>
        <w:t>1355 Видра (</w:t>
      </w:r>
      <w:r w:rsidRPr="00BB5223">
        <w:rPr>
          <w:b/>
          <w:i/>
          <w:lang w:eastAsia="ar-SA"/>
        </w:rPr>
        <w:t>Lutra</w:t>
      </w:r>
      <w:r w:rsidRPr="00CD2C1C">
        <w:rPr>
          <w:b/>
          <w:lang w:eastAsia="ar-SA"/>
        </w:rPr>
        <w:t xml:space="preserve"> </w:t>
      </w:r>
      <w:r w:rsidRPr="00BB5223">
        <w:rPr>
          <w:b/>
          <w:i/>
          <w:lang w:eastAsia="ar-SA"/>
        </w:rPr>
        <w:t>lutra</w:t>
      </w:r>
      <w:r w:rsidRPr="00CD2C1C">
        <w:rPr>
          <w:b/>
          <w:lang w:eastAsia="ar-SA"/>
        </w:rPr>
        <w:t>)</w:t>
      </w:r>
    </w:p>
    <w:p w:rsidR="00990BEC" w:rsidRPr="004C72DA" w:rsidRDefault="00990BEC" w:rsidP="009960A6">
      <w:pPr>
        <w:ind w:firstLine="709"/>
        <w:jc w:val="both"/>
        <w:rPr>
          <w:lang w:eastAsia="ar-SA"/>
        </w:rPr>
      </w:pPr>
      <w:r>
        <w:rPr>
          <w:lang w:eastAsia="ar-SA"/>
        </w:rPr>
        <w:lastRenderedPageBreak/>
        <w:t>Видрата е широко разпространен вид хищник особено в равнинните райони на страната, край всякакви водоеми – реки, язовири, блата и др., вкл. и край р. Чернелка. Районът, в който пребивава е много голям, като може да бъде няколко и повече километри по поречието на реката. Река Чернелка е типично местообитание на видрата, като тя може да се отдалечава и на повече от 100 м от реката. В реката до ИП може да има ловна територия на едно семейство видри, ко</w:t>
      </w:r>
      <w:r w:rsidR="009960A6">
        <w:rPr>
          <w:lang w:eastAsia="ar-SA"/>
        </w:rPr>
        <w:t>ято</w:t>
      </w:r>
      <w:r>
        <w:rPr>
          <w:lang w:eastAsia="ar-SA"/>
        </w:rPr>
        <w:t xml:space="preserve"> периодично </w:t>
      </w:r>
      <w:r w:rsidR="009960A6">
        <w:rPr>
          <w:lang w:eastAsia="ar-SA"/>
        </w:rPr>
        <w:t>те да</w:t>
      </w:r>
      <w:r>
        <w:rPr>
          <w:lang w:eastAsia="ar-SA"/>
        </w:rPr>
        <w:t xml:space="preserve"> посещават. Трябва да се има в предвид, че когато не е преследвана видрата свиква добре с присъствието на човека и може да живее даже в големи градове, а в малки селища често навлиза без да бъде забелязана, доколкото е с </w:t>
      </w:r>
      <w:r w:rsidR="009960A6">
        <w:rPr>
          <w:lang w:eastAsia="ar-SA"/>
        </w:rPr>
        <w:t>основно нощна активност</w:t>
      </w:r>
      <w:r>
        <w:rPr>
          <w:lang w:eastAsia="ar-SA"/>
        </w:rPr>
        <w:t xml:space="preserve">. </w:t>
      </w:r>
    </w:p>
    <w:p w:rsidR="00990BEC" w:rsidRPr="004C72DA" w:rsidRDefault="00990BEC" w:rsidP="005D4376">
      <w:pPr>
        <w:ind w:firstLine="709"/>
        <w:jc w:val="both"/>
        <w:rPr>
          <w:lang w:eastAsia="ar-SA"/>
        </w:rPr>
      </w:pPr>
      <w:r w:rsidRPr="004C72DA">
        <w:rPr>
          <w:b/>
          <w:lang w:eastAsia="ar-SA"/>
        </w:rPr>
        <w:t>Оценка на въздействието</w:t>
      </w:r>
      <w:r w:rsidRPr="004C72DA">
        <w:rPr>
          <w:lang w:eastAsia="ar-SA"/>
        </w:rPr>
        <w:t xml:space="preserve">: </w:t>
      </w:r>
      <w:r>
        <w:rPr>
          <w:lang w:eastAsia="ar-SA"/>
        </w:rPr>
        <w:t xml:space="preserve">Възможно е ИП да доведе до пряко незначително </w:t>
      </w:r>
      <w:r w:rsidR="009960A6">
        <w:rPr>
          <w:lang w:eastAsia="ar-SA"/>
        </w:rPr>
        <w:t xml:space="preserve">отрицателно </w:t>
      </w:r>
      <w:r>
        <w:rPr>
          <w:lang w:eastAsia="ar-SA"/>
        </w:rPr>
        <w:t>въздействие върху видрата, като генерираният шум, движението на хора, и осветлението да доведо до безпокойство или прогонване на отделни индивиди</w:t>
      </w:r>
      <w:r w:rsidRPr="004C72DA">
        <w:rPr>
          <w:lang w:eastAsia="ar-SA"/>
        </w:rPr>
        <w:t>.</w:t>
      </w:r>
      <w:r>
        <w:rPr>
          <w:lang w:eastAsia="ar-SA"/>
        </w:rPr>
        <w:t xml:space="preserve"> Това въздействие ще бъде незначително и кратковременно, доколкото видрите привикват и се адаптират към човешк</w:t>
      </w:r>
      <w:r w:rsidR="009960A6">
        <w:rPr>
          <w:lang w:eastAsia="ar-SA"/>
        </w:rPr>
        <w:t>ото</w:t>
      </w:r>
      <w:r>
        <w:rPr>
          <w:lang w:eastAsia="ar-SA"/>
        </w:rPr>
        <w:t xml:space="preserve"> </w:t>
      </w:r>
      <w:r w:rsidR="009960A6">
        <w:rPr>
          <w:lang w:eastAsia="ar-SA"/>
        </w:rPr>
        <w:t>присъствие</w:t>
      </w:r>
      <w:r>
        <w:rPr>
          <w:lang w:eastAsia="ar-SA"/>
        </w:rPr>
        <w:t>, особено ако</w:t>
      </w:r>
      <w:r w:rsidR="009960A6">
        <w:rPr>
          <w:lang w:eastAsia="ar-SA"/>
        </w:rPr>
        <w:t xml:space="preserve"> то</w:t>
      </w:r>
      <w:r>
        <w:rPr>
          <w:lang w:eastAsia="ar-SA"/>
        </w:rPr>
        <w:t xml:space="preserve"> не води до мащабни промени на местообитанията и популациите </w:t>
      </w:r>
      <w:r w:rsidR="009960A6">
        <w:rPr>
          <w:lang w:eastAsia="ar-SA"/>
        </w:rPr>
        <w:t>им</w:t>
      </w:r>
      <w:r w:rsidR="008C49C6">
        <w:rPr>
          <w:lang w:eastAsia="ar-SA"/>
        </w:rPr>
        <w:t xml:space="preserve"> и където не са преследвани</w:t>
      </w:r>
      <w:r>
        <w:rPr>
          <w:lang w:eastAsia="ar-SA"/>
        </w:rPr>
        <w:t xml:space="preserve">. </w:t>
      </w:r>
    </w:p>
    <w:p w:rsidR="00990BEC" w:rsidRPr="004C72DA" w:rsidRDefault="00990BEC" w:rsidP="00990BEC">
      <w:pPr>
        <w:jc w:val="both"/>
        <w:rPr>
          <w:b/>
          <w:iCs/>
          <w:lang w:eastAsia="ar-SA"/>
        </w:rPr>
      </w:pPr>
    </w:p>
    <w:p w:rsidR="00990BEC" w:rsidRDefault="00990BEC" w:rsidP="00990BEC">
      <w:pPr>
        <w:jc w:val="both"/>
        <w:rPr>
          <w:b/>
          <w:iCs/>
          <w:lang w:eastAsia="ar-SA"/>
        </w:rPr>
      </w:pPr>
      <w:r w:rsidRPr="00EC0FD3">
        <w:rPr>
          <w:b/>
          <w:iCs/>
          <w:lang w:eastAsia="ar-SA"/>
        </w:rPr>
        <w:t xml:space="preserve">Таблична оценка по скали на въздействието върху </w:t>
      </w:r>
      <w:r w:rsidR="00EC0FD3" w:rsidRPr="00EC0FD3">
        <w:rPr>
          <w:b/>
          <w:iCs/>
          <w:lang w:eastAsia="ar-SA"/>
        </w:rPr>
        <w:t xml:space="preserve">видрата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691"/>
        <w:gridCol w:w="2880"/>
      </w:tblGrid>
      <w:tr w:rsidR="00990BEC" w:rsidRPr="008446B4" w:rsidTr="00B2519B">
        <w:tc>
          <w:tcPr>
            <w:tcW w:w="2235" w:type="dxa"/>
            <w:shd w:val="clear" w:color="auto" w:fill="F3F3F3"/>
          </w:tcPr>
          <w:p w:rsidR="00990BEC" w:rsidRPr="008446B4" w:rsidRDefault="00990BEC" w:rsidP="00B2519B">
            <w:pPr>
              <w:jc w:val="both"/>
              <w:rPr>
                <w:b/>
                <w:bCs/>
                <w:sz w:val="20"/>
                <w:szCs w:val="20"/>
                <w:lang w:eastAsia="ar-SA"/>
              </w:rPr>
            </w:pPr>
            <w:r w:rsidRPr="008446B4">
              <w:rPr>
                <w:b/>
                <w:bCs/>
                <w:sz w:val="20"/>
                <w:szCs w:val="20"/>
                <w:lang w:eastAsia="ar-SA"/>
              </w:rPr>
              <w:t>Параметри</w:t>
            </w:r>
          </w:p>
          <w:p w:rsidR="00990BEC" w:rsidRPr="008446B4" w:rsidRDefault="00990BEC" w:rsidP="00B2519B">
            <w:pPr>
              <w:jc w:val="both"/>
              <w:rPr>
                <w:b/>
                <w:bCs/>
                <w:sz w:val="20"/>
                <w:szCs w:val="20"/>
                <w:lang w:eastAsia="ar-SA"/>
              </w:rPr>
            </w:pPr>
            <w:r w:rsidRPr="008446B4">
              <w:rPr>
                <w:b/>
                <w:bCs/>
                <w:sz w:val="20"/>
                <w:szCs w:val="20"/>
                <w:lang w:eastAsia="ar-SA"/>
              </w:rPr>
              <w:t>Въздействия по време</w:t>
            </w:r>
          </w:p>
        </w:tc>
        <w:tc>
          <w:tcPr>
            <w:tcW w:w="1842" w:type="dxa"/>
            <w:shd w:val="clear" w:color="auto" w:fill="F3F3F3"/>
          </w:tcPr>
          <w:p w:rsidR="00990BEC" w:rsidRPr="008446B4" w:rsidRDefault="00990BEC" w:rsidP="00B2519B">
            <w:pPr>
              <w:jc w:val="both"/>
              <w:rPr>
                <w:b/>
                <w:bCs/>
                <w:sz w:val="20"/>
                <w:szCs w:val="20"/>
                <w:lang w:eastAsia="ar-SA"/>
              </w:rPr>
            </w:pPr>
            <w:r w:rsidRPr="008446B4">
              <w:rPr>
                <w:b/>
                <w:bCs/>
                <w:sz w:val="20"/>
                <w:szCs w:val="20"/>
                <w:lang w:eastAsia="ar-SA"/>
              </w:rPr>
              <w:t xml:space="preserve">Обща площ на </w:t>
            </w:r>
            <w:r w:rsidR="00AB274F" w:rsidRPr="00AB274F">
              <w:rPr>
                <w:b/>
                <w:bCs/>
                <w:sz w:val="20"/>
                <w:szCs w:val="20"/>
                <w:lang w:eastAsia="ar-SA"/>
              </w:rPr>
              <w:t>местообитанията и популациите</w:t>
            </w:r>
            <w:r w:rsidRPr="008446B4">
              <w:rPr>
                <w:b/>
                <w:bCs/>
                <w:sz w:val="20"/>
                <w:szCs w:val="20"/>
                <w:lang w:eastAsia="ar-SA"/>
              </w:rPr>
              <w:t xml:space="preserve"> в зоната</w:t>
            </w:r>
          </w:p>
        </w:tc>
        <w:tc>
          <w:tcPr>
            <w:tcW w:w="2691" w:type="dxa"/>
            <w:shd w:val="clear" w:color="auto" w:fill="F3F3F3"/>
          </w:tcPr>
          <w:p w:rsidR="00990BEC" w:rsidRPr="008446B4" w:rsidRDefault="00990BEC" w:rsidP="00B2519B">
            <w:pPr>
              <w:jc w:val="both"/>
              <w:rPr>
                <w:b/>
                <w:bCs/>
                <w:sz w:val="20"/>
                <w:szCs w:val="20"/>
                <w:lang w:eastAsia="ar-SA"/>
              </w:rPr>
            </w:pPr>
            <w:r w:rsidRPr="008446B4">
              <w:rPr>
                <w:b/>
                <w:bCs/>
                <w:sz w:val="20"/>
                <w:szCs w:val="20"/>
                <w:lang w:eastAsia="ar-SA"/>
              </w:rPr>
              <w:t xml:space="preserve">Структура и функции на </w:t>
            </w:r>
            <w:r w:rsidR="00AB274F" w:rsidRPr="00AB274F">
              <w:rPr>
                <w:b/>
                <w:bCs/>
                <w:sz w:val="20"/>
                <w:szCs w:val="20"/>
                <w:lang w:eastAsia="ar-SA"/>
              </w:rPr>
              <w:t xml:space="preserve">местообитанията и популациите </w:t>
            </w:r>
            <w:r w:rsidRPr="008446B4">
              <w:rPr>
                <w:b/>
                <w:bCs/>
                <w:sz w:val="20"/>
                <w:szCs w:val="20"/>
                <w:lang w:eastAsia="ar-SA"/>
              </w:rPr>
              <w:t>(фрагментация, промяна на структура и др.)</w:t>
            </w:r>
          </w:p>
        </w:tc>
        <w:tc>
          <w:tcPr>
            <w:tcW w:w="2880" w:type="dxa"/>
            <w:shd w:val="clear" w:color="auto" w:fill="F3F3F3"/>
          </w:tcPr>
          <w:p w:rsidR="00990BEC" w:rsidRPr="008446B4" w:rsidRDefault="00990BEC" w:rsidP="00B2519B">
            <w:pPr>
              <w:jc w:val="both"/>
              <w:rPr>
                <w:b/>
                <w:bCs/>
                <w:sz w:val="20"/>
                <w:szCs w:val="20"/>
                <w:lang w:eastAsia="ar-SA"/>
              </w:rPr>
            </w:pPr>
            <w:r w:rsidRPr="008446B4">
              <w:rPr>
                <w:b/>
                <w:bCs/>
                <w:sz w:val="20"/>
                <w:szCs w:val="20"/>
                <w:lang w:eastAsia="ar-SA"/>
              </w:rPr>
              <w:t>Бъдещи перспективи</w:t>
            </w:r>
          </w:p>
          <w:p w:rsidR="00990BEC" w:rsidRPr="008446B4" w:rsidRDefault="00990BEC" w:rsidP="00B2519B">
            <w:pPr>
              <w:jc w:val="both"/>
              <w:rPr>
                <w:b/>
                <w:bCs/>
                <w:sz w:val="20"/>
                <w:szCs w:val="20"/>
                <w:lang w:eastAsia="ar-SA"/>
              </w:rPr>
            </w:pPr>
            <w:r w:rsidRPr="008446B4">
              <w:rPr>
                <w:b/>
                <w:bCs/>
                <w:sz w:val="20"/>
                <w:szCs w:val="20"/>
                <w:lang w:eastAsia="ar-SA"/>
              </w:rPr>
              <w:t>(смъртност на индивиди,  конкуренти, опасност от аварии и др.)</w:t>
            </w:r>
          </w:p>
        </w:tc>
      </w:tr>
      <w:tr w:rsidR="00990BEC" w:rsidRPr="008446B4" w:rsidTr="00B2519B">
        <w:tc>
          <w:tcPr>
            <w:tcW w:w="2235" w:type="dxa"/>
            <w:shd w:val="clear" w:color="auto" w:fill="F3F3F3"/>
          </w:tcPr>
          <w:p w:rsidR="00990BEC" w:rsidRPr="008446B4" w:rsidRDefault="00990BEC" w:rsidP="00B2519B">
            <w:pPr>
              <w:jc w:val="both"/>
              <w:rPr>
                <w:b/>
                <w:sz w:val="20"/>
                <w:szCs w:val="20"/>
                <w:lang w:eastAsia="ar-SA"/>
              </w:rPr>
            </w:pPr>
            <w:r w:rsidRPr="008446B4">
              <w:rPr>
                <w:b/>
                <w:sz w:val="20"/>
                <w:szCs w:val="20"/>
                <w:lang w:eastAsia="ar-SA"/>
              </w:rPr>
              <w:t>Въздействие по време на строителството</w:t>
            </w:r>
          </w:p>
        </w:tc>
        <w:tc>
          <w:tcPr>
            <w:tcW w:w="1842" w:type="dxa"/>
            <w:shd w:val="clear" w:color="auto" w:fill="auto"/>
          </w:tcPr>
          <w:p w:rsidR="00990BEC" w:rsidRPr="008446B4" w:rsidRDefault="00990BEC" w:rsidP="00B2519B">
            <w:pPr>
              <w:jc w:val="both"/>
              <w:rPr>
                <w:sz w:val="20"/>
                <w:szCs w:val="20"/>
                <w:lang w:eastAsia="ar-SA"/>
              </w:rPr>
            </w:pPr>
            <w:r>
              <w:rPr>
                <w:sz w:val="20"/>
                <w:szCs w:val="20"/>
                <w:lang w:eastAsia="ar-SA"/>
              </w:rPr>
              <w:t>2</w:t>
            </w:r>
          </w:p>
        </w:tc>
        <w:tc>
          <w:tcPr>
            <w:tcW w:w="2691" w:type="dxa"/>
            <w:shd w:val="clear" w:color="auto" w:fill="auto"/>
          </w:tcPr>
          <w:p w:rsidR="00990BEC" w:rsidRPr="008446B4" w:rsidRDefault="00990BEC" w:rsidP="00B2519B">
            <w:pPr>
              <w:jc w:val="both"/>
              <w:rPr>
                <w:sz w:val="20"/>
                <w:szCs w:val="20"/>
                <w:lang w:eastAsia="ar-SA"/>
              </w:rPr>
            </w:pPr>
            <w:r>
              <w:rPr>
                <w:sz w:val="20"/>
                <w:szCs w:val="20"/>
                <w:lang w:eastAsia="ar-SA"/>
              </w:rPr>
              <w:t>1</w:t>
            </w:r>
          </w:p>
        </w:tc>
        <w:tc>
          <w:tcPr>
            <w:tcW w:w="2880" w:type="dxa"/>
            <w:shd w:val="clear" w:color="auto" w:fill="auto"/>
          </w:tcPr>
          <w:p w:rsidR="00990BEC" w:rsidRPr="008446B4" w:rsidRDefault="00990BEC" w:rsidP="00B2519B">
            <w:pPr>
              <w:jc w:val="both"/>
              <w:rPr>
                <w:sz w:val="20"/>
                <w:szCs w:val="20"/>
                <w:lang w:eastAsia="ar-SA"/>
              </w:rPr>
            </w:pPr>
            <w:r>
              <w:rPr>
                <w:sz w:val="20"/>
                <w:szCs w:val="20"/>
                <w:lang w:eastAsia="ar-SA"/>
              </w:rPr>
              <w:t>1</w:t>
            </w:r>
          </w:p>
        </w:tc>
      </w:tr>
      <w:tr w:rsidR="00990BEC" w:rsidRPr="008446B4" w:rsidTr="00B2519B">
        <w:tc>
          <w:tcPr>
            <w:tcW w:w="2235" w:type="dxa"/>
            <w:shd w:val="clear" w:color="auto" w:fill="F3F3F3"/>
          </w:tcPr>
          <w:p w:rsidR="00990BEC" w:rsidRPr="008446B4" w:rsidRDefault="00990BEC" w:rsidP="00B2519B">
            <w:pPr>
              <w:jc w:val="both"/>
              <w:rPr>
                <w:b/>
                <w:sz w:val="20"/>
                <w:szCs w:val="20"/>
                <w:lang w:eastAsia="ar-SA"/>
              </w:rPr>
            </w:pPr>
            <w:r w:rsidRPr="008446B4">
              <w:rPr>
                <w:b/>
                <w:sz w:val="20"/>
                <w:szCs w:val="20"/>
                <w:lang w:eastAsia="ar-SA"/>
              </w:rPr>
              <w:t>Въздействие по време на експлоатацията</w:t>
            </w:r>
          </w:p>
        </w:tc>
        <w:tc>
          <w:tcPr>
            <w:tcW w:w="1842" w:type="dxa"/>
            <w:shd w:val="clear" w:color="auto" w:fill="auto"/>
          </w:tcPr>
          <w:p w:rsidR="00990BEC" w:rsidRPr="008446B4" w:rsidRDefault="009960A6" w:rsidP="00B2519B">
            <w:pPr>
              <w:jc w:val="both"/>
              <w:rPr>
                <w:sz w:val="20"/>
                <w:szCs w:val="20"/>
                <w:lang w:eastAsia="ar-SA"/>
              </w:rPr>
            </w:pPr>
            <w:r>
              <w:rPr>
                <w:sz w:val="20"/>
                <w:szCs w:val="20"/>
                <w:lang w:eastAsia="ar-SA"/>
              </w:rPr>
              <w:t>2</w:t>
            </w:r>
          </w:p>
        </w:tc>
        <w:tc>
          <w:tcPr>
            <w:tcW w:w="2691" w:type="dxa"/>
            <w:shd w:val="clear" w:color="auto" w:fill="auto"/>
          </w:tcPr>
          <w:p w:rsidR="00990BEC" w:rsidRPr="008446B4" w:rsidRDefault="00990BEC" w:rsidP="00B2519B">
            <w:pPr>
              <w:jc w:val="both"/>
              <w:rPr>
                <w:sz w:val="20"/>
                <w:szCs w:val="20"/>
                <w:lang w:eastAsia="ar-SA"/>
              </w:rPr>
            </w:pPr>
            <w:r w:rsidRPr="008446B4">
              <w:rPr>
                <w:sz w:val="20"/>
                <w:szCs w:val="20"/>
                <w:lang w:eastAsia="ar-SA"/>
              </w:rPr>
              <w:t>1</w:t>
            </w:r>
          </w:p>
        </w:tc>
        <w:tc>
          <w:tcPr>
            <w:tcW w:w="2880" w:type="dxa"/>
            <w:shd w:val="clear" w:color="auto" w:fill="auto"/>
          </w:tcPr>
          <w:p w:rsidR="00990BEC" w:rsidRPr="008446B4" w:rsidRDefault="00990BEC" w:rsidP="00B2519B">
            <w:pPr>
              <w:jc w:val="both"/>
              <w:rPr>
                <w:sz w:val="20"/>
                <w:szCs w:val="20"/>
                <w:lang w:eastAsia="ar-SA"/>
              </w:rPr>
            </w:pPr>
            <w:r w:rsidRPr="008446B4">
              <w:rPr>
                <w:sz w:val="20"/>
                <w:szCs w:val="20"/>
                <w:lang w:eastAsia="ar-SA"/>
              </w:rPr>
              <w:t>1</w:t>
            </w:r>
          </w:p>
        </w:tc>
      </w:tr>
    </w:tbl>
    <w:p w:rsidR="003A2859" w:rsidRDefault="003A2859" w:rsidP="00DC2E23">
      <w:pPr>
        <w:jc w:val="both"/>
        <w:rPr>
          <w:b/>
          <w:lang w:eastAsia="ar-SA"/>
        </w:rPr>
      </w:pPr>
    </w:p>
    <w:p w:rsidR="00DC2E23" w:rsidRDefault="00DC2E23" w:rsidP="00DC2E23">
      <w:pPr>
        <w:jc w:val="both"/>
        <w:rPr>
          <w:b/>
          <w:lang w:eastAsia="ar-SA"/>
        </w:rPr>
      </w:pPr>
      <w:r w:rsidRPr="00CD2C1C">
        <w:rPr>
          <w:b/>
          <w:lang w:eastAsia="ar-SA"/>
        </w:rPr>
        <w:t>2609 Добруджански (среден) хомяк (</w:t>
      </w:r>
      <w:r w:rsidRPr="00BB5223">
        <w:rPr>
          <w:b/>
          <w:i/>
          <w:lang w:eastAsia="ar-SA"/>
        </w:rPr>
        <w:t>Mesocricetus</w:t>
      </w:r>
      <w:r w:rsidRPr="00CD2C1C">
        <w:rPr>
          <w:b/>
          <w:lang w:eastAsia="ar-SA"/>
        </w:rPr>
        <w:t xml:space="preserve"> </w:t>
      </w:r>
      <w:r w:rsidRPr="00BB5223">
        <w:rPr>
          <w:b/>
          <w:i/>
          <w:lang w:eastAsia="ar-SA"/>
        </w:rPr>
        <w:t>newtoni</w:t>
      </w:r>
      <w:r w:rsidRPr="00CD2C1C">
        <w:rPr>
          <w:b/>
          <w:lang w:eastAsia="ar-SA"/>
        </w:rPr>
        <w:t>)</w:t>
      </w:r>
    </w:p>
    <w:p w:rsidR="00DE7A87" w:rsidRPr="002C5F7B" w:rsidRDefault="00DE7A87" w:rsidP="00DE7A87">
      <w:pPr>
        <w:ind w:firstLine="567"/>
        <w:jc w:val="both"/>
        <w:rPr>
          <w:lang w:val="en-US"/>
        </w:rPr>
      </w:pPr>
      <w:r w:rsidRPr="00446BAF">
        <w:rPr>
          <w:bCs/>
          <w:sz w:val="22"/>
          <w:szCs w:val="22"/>
          <w:lang w:eastAsia="ar-SA"/>
        </w:rPr>
        <w:t>Добруджанският хомяк</w:t>
      </w:r>
      <w:r w:rsidRPr="00446BAF">
        <w:rPr>
          <w:bCs/>
        </w:rPr>
        <w:t xml:space="preserve"> води скрит начин на живот</w:t>
      </w:r>
      <w:r w:rsidR="009960A6">
        <w:rPr>
          <w:bCs/>
        </w:rPr>
        <w:t>,</w:t>
      </w:r>
      <w:r w:rsidRPr="00446BAF">
        <w:rPr>
          <w:bCs/>
        </w:rPr>
        <w:t xml:space="preserve"> като предимно е</w:t>
      </w:r>
      <w:r w:rsidRPr="00446BAF">
        <w:t xml:space="preserve"> нощно-активен. За разлика от лалугера, той е трудно установим тъй като не образува големи, лесно забележими колонии. У нас видът се среща основно в открити местообитания - степи, пасища, пустеещи и обработваеми земи. Според извършените изследвания по проект “Картиране и определяне на природозащитното състояние на природни местообитания и видове - фаза І”, добруджанският хомяк не е регистриран в близост до ИП. </w:t>
      </w:r>
      <w:r w:rsidR="00595C80">
        <w:t>В</w:t>
      </w:r>
      <w:r w:rsidRPr="00446BAF">
        <w:t>идът е</w:t>
      </w:r>
      <w:r w:rsidR="00595C80">
        <w:t xml:space="preserve"> много</w:t>
      </w:r>
      <w:r w:rsidRPr="00446BAF">
        <w:t xml:space="preserve"> малко вероятно да се </w:t>
      </w:r>
      <w:r w:rsidR="00595C80">
        <w:t>появи, дори временно</w:t>
      </w:r>
      <w:r w:rsidR="00D95B71">
        <w:t>,</w:t>
      </w:r>
      <w:r w:rsidRPr="00446BAF">
        <w:t xml:space="preserve"> в антропогенно-повлияните терени на </w:t>
      </w:r>
      <w:r w:rsidR="00595C80">
        <w:t>ИП, сред високите рудерали</w:t>
      </w:r>
      <w:r w:rsidR="00245569">
        <w:t>, доколкото това е неподходящо местообитание за него</w:t>
      </w:r>
      <w:r w:rsidRPr="00446BAF">
        <w:t xml:space="preserve">. Може да се заключи, че реализирането на ИП няма да окаже </w:t>
      </w:r>
      <w:r w:rsidR="00595C80">
        <w:t>никакво</w:t>
      </w:r>
      <w:r w:rsidRPr="00446BAF">
        <w:t xml:space="preserve"> негативно</w:t>
      </w:r>
      <w:r w:rsidR="00595C80">
        <w:t xml:space="preserve">, т.е. </w:t>
      </w:r>
      <w:r w:rsidR="00D95B71">
        <w:t xml:space="preserve">ще има </w:t>
      </w:r>
      <w:r w:rsidR="00595C80">
        <w:t>нулево</w:t>
      </w:r>
      <w:r w:rsidRPr="00446BAF">
        <w:t xml:space="preserve"> влияние върху местообитанията и популацията на вида</w:t>
      </w:r>
      <w:r w:rsidR="00595C80">
        <w:t xml:space="preserve">. </w:t>
      </w:r>
    </w:p>
    <w:p w:rsidR="00595C80" w:rsidRDefault="00595C80" w:rsidP="00595C80">
      <w:pPr>
        <w:jc w:val="both"/>
        <w:rPr>
          <w:b/>
          <w:lang w:eastAsia="ar-SA"/>
        </w:rPr>
      </w:pPr>
    </w:p>
    <w:p w:rsidR="00595C80" w:rsidRDefault="00595C80" w:rsidP="00595C80">
      <w:pPr>
        <w:jc w:val="both"/>
        <w:rPr>
          <w:b/>
          <w:lang w:eastAsia="ar-SA"/>
        </w:rPr>
      </w:pPr>
      <w:r w:rsidRPr="007C0DF6">
        <w:rPr>
          <w:b/>
          <w:lang w:eastAsia="ar-SA"/>
        </w:rPr>
        <w:t>1335 Лалугер (</w:t>
      </w:r>
      <w:r w:rsidRPr="002C7353">
        <w:rPr>
          <w:b/>
          <w:i/>
          <w:lang w:eastAsia="ar-SA"/>
        </w:rPr>
        <w:t>Spermophilus</w:t>
      </w:r>
      <w:r w:rsidRPr="007C0DF6">
        <w:rPr>
          <w:b/>
          <w:lang w:eastAsia="ar-SA"/>
        </w:rPr>
        <w:t xml:space="preserve"> </w:t>
      </w:r>
      <w:r w:rsidRPr="002C7353">
        <w:rPr>
          <w:b/>
          <w:i/>
          <w:lang w:eastAsia="ar-SA"/>
        </w:rPr>
        <w:t>citellus</w:t>
      </w:r>
      <w:r w:rsidRPr="007C0DF6">
        <w:rPr>
          <w:b/>
          <w:lang w:eastAsia="ar-SA"/>
        </w:rPr>
        <w:t>)</w:t>
      </w:r>
    </w:p>
    <w:p w:rsidR="00595C80" w:rsidRDefault="00595C80" w:rsidP="00595C80">
      <w:pPr>
        <w:ind w:firstLine="567"/>
        <w:jc w:val="both"/>
      </w:pPr>
      <w:r w:rsidRPr="00446BAF">
        <w:t>Според стандарт</w:t>
      </w:r>
      <w:r>
        <w:t xml:space="preserve">ния формуляр, видът е типичен </w:t>
      </w:r>
      <w:r w:rsidRPr="00446BAF">
        <w:t xml:space="preserve">за зоната. Лалугерите предпочитат открити терени с нискотревни растителни съобщества. Те се срещат често в близост до обработваеми земи и населени места. Живеят в колонии в подземни убежища, като правят много резервни входове. Въпреки че видът се среща в района на ЗЗ, при посещенията в района той не беше установен. </w:t>
      </w:r>
      <w:r>
        <w:t>Известно е, че през 80те години</w:t>
      </w:r>
      <w:r w:rsidR="00D95B71">
        <w:t xml:space="preserve"> (Нанкинов и Спиридонов 1980)</w:t>
      </w:r>
      <w:r>
        <w:t xml:space="preserve"> в каньона на р. Чернелка е имало много открити места и пасища и е имало колонии на лалугери, но през 90те години поради упадъка на животновъдството в района и прекратяване на пашата, започва сукцесия</w:t>
      </w:r>
      <w:r w:rsidR="00245569">
        <w:t xml:space="preserve"> на растителната покривка</w:t>
      </w:r>
      <w:r>
        <w:t xml:space="preserve">, която води до израстване на високи треви, храсталаци и дървета и лалугерите изчезват. </w:t>
      </w:r>
      <w:r w:rsidRPr="00446BAF">
        <w:t>Не бяха установени и потенциални местообитания</w:t>
      </w:r>
      <w:r w:rsidR="00245569">
        <w:t xml:space="preserve"> на лалугера</w:t>
      </w:r>
      <w:r w:rsidR="00D95B71">
        <w:t>,</w:t>
      </w:r>
      <w:r w:rsidRPr="00446BAF">
        <w:t xml:space="preserve"> които да бъдат засегнати от ИП</w:t>
      </w:r>
      <w:r>
        <w:t>, доколкото имотът е покрит с високи нитрофилни треви.</w:t>
      </w:r>
      <w:r w:rsidRPr="00446BAF">
        <w:t xml:space="preserve"> Извършените изследвания по проект “Картиране и определяне на природозащитното състояние на природни местообитания и видове  - фаза І”, показват, че ефективно заетите местообитания в зоната не са в близост до терена на ИП, за да бъдат </w:t>
      </w:r>
      <w:r w:rsidRPr="00446BAF">
        <w:lastRenderedPageBreak/>
        <w:t xml:space="preserve">повлияни негативно. </w:t>
      </w:r>
      <w:r w:rsidR="00EC0FD3">
        <w:t xml:space="preserve">Възстановяването на местообитанията на лалугера в тази част на зоната са свързани с много инвестиции, вкл. и възстановяване на животновъдството, а местообитанията са се променили </w:t>
      </w:r>
      <w:r w:rsidR="00D95B71">
        <w:t xml:space="preserve">силно и </w:t>
      </w:r>
      <w:r w:rsidR="00EC0FD3">
        <w:t>негативно много преди 2007 г.</w:t>
      </w:r>
      <w:r w:rsidR="00D95B71">
        <w:t>, респ. от средата на 90те години на 20 век.</w:t>
      </w:r>
      <w:r w:rsidR="00EC0FD3">
        <w:t xml:space="preserve"> </w:t>
      </w:r>
    </w:p>
    <w:p w:rsidR="00EC0FD3" w:rsidRDefault="00EC0FD3" w:rsidP="00595C80">
      <w:pPr>
        <w:ind w:firstLine="567"/>
        <w:jc w:val="both"/>
      </w:pPr>
      <w:r w:rsidRPr="00EC0FD3">
        <w:rPr>
          <w:b/>
        </w:rPr>
        <w:t>Оценка на въздействието:</w:t>
      </w:r>
      <w:r w:rsidRPr="00EC0FD3">
        <w:t xml:space="preserve"> </w:t>
      </w:r>
      <w:r>
        <w:t>Популации и потенциални</w:t>
      </w:r>
      <w:r w:rsidRPr="00EC0FD3">
        <w:t xml:space="preserve"> местообитани</w:t>
      </w:r>
      <w:r>
        <w:t>я на вида</w:t>
      </w:r>
      <w:r w:rsidRPr="00EC0FD3">
        <w:t xml:space="preserve"> не </w:t>
      </w:r>
      <w:r>
        <w:t>са</w:t>
      </w:r>
      <w:r w:rsidRPr="00EC0FD3">
        <w:t xml:space="preserve"> засегнат</w:t>
      </w:r>
      <w:r>
        <w:t>и</w:t>
      </w:r>
      <w:r w:rsidRPr="00EC0FD3">
        <w:t xml:space="preserve"> пряко отрицателно от осъществяване на инвестиционното предложение, а косвено само поради евентуалната загуба н</w:t>
      </w:r>
      <w:r>
        <w:t xml:space="preserve">а потенциал за възстановяването, но на много малка част </w:t>
      </w:r>
      <w:r w:rsidRPr="00EC0FD3">
        <w:t>от площта</w:t>
      </w:r>
      <w:r w:rsidR="00245569">
        <w:t xml:space="preserve"> на местообитанията</w:t>
      </w:r>
      <w:r w:rsidRPr="00EC0FD3">
        <w:t xml:space="preserve"> му в зоната</w:t>
      </w:r>
      <w:r>
        <w:t xml:space="preserve"> – 0,007% от площта на оптималните местообитания (</w:t>
      </w:r>
      <w:r w:rsidRPr="00EC0FD3">
        <w:t>2652,4</w:t>
      </w:r>
      <w:r>
        <w:t xml:space="preserve"> ха). З</w:t>
      </w:r>
      <w:r w:rsidRPr="00EC0FD3">
        <w:t>аради това можем да оценим въздействието, като незначително, косвено отрицателно, но продължително по време.</w:t>
      </w:r>
    </w:p>
    <w:p w:rsidR="00D95B71" w:rsidRDefault="00D95B71" w:rsidP="00595C80">
      <w:pPr>
        <w:ind w:firstLine="567"/>
        <w:jc w:val="both"/>
      </w:pPr>
    </w:p>
    <w:p w:rsidR="008A465E" w:rsidRPr="008A465E" w:rsidRDefault="008A465E" w:rsidP="00595C80">
      <w:pPr>
        <w:ind w:firstLine="567"/>
        <w:jc w:val="both"/>
        <w:rPr>
          <w:b/>
        </w:rPr>
      </w:pPr>
      <w:r w:rsidRPr="008A465E">
        <w:rPr>
          <w:b/>
        </w:rPr>
        <w:t xml:space="preserve">Таблична оценка по скали на въздействието върху </w:t>
      </w:r>
      <w:r>
        <w:rPr>
          <w:b/>
        </w:rPr>
        <w:t>лалугера</w:t>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871"/>
        <w:gridCol w:w="2551"/>
      </w:tblGrid>
      <w:tr w:rsidR="00595C80" w:rsidRPr="00446BAF" w:rsidTr="00B2519B">
        <w:tc>
          <w:tcPr>
            <w:tcW w:w="2235" w:type="dxa"/>
          </w:tcPr>
          <w:p w:rsidR="00595C80" w:rsidRPr="00446BAF" w:rsidRDefault="00595C80" w:rsidP="00B2519B">
            <w:pPr>
              <w:keepNext/>
              <w:widowControl w:val="0"/>
              <w:tabs>
                <w:tab w:val="left" w:pos="1620"/>
              </w:tabs>
              <w:autoSpaceDE w:val="0"/>
              <w:autoSpaceDN w:val="0"/>
              <w:adjustRightInd w:val="0"/>
              <w:jc w:val="center"/>
              <w:outlineLvl w:val="7"/>
              <w:rPr>
                <w:b/>
                <w:bCs/>
                <w:sz w:val="20"/>
                <w:szCs w:val="20"/>
                <w:lang w:eastAsia="bg-BG"/>
              </w:rPr>
            </w:pPr>
            <w:r w:rsidRPr="00446BAF">
              <w:rPr>
                <w:b/>
                <w:bCs/>
                <w:sz w:val="20"/>
                <w:szCs w:val="20"/>
                <w:lang w:eastAsia="bg-BG"/>
              </w:rPr>
              <w:t>Параметри</w:t>
            </w:r>
          </w:p>
          <w:p w:rsidR="00595C80" w:rsidRPr="00446BAF" w:rsidRDefault="00595C80"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Въздействия по време</w:t>
            </w:r>
          </w:p>
        </w:tc>
        <w:tc>
          <w:tcPr>
            <w:tcW w:w="1842" w:type="dxa"/>
          </w:tcPr>
          <w:p w:rsidR="00595C80" w:rsidRPr="00446BAF" w:rsidRDefault="00595C80" w:rsidP="00AB274F">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Обща площ на </w:t>
            </w:r>
            <w:r w:rsidR="00AB274F">
              <w:rPr>
                <w:b/>
                <w:bCs/>
                <w:sz w:val="20"/>
                <w:szCs w:val="20"/>
                <w:lang w:eastAsia="bg-BG"/>
              </w:rPr>
              <w:t xml:space="preserve">местообитанията и </w:t>
            </w:r>
            <w:r w:rsidRPr="00446BAF">
              <w:rPr>
                <w:b/>
                <w:bCs/>
                <w:sz w:val="20"/>
                <w:szCs w:val="20"/>
                <w:lang w:eastAsia="bg-BG"/>
              </w:rPr>
              <w:t>популаци</w:t>
            </w:r>
            <w:r w:rsidR="00AB274F">
              <w:rPr>
                <w:b/>
                <w:bCs/>
                <w:sz w:val="20"/>
                <w:szCs w:val="20"/>
                <w:lang w:eastAsia="bg-BG"/>
              </w:rPr>
              <w:t>ите</w:t>
            </w:r>
            <w:r w:rsidRPr="00446BAF">
              <w:rPr>
                <w:b/>
                <w:bCs/>
                <w:sz w:val="20"/>
                <w:szCs w:val="20"/>
                <w:lang w:eastAsia="bg-BG"/>
              </w:rPr>
              <w:t xml:space="preserve"> в зоната</w:t>
            </w:r>
          </w:p>
        </w:tc>
        <w:tc>
          <w:tcPr>
            <w:tcW w:w="2871" w:type="dxa"/>
          </w:tcPr>
          <w:p w:rsidR="00595C80" w:rsidRPr="00446BAF" w:rsidRDefault="00595C80"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Структура и функции на </w:t>
            </w:r>
            <w:r w:rsidR="00AB274F" w:rsidRPr="00AB274F">
              <w:rPr>
                <w:b/>
                <w:bCs/>
                <w:sz w:val="20"/>
                <w:szCs w:val="20"/>
                <w:lang w:eastAsia="bg-BG"/>
              </w:rPr>
              <w:t xml:space="preserve">местообитанията и популациите </w:t>
            </w:r>
            <w:r w:rsidRPr="00446BAF">
              <w:rPr>
                <w:b/>
                <w:bCs/>
                <w:sz w:val="20"/>
                <w:szCs w:val="20"/>
                <w:lang w:eastAsia="bg-BG"/>
              </w:rPr>
              <w:t>(фрагментация, промяна на структура и др.)</w:t>
            </w:r>
          </w:p>
        </w:tc>
        <w:tc>
          <w:tcPr>
            <w:tcW w:w="2551" w:type="dxa"/>
          </w:tcPr>
          <w:p w:rsidR="00595C80" w:rsidRPr="00446BAF" w:rsidRDefault="00595C80"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Бъдещи перспективи</w:t>
            </w:r>
          </w:p>
          <w:p w:rsidR="00595C80" w:rsidRPr="00446BAF" w:rsidRDefault="00595C80"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(смъртност на индивиди,  конкуренти, опасност от аварии и пожари и др.)</w:t>
            </w:r>
          </w:p>
        </w:tc>
      </w:tr>
      <w:tr w:rsidR="00595C80" w:rsidRPr="00446BAF" w:rsidTr="00B2519B">
        <w:tc>
          <w:tcPr>
            <w:tcW w:w="2235" w:type="dxa"/>
          </w:tcPr>
          <w:p w:rsidR="00595C80" w:rsidRPr="00446BAF" w:rsidRDefault="00595C80" w:rsidP="00B2519B">
            <w:pPr>
              <w:rPr>
                <w:b/>
                <w:sz w:val="20"/>
                <w:szCs w:val="20"/>
                <w:lang w:eastAsia="bg-BG"/>
              </w:rPr>
            </w:pPr>
            <w:r w:rsidRPr="00446BAF">
              <w:rPr>
                <w:b/>
                <w:sz w:val="20"/>
                <w:szCs w:val="20"/>
                <w:lang w:eastAsia="bg-BG"/>
              </w:rPr>
              <w:t>Въздействие по време на строителството</w:t>
            </w:r>
          </w:p>
        </w:tc>
        <w:tc>
          <w:tcPr>
            <w:tcW w:w="1842" w:type="dxa"/>
          </w:tcPr>
          <w:p w:rsidR="00595C80" w:rsidRPr="00446BAF" w:rsidRDefault="00595C80"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871" w:type="dxa"/>
          </w:tcPr>
          <w:p w:rsidR="00595C80" w:rsidRPr="00446BAF" w:rsidRDefault="00595C80"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551" w:type="dxa"/>
          </w:tcPr>
          <w:p w:rsidR="00595C80" w:rsidRPr="00446BAF" w:rsidRDefault="00D95B71" w:rsidP="00B2519B">
            <w:pPr>
              <w:widowControl w:val="0"/>
              <w:tabs>
                <w:tab w:val="left" w:pos="1620"/>
              </w:tabs>
              <w:autoSpaceDE w:val="0"/>
              <w:autoSpaceDN w:val="0"/>
              <w:adjustRightInd w:val="0"/>
              <w:jc w:val="center"/>
              <w:rPr>
                <w:sz w:val="20"/>
                <w:szCs w:val="20"/>
                <w:lang w:eastAsia="bg-BG"/>
              </w:rPr>
            </w:pPr>
            <w:r>
              <w:rPr>
                <w:sz w:val="20"/>
                <w:szCs w:val="20"/>
                <w:lang w:eastAsia="bg-BG"/>
              </w:rPr>
              <w:t>1</w:t>
            </w:r>
          </w:p>
        </w:tc>
      </w:tr>
      <w:tr w:rsidR="00595C80" w:rsidRPr="00446BAF" w:rsidTr="00B2519B">
        <w:tc>
          <w:tcPr>
            <w:tcW w:w="2235" w:type="dxa"/>
          </w:tcPr>
          <w:p w:rsidR="00595C80" w:rsidRPr="00446BAF" w:rsidRDefault="00595C80" w:rsidP="00B2519B">
            <w:pPr>
              <w:tabs>
                <w:tab w:val="num" w:pos="0"/>
              </w:tabs>
              <w:rPr>
                <w:b/>
                <w:sz w:val="20"/>
                <w:szCs w:val="20"/>
                <w:lang w:eastAsia="bg-BG"/>
              </w:rPr>
            </w:pPr>
            <w:r w:rsidRPr="00446BAF">
              <w:rPr>
                <w:b/>
                <w:sz w:val="20"/>
                <w:szCs w:val="20"/>
                <w:lang w:eastAsia="bg-BG"/>
              </w:rPr>
              <w:t>Въздействие по време на експлоатацията</w:t>
            </w:r>
          </w:p>
        </w:tc>
        <w:tc>
          <w:tcPr>
            <w:tcW w:w="1842" w:type="dxa"/>
          </w:tcPr>
          <w:p w:rsidR="00595C80" w:rsidRPr="00446BAF" w:rsidRDefault="00595C80"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871" w:type="dxa"/>
          </w:tcPr>
          <w:p w:rsidR="00595C80" w:rsidRPr="00446BAF" w:rsidRDefault="00595C80"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551" w:type="dxa"/>
          </w:tcPr>
          <w:p w:rsidR="00595C80" w:rsidRPr="00446BAF" w:rsidRDefault="00D95B71" w:rsidP="00B2519B">
            <w:pPr>
              <w:widowControl w:val="0"/>
              <w:tabs>
                <w:tab w:val="left" w:pos="1620"/>
              </w:tabs>
              <w:autoSpaceDE w:val="0"/>
              <w:autoSpaceDN w:val="0"/>
              <w:adjustRightInd w:val="0"/>
              <w:jc w:val="center"/>
              <w:rPr>
                <w:sz w:val="20"/>
                <w:szCs w:val="20"/>
                <w:lang w:eastAsia="bg-BG"/>
              </w:rPr>
            </w:pPr>
            <w:r>
              <w:rPr>
                <w:sz w:val="20"/>
                <w:szCs w:val="20"/>
                <w:lang w:eastAsia="bg-BG"/>
              </w:rPr>
              <w:t>1</w:t>
            </w:r>
          </w:p>
        </w:tc>
      </w:tr>
    </w:tbl>
    <w:p w:rsidR="003A2859" w:rsidRDefault="003A2859" w:rsidP="00DC2E23">
      <w:pPr>
        <w:jc w:val="both"/>
        <w:rPr>
          <w:b/>
          <w:lang w:eastAsia="ar-SA"/>
        </w:rPr>
      </w:pPr>
    </w:p>
    <w:p w:rsidR="00DC2E23" w:rsidRDefault="00DC2E23" w:rsidP="00DC2E23">
      <w:pPr>
        <w:jc w:val="both"/>
        <w:rPr>
          <w:b/>
          <w:lang w:eastAsia="ar-SA"/>
        </w:rPr>
      </w:pPr>
      <w:r w:rsidRPr="00CD2C1C">
        <w:rPr>
          <w:b/>
          <w:lang w:eastAsia="ar-SA"/>
        </w:rPr>
        <w:t>2633 Степен пор (</w:t>
      </w:r>
      <w:r w:rsidRPr="00BB5223">
        <w:rPr>
          <w:b/>
          <w:i/>
          <w:lang w:eastAsia="ar-SA"/>
        </w:rPr>
        <w:t>Mustela</w:t>
      </w:r>
      <w:r w:rsidRPr="00CD2C1C">
        <w:rPr>
          <w:b/>
          <w:lang w:eastAsia="ar-SA"/>
        </w:rPr>
        <w:t xml:space="preserve"> </w:t>
      </w:r>
      <w:r w:rsidRPr="0050256F">
        <w:rPr>
          <w:b/>
          <w:i/>
          <w:lang w:eastAsia="ar-SA"/>
        </w:rPr>
        <w:t>eversmannii</w:t>
      </w:r>
      <w:r w:rsidRPr="00CD2C1C">
        <w:rPr>
          <w:b/>
          <w:lang w:eastAsia="ar-SA"/>
        </w:rPr>
        <w:t>)</w:t>
      </w:r>
      <w:r>
        <w:rPr>
          <w:b/>
          <w:lang w:eastAsia="ar-SA"/>
        </w:rPr>
        <w:t>;</w:t>
      </w:r>
      <w:r w:rsidRPr="007C0DF6">
        <w:t xml:space="preserve"> </w:t>
      </w:r>
      <w:r w:rsidRPr="007C0DF6">
        <w:rPr>
          <w:b/>
          <w:lang w:eastAsia="ar-SA"/>
        </w:rPr>
        <w:t>2635 Пъстър пор (</w:t>
      </w:r>
      <w:r w:rsidRPr="00BB5223">
        <w:rPr>
          <w:b/>
          <w:i/>
          <w:lang w:eastAsia="ar-SA"/>
        </w:rPr>
        <w:t>Vormela</w:t>
      </w:r>
      <w:r w:rsidRPr="007C0DF6">
        <w:rPr>
          <w:b/>
          <w:lang w:eastAsia="ar-SA"/>
        </w:rPr>
        <w:t xml:space="preserve"> </w:t>
      </w:r>
      <w:r w:rsidRPr="00BB5223">
        <w:rPr>
          <w:b/>
          <w:i/>
          <w:lang w:eastAsia="ar-SA"/>
        </w:rPr>
        <w:t>peregusna</w:t>
      </w:r>
      <w:r w:rsidRPr="007C0DF6">
        <w:rPr>
          <w:b/>
          <w:lang w:eastAsia="ar-SA"/>
        </w:rPr>
        <w:t>)</w:t>
      </w:r>
    </w:p>
    <w:p w:rsidR="00245569" w:rsidRDefault="00DE7A87" w:rsidP="005D4376">
      <w:pPr>
        <w:ind w:firstLine="567"/>
        <w:jc w:val="both"/>
      </w:pPr>
      <w:r w:rsidRPr="00446BAF">
        <w:rPr>
          <w:bCs/>
          <w:lang w:eastAsia="ar-SA"/>
        </w:rPr>
        <w:t xml:space="preserve">Пъстрият пор и степният пор </w:t>
      </w:r>
      <w:r w:rsidRPr="00446BAF">
        <w:rPr>
          <w:bCs/>
        </w:rPr>
        <w:t>са</w:t>
      </w:r>
      <w:r w:rsidRPr="00446BAF">
        <w:t xml:space="preserve"> активни през цялото денонощие. У нас те се срещат основно в открити местообитания - степи, пасища, пустеещи земи и обработваеми земи. Основната им храна са лалугерите, поради което са свързани с техните колонии. Според извършените изследвания по проект “Картиране и определяне на природозащитното състояние на природни местообитания и видове - фаза І”, тези видове не са регистрирани в близост до ИП. В района обаче има потенциални местообитания за тях – обработваеми земи, </w:t>
      </w:r>
      <w:r w:rsidR="002474A5">
        <w:t>пасища и ливади</w:t>
      </w:r>
      <w:r w:rsidRPr="00446BAF">
        <w:t xml:space="preserve">. Извършените теренни посещения не установиха присъствие на тези видове в района, но поради скрития им начин на живот, те са трудни за установяване и има вероятност да присъствуват в района </w:t>
      </w:r>
      <w:r w:rsidR="0058568B">
        <w:t>с</w:t>
      </w:r>
      <w:r w:rsidRPr="00446BAF">
        <w:t xml:space="preserve"> ниска численост поради липсата на лалугерови колонии. </w:t>
      </w:r>
      <w:r w:rsidR="00245569">
        <w:t xml:space="preserve">Все пак в недалечното минало пъстър пор е наблюдаван през 80те години в околностите на гр. Плевен (м. „Табаков язовир“) и през 90те при с. Крушовица, което попада в зоната. </w:t>
      </w:r>
      <w:r w:rsidR="0058568B">
        <w:t>ИП също е оценено като потенциа</w:t>
      </w:r>
      <w:r w:rsidR="00D95B71">
        <w:t>л</w:t>
      </w:r>
      <w:r w:rsidR="0058568B">
        <w:t xml:space="preserve">но местообитание на видовете, като представлява 0,003% от общата </w:t>
      </w:r>
      <w:r w:rsidR="005D4376">
        <w:t>им</w:t>
      </w:r>
      <w:r w:rsidR="0058568B">
        <w:t xml:space="preserve"> площ от </w:t>
      </w:r>
      <w:r w:rsidR="0058568B" w:rsidRPr="0058568B">
        <w:t xml:space="preserve">6618,3 </w:t>
      </w:r>
      <w:r w:rsidR="0058568B">
        <w:t xml:space="preserve">ха в защитената зона. </w:t>
      </w:r>
    </w:p>
    <w:p w:rsidR="005D4376" w:rsidRDefault="00245569" w:rsidP="005D4376">
      <w:pPr>
        <w:ind w:firstLine="567"/>
        <w:jc w:val="both"/>
      </w:pPr>
      <w:r w:rsidRPr="00245569">
        <w:rPr>
          <w:b/>
        </w:rPr>
        <w:t>Оценка на въздействието:</w:t>
      </w:r>
      <w:r w:rsidRPr="00245569">
        <w:t xml:space="preserve"> </w:t>
      </w:r>
      <w:r w:rsidR="00DE7A87" w:rsidRPr="00446BAF">
        <w:t>Може да се заключи, че реализирането на ИП</w:t>
      </w:r>
      <w:r w:rsidR="0058568B">
        <w:t xml:space="preserve"> ще окаже незначително отрицателно въздействие върху местообитанията, но и</w:t>
      </w:r>
      <w:r w:rsidR="00D95B71">
        <w:t xml:space="preserve"> върху</w:t>
      </w:r>
      <w:r w:rsidR="0058568B">
        <w:t xml:space="preserve"> популациите на тези видове</w:t>
      </w:r>
      <w:r w:rsidR="00DE7A87" w:rsidRPr="00446BAF">
        <w:t>. Засегнатия</w:t>
      </w:r>
      <w:r>
        <w:t>т</w:t>
      </w:r>
      <w:r w:rsidR="00DE7A87" w:rsidRPr="00446BAF">
        <w:t xml:space="preserve"> терен не представлява биокоридор за тях, поради което не се очаква бариерен ефект. Смъртност на индивиди, както и възникване на безпокойство от реализацията на ИП също не </w:t>
      </w:r>
      <w:r w:rsidR="005D4376">
        <w:t>се очакват в значителна степен.</w:t>
      </w:r>
    </w:p>
    <w:p w:rsidR="00D95B71" w:rsidRDefault="00D95B71" w:rsidP="00DE7A87">
      <w:pPr>
        <w:ind w:firstLine="567"/>
        <w:jc w:val="both"/>
        <w:rPr>
          <w:b/>
        </w:rPr>
      </w:pPr>
    </w:p>
    <w:p w:rsidR="00DE7A87" w:rsidRPr="008A465E" w:rsidRDefault="008A465E" w:rsidP="00DE7A87">
      <w:pPr>
        <w:ind w:firstLine="567"/>
        <w:jc w:val="both"/>
        <w:rPr>
          <w:b/>
        </w:rPr>
      </w:pPr>
      <w:r w:rsidRPr="008A465E">
        <w:rPr>
          <w:b/>
        </w:rPr>
        <w:t xml:space="preserve">Таблична оценка по скали на въздействието върху </w:t>
      </w:r>
      <w:r>
        <w:rPr>
          <w:b/>
        </w:rPr>
        <w:t>степния и пъстрия пор</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691"/>
        <w:gridCol w:w="2835"/>
      </w:tblGrid>
      <w:tr w:rsidR="00DE7A87" w:rsidRPr="00446BAF" w:rsidTr="009925F5">
        <w:tc>
          <w:tcPr>
            <w:tcW w:w="2235" w:type="dxa"/>
          </w:tcPr>
          <w:p w:rsidR="00DE7A87" w:rsidRPr="00446BAF" w:rsidRDefault="00DE7A87" w:rsidP="009925F5">
            <w:pPr>
              <w:keepNext/>
              <w:widowControl w:val="0"/>
              <w:tabs>
                <w:tab w:val="left" w:pos="1620"/>
              </w:tabs>
              <w:autoSpaceDE w:val="0"/>
              <w:autoSpaceDN w:val="0"/>
              <w:adjustRightInd w:val="0"/>
              <w:jc w:val="center"/>
              <w:outlineLvl w:val="7"/>
              <w:rPr>
                <w:b/>
                <w:bCs/>
                <w:sz w:val="20"/>
                <w:szCs w:val="20"/>
                <w:lang w:eastAsia="bg-BG"/>
              </w:rPr>
            </w:pPr>
            <w:r w:rsidRPr="00446BAF">
              <w:rPr>
                <w:b/>
                <w:bCs/>
                <w:sz w:val="20"/>
                <w:szCs w:val="20"/>
                <w:lang w:eastAsia="bg-BG"/>
              </w:rPr>
              <w:t>Параметри</w:t>
            </w:r>
          </w:p>
          <w:p w:rsidR="00DE7A87" w:rsidRPr="00446BAF" w:rsidRDefault="00DE7A87"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Въздействия по време</w:t>
            </w:r>
          </w:p>
        </w:tc>
        <w:tc>
          <w:tcPr>
            <w:tcW w:w="1842" w:type="dxa"/>
          </w:tcPr>
          <w:p w:rsidR="00DE7A87" w:rsidRPr="00446BAF" w:rsidRDefault="00DE7A87" w:rsidP="0058568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Обща площ на </w:t>
            </w:r>
            <w:r w:rsidR="0058568B">
              <w:rPr>
                <w:b/>
                <w:bCs/>
                <w:sz w:val="20"/>
                <w:szCs w:val="20"/>
                <w:lang w:eastAsia="bg-BG"/>
              </w:rPr>
              <w:t xml:space="preserve">местообитанията и </w:t>
            </w:r>
            <w:r w:rsidRPr="00446BAF">
              <w:rPr>
                <w:b/>
                <w:bCs/>
                <w:sz w:val="20"/>
                <w:szCs w:val="20"/>
                <w:lang w:eastAsia="bg-BG"/>
              </w:rPr>
              <w:t>популаци</w:t>
            </w:r>
            <w:r w:rsidR="0058568B">
              <w:rPr>
                <w:b/>
                <w:bCs/>
                <w:sz w:val="20"/>
                <w:szCs w:val="20"/>
                <w:lang w:eastAsia="bg-BG"/>
              </w:rPr>
              <w:t>ите</w:t>
            </w:r>
            <w:r w:rsidRPr="00446BAF">
              <w:rPr>
                <w:b/>
                <w:bCs/>
                <w:sz w:val="20"/>
                <w:szCs w:val="20"/>
                <w:lang w:eastAsia="bg-BG"/>
              </w:rPr>
              <w:t xml:space="preserve"> в зоната</w:t>
            </w:r>
          </w:p>
        </w:tc>
        <w:tc>
          <w:tcPr>
            <w:tcW w:w="2691" w:type="dxa"/>
          </w:tcPr>
          <w:p w:rsidR="00DE7A87" w:rsidRPr="00446BAF" w:rsidRDefault="00DE7A87" w:rsidP="0058568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Структура и функции на </w:t>
            </w:r>
            <w:r w:rsidR="0058568B">
              <w:rPr>
                <w:b/>
                <w:bCs/>
                <w:sz w:val="20"/>
                <w:szCs w:val="20"/>
                <w:lang w:eastAsia="bg-BG"/>
              </w:rPr>
              <w:t xml:space="preserve">местобитанията и популациите в зоната </w:t>
            </w:r>
            <w:r w:rsidRPr="00446BAF">
              <w:rPr>
                <w:b/>
                <w:bCs/>
                <w:sz w:val="20"/>
                <w:szCs w:val="20"/>
                <w:lang w:eastAsia="bg-BG"/>
              </w:rPr>
              <w:t>(фрагментация, промяна на структура и др.)</w:t>
            </w:r>
          </w:p>
        </w:tc>
        <w:tc>
          <w:tcPr>
            <w:tcW w:w="2835" w:type="dxa"/>
          </w:tcPr>
          <w:p w:rsidR="00DE7A87" w:rsidRPr="00446BAF" w:rsidRDefault="00DE7A87"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Бъдещи перспективи</w:t>
            </w:r>
          </w:p>
          <w:p w:rsidR="00DE7A87" w:rsidRPr="00446BAF" w:rsidRDefault="00DE7A87" w:rsidP="009925F5">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(смъртност на индивиди,  конкуренти, опасност от аварии и пожари и др.)</w:t>
            </w:r>
          </w:p>
        </w:tc>
      </w:tr>
      <w:tr w:rsidR="00DE7A87" w:rsidRPr="00446BAF" w:rsidTr="009925F5">
        <w:tc>
          <w:tcPr>
            <w:tcW w:w="2235" w:type="dxa"/>
          </w:tcPr>
          <w:p w:rsidR="00DE7A87" w:rsidRPr="00446BAF" w:rsidRDefault="00DE7A87" w:rsidP="009925F5">
            <w:pPr>
              <w:rPr>
                <w:b/>
                <w:sz w:val="20"/>
                <w:szCs w:val="20"/>
                <w:lang w:eastAsia="bg-BG"/>
              </w:rPr>
            </w:pPr>
            <w:r w:rsidRPr="00446BAF">
              <w:rPr>
                <w:b/>
                <w:sz w:val="20"/>
                <w:szCs w:val="20"/>
                <w:lang w:eastAsia="bg-BG"/>
              </w:rPr>
              <w:t>Въздействие по време на строителството</w:t>
            </w:r>
          </w:p>
        </w:tc>
        <w:tc>
          <w:tcPr>
            <w:tcW w:w="1842" w:type="dxa"/>
          </w:tcPr>
          <w:p w:rsidR="00DE7A87" w:rsidRPr="00446BAF" w:rsidRDefault="0058568B" w:rsidP="009925F5">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691" w:type="dxa"/>
          </w:tcPr>
          <w:p w:rsidR="00DE7A87" w:rsidRPr="00446BAF" w:rsidRDefault="0058568B" w:rsidP="009925F5">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835" w:type="dxa"/>
          </w:tcPr>
          <w:p w:rsidR="00DE7A87" w:rsidRPr="00446BAF" w:rsidRDefault="0058568B" w:rsidP="009925F5">
            <w:pPr>
              <w:widowControl w:val="0"/>
              <w:tabs>
                <w:tab w:val="left" w:pos="1620"/>
              </w:tabs>
              <w:autoSpaceDE w:val="0"/>
              <w:autoSpaceDN w:val="0"/>
              <w:adjustRightInd w:val="0"/>
              <w:jc w:val="center"/>
              <w:rPr>
                <w:sz w:val="20"/>
                <w:szCs w:val="20"/>
                <w:lang w:eastAsia="bg-BG"/>
              </w:rPr>
            </w:pPr>
            <w:r>
              <w:rPr>
                <w:sz w:val="20"/>
                <w:szCs w:val="20"/>
                <w:lang w:eastAsia="bg-BG"/>
              </w:rPr>
              <w:t>1</w:t>
            </w:r>
          </w:p>
        </w:tc>
      </w:tr>
      <w:tr w:rsidR="00DE7A87" w:rsidRPr="00446BAF" w:rsidTr="009925F5">
        <w:tc>
          <w:tcPr>
            <w:tcW w:w="2235" w:type="dxa"/>
          </w:tcPr>
          <w:p w:rsidR="00DE7A87" w:rsidRPr="00446BAF" w:rsidRDefault="00DE7A87" w:rsidP="009925F5">
            <w:pPr>
              <w:tabs>
                <w:tab w:val="num" w:pos="0"/>
              </w:tabs>
              <w:rPr>
                <w:b/>
                <w:sz w:val="20"/>
                <w:szCs w:val="20"/>
                <w:lang w:eastAsia="bg-BG"/>
              </w:rPr>
            </w:pPr>
            <w:r w:rsidRPr="00446BAF">
              <w:rPr>
                <w:b/>
                <w:sz w:val="20"/>
                <w:szCs w:val="20"/>
                <w:lang w:eastAsia="bg-BG"/>
              </w:rPr>
              <w:t>Въздействие по време на експлоатацията</w:t>
            </w:r>
          </w:p>
        </w:tc>
        <w:tc>
          <w:tcPr>
            <w:tcW w:w="1842" w:type="dxa"/>
          </w:tcPr>
          <w:p w:rsidR="00DE7A87" w:rsidRPr="00446BAF" w:rsidRDefault="00DE7A87" w:rsidP="009925F5">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691" w:type="dxa"/>
          </w:tcPr>
          <w:p w:rsidR="00DE7A87" w:rsidRPr="00446BAF" w:rsidRDefault="00DE7A87" w:rsidP="009925F5">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835" w:type="dxa"/>
          </w:tcPr>
          <w:p w:rsidR="00DE7A87" w:rsidRPr="00446BAF" w:rsidRDefault="0058568B" w:rsidP="009925F5">
            <w:pPr>
              <w:widowControl w:val="0"/>
              <w:tabs>
                <w:tab w:val="left" w:pos="1620"/>
              </w:tabs>
              <w:autoSpaceDE w:val="0"/>
              <w:autoSpaceDN w:val="0"/>
              <w:adjustRightInd w:val="0"/>
              <w:jc w:val="center"/>
              <w:rPr>
                <w:sz w:val="20"/>
                <w:szCs w:val="20"/>
                <w:lang w:eastAsia="bg-BG"/>
              </w:rPr>
            </w:pPr>
            <w:r>
              <w:rPr>
                <w:sz w:val="20"/>
                <w:szCs w:val="20"/>
                <w:lang w:eastAsia="bg-BG"/>
              </w:rPr>
              <w:t>0</w:t>
            </w:r>
          </w:p>
        </w:tc>
      </w:tr>
      <w:bookmarkEnd w:id="24"/>
    </w:tbl>
    <w:p w:rsidR="002350A5" w:rsidRDefault="002350A5" w:rsidP="001E4030">
      <w:pPr>
        <w:jc w:val="both"/>
        <w:rPr>
          <w:szCs w:val="20"/>
          <w:lang w:val="ru-RU" w:eastAsia="zh-CN"/>
        </w:rPr>
      </w:pPr>
    </w:p>
    <w:p w:rsidR="005D4376" w:rsidRPr="00644742" w:rsidRDefault="00F410E1" w:rsidP="00644742">
      <w:pPr>
        <w:pStyle w:val="2"/>
        <w:jc w:val="both"/>
        <w:rPr>
          <w:rFonts w:ascii="Times New Roman" w:hAnsi="Times New Roman"/>
          <w:i w:val="0"/>
        </w:rPr>
      </w:pPr>
      <w:bookmarkStart w:id="25" w:name="_Toc158284609"/>
      <w:r>
        <w:rPr>
          <w:rFonts w:ascii="Times New Roman" w:hAnsi="Times New Roman"/>
          <w:i w:val="0"/>
          <w:lang w:val="bg-BG" w:eastAsia="zh-CN"/>
        </w:rPr>
        <w:lastRenderedPageBreak/>
        <w:t>5</w:t>
      </w:r>
      <w:r w:rsidR="005D4376" w:rsidRPr="00644742">
        <w:rPr>
          <w:rFonts w:ascii="Times New Roman" w:hAnsi="Times New Roman"/>
          <w:i w:val="0"/>
          <w:lang w:eastAsia="zh-CN"/>
        </w:rPr>
        <w:t>.2</w:t>
      </w:r>
      <w:r w:rsidR="005D4376" w:rsidRPr="00644742">
        <w:rPr>
          <w:rFonts w:ascii="Times New Roman" w:hAnsi="Times New Roman"/>
          <w:i w:val="0"/>
          <w:lang w:eastAsia="zh-CN"/>
        </w:rPr>
        <w:tab/>
        <w:t>Описание и анализ на въздействието на мерките предвидени в инвестиционното предложение върху видовете предмет на опазване в защитените зони по Директива 2009/147/ЕО ЕЕС за опазване на дивите птици</w:t>
      </w:r>
      <w:bookmarkEnd w:id="25"/>
    </w:p>
    <w:p w:rsidR="005D4376" w:rsidRDefault="005D4376" w:rsidP="005D4376">
      <w:pPr>
        <w:ind w:firstLine="709"/>
        <w:jc w:val="both"/>
        <w:rPr>
          <w:szCs w:val="20"/>
          <w:lang w:val="ru-RU" w:eastAsia="zh-CN"/>
        </w:rPr>
      </w:pPr>
      <w:r w:rsidRPr="00446BAF">
        <w:rPr>
          <w:szCs w:val="20"/>
          <w:lang w:eastAsia="zh-CN"/>
        </w:rPr>
        <w:t>Оценката на степента на въздействие</w:t>
      </w:r>
      <w:r>
        <w:rPr>
          <w:szCs w:val="20"/>
          <w:lang w:eastAsia="zh-CN"/>
        </w:rPr>
        <w:t xml:space="preserve"> върху целевите видове птици в</w:t>
      </w:r>
      <w:r w:rsidRPr="00446BAF">
        <w:rPr>
          <w:szCs w:val="20"/>
          <w:lang w:eastAsia="zh-CN"/>
        </w:rPr>
        <w:t xml:space="preserve"> защитен</w:t>
      </w:r>
      <w:r>
        <w:rPr>
          <w:szCs w:val="20"/>
          <w:lang w:eastAsia="zh-CN"/>
        </w:rPr>
        <w:t>ата</w:t>
      </w:r>
      <w:r w:rsidRPr="00446BAF">
        <w:rPr>
          <w:szCs w:val="20"/>
          <w:lang w:eastAsia="zh-CN"/>
        </w:rPr>
        <w:t xml:space="preserve"> зон</w:t>
      </w:r>
      <w:r>
        <w:rPr>
          <w:szCs w:val="20"/>
          <w:lang w:eastAsia="zh-CN"/>
        </w:rPr>
        <w:t>а</w:t>
      </w:r>
      <w:r w:rsidRPr="00446BAF">
        <w:rPr>
          <w:szCs w:val="20"/>
          <w:lang w:eastAsia="zh-CN"/>
        </w:rPr>
        <w:t xml:space="preserve"> и ключовите места, играещи ролята на биокоридори и свързващи звена, се гради на влиянието върху всеки от критериите за </w:t>
      </w:r>
      <w:r>
        <w:rPr>
          <w:szCs w:val="20"/>
          <w:lang w:eastAsia="zh-CN"/>
        </w:rPr>
        <w:t>б</w:t>
      </w:r>
      <w:r w:rsidRPr="00446BAF">
        <w:rPr>
          <w:szCs w:val="20"/>
          <w:lang w:eastAsia="zh-CN"/>
        </w:rPr>
        <w:t xml:space="preserve">лагоприятен природозащитен статус – популация в зоната, площ на местообитанията в зоната (където има специфични по-малки по площ но важни местообитания се отчитат отделно), качество на местообитанията (структурни и функционални параметри), бъдещи перспективи (други важни параметри), отделно се отчитат и други структурни и функционални параметри, като общата функционална роля на зоната за свързаността на мрежата – биокоридорна функция, географска свързаност. </w:t>
      </w:r>
    </w:p>
    <w:p w:rsidR="005D4376" w:rsidRDefault="005D4376" w:rsidP="005D4376">
      <w:pPr>
        <w:ind w:firstLine="709"/>
        <w:jc w:val="both"/>
        <w:rPr>
          <w:szCs w:val="20"/>
          <w:lang w:val="ru-RU" w:eastAsia="zh-CN"/>
        </w:rPr>
      </w:pPr>
    </w:p>
    <w:p w:rsidR="0050256F" w:rsidRPr="00644742" w:rsidRDefault="00F410E1" w:rsidP="00644742">
      <w:pPr>
        <w:pStyle w:val="3"/>
        <w:rPr>
          <w:rFonts w:ascii="Times New Roman" w:hAnsi="Times New Roman"/>
          <w:color w:val="auto"/>
          <w:lang w:val="ru-RU" w:eastAsia="zh-CN"/>
        </w:rPr>
      </w:pPr>
      <w:bookmarkStart w:id="26" w:name="_Toc158284610"/>
      <w:r>
        <w:rPr>
          <w:rFonts w:ascii="Times New Roman" w:hAnsi="Times New Roman"/>
          <w:color w:val="auto"/>
          <w:lang w:eastAsia="zh-CN"/>
        </w:rPr>
        <w:t>5</w:t>
      </w:r>
      <w:r w:rsidR="0050256F" w:rsidRPr="00644742">
        <w:rPr>
          <w:rFonts w:ascii="Times New Roman" w:hAnsi="Times New Roman"/>
          <w:color w:val="auto"/>
          <w:lang w:eastAsia="zh-CN"/>
        </w:rPr>
        <w:t>.2.1 Защитена</w:t>
      </w:r>
      <w:r w:rsidR="0050256F" w:rsidRPr="00644742">
        <w:rPr>
          <w:rFonts w:ascii="Times New Roman" w:hAnsi="Times New Roman"/>
          <w:snapToGrid w:val="0"/>
          <w:color w:val="auto"/>
          <w:lang w:eastAsia="zh-CN"/>
        </w:rPr>
        <w:t xml:space="preserve"> зона </w:t>
      </w:r>
      <w:r w:rsidR="0050256F" w:rsidRPr="00644742">
        <w:rPr>
          <w:rFonts w:ascii="Times New Roman" w:hAnsi="Times New Roman"/>
          <w:color w:val="auto"/>
          <w:lang w:val="ru-RU" w:eastAsia="zh-CN"/>
        </w:rPr>
        <w:t>Студенец</w:t>
      </w:r>
      <w:r w:rsidR="0050256F" w:rsidRPr="00644742">
        <w:rPr>
          <w:rFonts w:ascii="Times New Roman" w:hAnsi="Times New Roman"/>
          <w:color w:val="auto"/>
          <w:lang w:eastAsia="zh-CN"/>
        </w:rPr>
        <w:t xml:space="preserve"> (BG0000240)</w:t>
      </w:r>
      <w:r w:rsidR="00644742">
        <w:rPr>
          <w:rFonts w:ascii="Times New Roman" w:hAnsi="Times New Roman"/>
          <w:color w:val="auto"/>
          <w:lang w:eastAsia="zh-CN"/>
        </w:rPr>
        <w:t xml:space="preserve"> по Директива 2009/147</w:t>
      </w:r>
      <w:bookmarkEnd w:id="26"/>
    </w:p>
    <w:p w:rsidR="00644742" w:rsidRPr="00644742" w:rsidRDefault="00F410E1" w:rsidP="00644742">
      <w:pPr>
        <w:pStyle w:val="4"/>
        <w:jc w:val="left"/>
        <w:rPr>
          <w:b/>
          <w:lang w:eastAsia="ar-SA"/>
        </w:rPr>
      </w:pPr>
      <w:r>
        <w:rPr>
          <w:b/>
          <w:lang w:val="bg-BG" w:eastAsia="ar-SA"/>
        </w:rPr>
        <w:t>5</w:t>
      </w:r>
      <w:r w:rsidR="00644742" w:rsidRPr="00644742">
        <w:rPr>
          <w:b/>
          <w:lang w:eastAsia="ar-SA"/>
        </w:rPr>
        <w:t>.2.1.1 Видове птици от Приложение 2 на ЗБР</w:t>
      </w:r>
    </w:p>
    <w:p w:rsidR="005D4376" w:rsidRDefault="00DC2E23" w:rsidP="005D4376">
      <w:pPr>
        <w:jc w:val="both"/>
        <w:rPr>
          <w:b/>
          <w:lang w:eastAsia="ar-SA"/>
        </w:rPr>
      </w:pPr>
      <w:r w:rsidRPr="00D82EBA">
        <w:rPr>
          <w:b/>
          <w:lang w:eastAsia="ar-SA"/>
        </w:rPr>
        <w:t>A054 Шилоопашата патица (</w:t>
      </w:r>
      <w:r w:rsidRPr="00AB274F">
        <w:rPr>
          <w:b/>
          <w:i/>
          <w:lang w:eastAsia="ar-SA"/>
        </w:rPr>
        <w:t>Anas acuta</w:t>
      </w:r>
      <w:r w:rsidRPr="00D82EBA">
        <w:rPr>
          <w:b/>
          <w:lang w:eastAsia="ar-SA"/>
        </w:rPr>
        <w:t>)</w:t>
      </w:r>
      <w:r w:rsidR="00D95B71">
        <w:rPr>
          <w:b/>
          <w:lang w:eastAsia="ar-SA"/>
        </w:rPr>
        <w:t>;</w:t>
      </w:r>
      <w:r w:rsidRPr="00D82EBA">
        <w:t xml:space="preserve"> </w:t>
      </w:r>
      <w:r w:rsidRPr="00D82EBA">
        <w:rPr>
          <w:b/>
          <w:lang w:eastAsia="ar-SA"/>
        </w:rPr>
        <w:t>A056 Клопач (</w:t>
      </w:r>
      <w:r w:rsidRPr="00AB274F">
        <w:rPr>
          <w:b/>
          <w:i/>
          <w:lang w:eastAsia="ar-SA"/>
        </w:rPr>
        <w:t>Anas</w:t>
      </w:r>
      <w:r w:rsidRPr="00D82EBA">
        <w:rPr>
          <w:b/>
          <w:lang w:eastAsia="ar-SA"/>
        </w:rPr>
        <w:t xml:space="preserve"> </w:t>
      </w:r>
      <w:r w:rsidRPr="00AB274F">
        <w:rPr>
          <w:b/>
          <w:i/>
          <w:lang w:eastAsia="ar-SA"/>
        </w:rPr>
        <w:t>clypeata</w:t>
      </w:r>
      <w:r w:rsidRPr="00D82EBA">
        <w:rPr>
          <w:b/>
          <w:lang w:eastAsia="ar-SA"/>
        </w:rPr>
        <w:t>)</w:t>
      </w:r>
      <w:r w:rsidR="00D95B71">
        <w:rPr>
          <w:b/>
          <w:lang w:eastAsia="ar-SA"/>
        </w:rPr>
        <w:t>;</w:t>
      </w:r>
      <w:r w:rsidRPr="00D82EBA">
        <w:t xml:space="preserve"> </w:t>
      </w:r>
      <w:r w:rsidRPr="00D82EBA">
        <w:rPr>
          <w:b/>
          <w:lang w:eastAsia="ar-SA"/>
        </w:rPr>
        <w:t>A052 Зимно бърне (</w:t>
      </w:r>
      <w:r w:rsidRPr="00AB274F">
        <w:rPr>
          <w:b/>
          <w:i/>
          <w:lang w:eastAsia="ar-SA"/>
        </w:rPr>
        <w:t>Anas</w:t>
      </w:r>
      <w:r w:rsidRPr="00D82EBA">
        <w:rPr>
          <w:b/>
          <w:lang w:eastAsia="ar-SA"/>
        </w:rPr>
        <w:t xml:space="preserve"> </w:t>
      </w:r>
      <w:r w:rsidRPr="00AB274F">
        <w:rPr>
          <w:b/>
          <w:i/>
          <w:lang w:eastAsia="ar-SA"/>
        </w:rPr>
        <w:t>crecca</w:t>
      </w:r>
      <w:r w:rsidRPr="00D82EBA">
        <w:rPr>
          <w:b/>
          <w:lang w:eastAsia="ar-SA"/>
        </w:rPr>
        <w:t>)</w:t>
      </w:r>
      <w:r>
        <w:t xml:space="preserve">; </w:t>
      </w:r>
      <w:r w:rsidRPr="00D82EBA">
        <w:rPr>
          <w:b/>
          <w:lang w:eastAsia="ar-SA"/>
        </w:rPr>
        <w:t>A050 Фиш (</w:t>
      </w:r>
      <w:r w:rsidRPr="00AB274F">
        <w:rPr>
          <w:b/>
          <w:i/>
          <w:lang w:eastAsia="ar-SA"/>
        </w:rPr>
        <w:t>Anas</w:t>
      </w:r>
      <w:r w:rsidRPr="00D82EBA">
        <w:rPr>
          <w:b/>
          <w:lang w:eastAsia="ar-SA"/>
        </w:rPr>
        <w:t xml:space="preserve"> </w:t>
      </w:r>
      <w:r w:rsidRPr="00AB274F">
        <w:rPr>
          <w:b/>
          <w:i/>
          <w:lang w:eastAsia="ar-SA"/>
        </w:rPr>
        <w:t>penelope</w:t>
      </w:r>
      <w:r w:rsidRPr="00D82EBA">
        <w:rPr>
          <w:b/>
          <w:lang w:eastAsia="ar-SA"/>
        </w:rPr>
        <w:t>)</w:t>
      </w:r>
      <w:r>
        <w:t xml:space="preserve">; </w:t>
      </w:r>
      <w:r w:rsidRPr="00D82EBA">
        <w:rPr>
          <w:b/>
          <w:lang w:eastAsia="ar-SA"/>
        </w:rPr>
        <w:t xml:space="preserve">A053 </w:t>
      </w:r>
      <w:r w:rsidRPr="00AB274F">
        <w:rPr>
          <w:b/>
          <w:lang w:eastAsia="ar-SA"/>
        </w:rPr>
        <w:t xml:space="preserve">Зеленоглава </w:t>
      </w:r>
      <w:r w:rsidRPr="00D82EBA">
        <w:rPr>
          <w:b/>
          <w:lang w:eastAsia="ar-SA"/>
        </w:rPr>
        <w:t>патица (</w:t>
      </w:r>
      <w:r w:rsidRPr="00AB274F">
        <w:rPr>
          <w:b/>
          <w:i/>
          <w:lang w:eastAsia="ar-SA"/>
        </w:rPr>
        <w:t>Anas</w:t>
      </w:r>
      <w:r w:rsidRPr="00D82EBA">
        <w:rPr>
          <w:b/>
          <w:lang w:eastAsia="ar-SA"/>
        </w:rPr>
        <w:t xml:space="preserve"> </w:t>
      </w:r>
      <w:r w:rsidRPr="00AB274F">
        <w:rPr>
          <w:b/>
          <w:i/>
          <w:lang w:eastAsia="ar-SA"/>
        </w:rPr>
        <w:t>plathyrhynchos</w:t>
      </w:r>
      <w:r w:rsidRPr="00D82EBA">
        <w:rPr>
          <w:b/>
          <w:lang w:eastAsia="ar-SA"/>
        </w:rPr>
        <w:t>)</w:t>
      </w:r>
      <w:r>
        <w:rPr>
          <w:b/>
          <w:lang w:eastAsia="ar-SA"/>
        </w:rPr>
        <w:t>;</w:t>
      </w:r>
      <w:r w:rsidRPr="00D82EBA">
        <w:t xml:space="preserve"> </w:t>
      </w:r>
      <w:r w:rsidRPr="00D82EBA">
        <w:rPr>
          <w:b/>
          <w:lang w:eastAsia="ar-SA"/>
        </w:rPr>
        <w:t>A055 Лятно бърне (</w:t>
      </w:r>
      <w:r w:rsidRPr="00AB274F">
        <w:rPr>
          <w:b/>
          <w:i/>
          <w:lang w:eastAsia="ar-SA"/>
        </w:rPr>
        <w:t>Anas</w:t>
      </w:r>
      <w:r w:rsidRPr="00D82EBA">
        <w:rPr>
          <w:b/>
          <w:lang w:eastAsia="ar-SA"/>
        </w:rPr>
        <w:t xml:space="preserve"> </w:t>
      </w:r>
      <w:r w:rsidRPr="00AB274F">
        <w:rPr>
          <w:b/>
          <w:i/>
          <w:lang w:eastAsia="ar-SA"/>
        </w:rPr>
        <w:t>querquedula</w:t>
      </w:r>
      <w:r w:rsidRPr="00D82EBA">
        <w:rPr>
          <w:b/>
          <w:lang w:eastAsia="ar-SA"/>
        </w:rPr>
        <w:t>)</w:t>
      </w:r>
      <w:r>
        <w:rPr>
          <w:b/>
          <w:lang w:eastAsia="ar-SA"/>
        </w:rPr>
        <w:t xml:space="preserve">; </w:t>
      </w:r>
      <w:r w:rsidRPr="00D82EBA">
        <w:rPr>
          <w:b/>
          <w:lang w:eastAsia="ar-SA"/>
        </w:rPr>
        <w:t xml:space="preserve">A051 </w:t>
      </w:r>
      <w:r w:rsidRPr="00AB274F">
        <w:rPr>
          <w:b/>
          <w:lang w:eastAsia="ar-SA"/>
        </w:rPr>
        <w:t>Сива</w:t>
      </w:r>
      <w:r w:rsidRPr="00D82EBA">
        <w:rPr>
          <w:b/>
          <w:lang w:eastAsia="ar-SA"/>
        </w:rPr>
        <w:t xml:space="preserve"> патица (</w:t>
      </w:r>
      <w:r w:rsidRPr="00AB274F">
        <w:rPr>
          <w:b/>
          <w:i/>
          <w:lang w:eastAsia="ar-SA"/>
        </w:rPr>
        <w:t>Anas</w:t>
      </w:r>
      <w:r w:rsidRPr="00D82EBA">
        <w:rPr>
          <w:b/>
          <w:lang w:eastAsia="ar-SA"/>
        </w:rPr>
        <w:t xml:space="preserve"> </w:t>
      </w:r>
      <w:r w:rsidRPr="00AB274F">
        <w:rPr>
          <w:b/>
          <w:i/>
          <w:lang w:eastAsia="ar-SA"/>
        </w:rPr>
        <w:t>strepera</w:t>
      </w:r>
      <w:r w:rsidRPr="00D82EBA">
        <w:rPr>
          <w:b/>
          <w:lang w:eastAsia="ar-SA"/>
        </w:rPr>
        <w:t>)</w:t>
      </w:r>
      <w:r>
        <w:rPr>
          <w:b/>
          <w:lang w:eastAsia="ar-SA"/>
        </w:rPr>
        <w:t>;</w:t>
      </w:r>
      <w:r w:rsidRPr="00787026">
        <w:t xml:space="preserve"> </w:t>
      </w:r>
      <w:r w:rsidRPr="00787026">
        <w:rPr>
          <w:b/>
          <w:lang w:eastAsia="ar-SA"/>
        </w:rPr>
        <w:t>A036 Ням лебед (</w:t>
      </w:r>
      <w:r w:rsidRPr="00AB274F">
        <w:rPr>
          <w:b/>
          <w:i/>
          <w:lang w:eastAsia="ar-SA"/>
        </w:rPr>
        <w:t>Cygnus</w:t>
      </w:r>
      <w:r w:rsidRPr="00787026">
        <w:rPr>
          <w:b/>
          <w:lang w:eastAsia="ar-SA"/>
        </w:rPr>
        <w:t xml:space="preserve"> </w:t>
      </w:r>
      <w:r w:rsidRPr="00AB274F">
        <w:rPr>
          <w:b/>
          <w:i/>
          <w:lang w:eastAsia="ar-SA"/>
        </w:rPr>
        <w:t>olor</w:t>
      </w:r>
      <w:r w:rsidRPr="00787026">
        <w:rPr>
          <w:b/>
          <w:lang w:eastAsia="ar-SA"/>
        </w:rPr>
        <w:t>)</w:t>
      </w:r>
      <w:r>
        <w:rPr>
          <w:b/>
          <w:lang w:eastAsia="ar-SA"/>
        </w:rPr>
        <w:t>;</w:t>
      </w:r>
      <w:r w:rsidRPr="00CD2C1C">
        <w:t xml:space="preserve"> </w:t>
      </w:r>
      <w:r w:rsidRPr="00CD2C1C">
        <w:rPr>
          <w:b/>
          <w:lang w:eastAsia="ar-SA"/>
        </w:rPr>
        <w:t>A125 Лиска (</w:t>
      </w:r>
      <w:r w:rsidRPr="00AB274F">
        <w:rPr>
          <w:b/>
          <w:i/>
          <w:lang w:eastAsia="ar-SA"/>
        </w:rPr>
        <w:t>Fulica</w:t>
      </w:r>
      <w:r w:rsidRPr="00CD2C1C">
        <w:rPr>
          <w:b/>
          <w:lang w:eastAsia="ar-SA"/>
        </w:rPr>
        <w:t xml:space="preserve"> </w:t>
      </w:r>
      <w:r w:rsidRPr="00AB274F">
        <w:rPr>
          <w:b/>
          <w:i/>
          <w:lang w:eastAsia="ar-SA"/>
        </w:rPr>
        <w:t>atra</w:t>
      </w:r>
      <w:r w:rsidRPr="00CD2C1C">
        <w:rPr>
          <w:b/>
          <w:lang w:eastAsia="ar-SA"/>
        </w:rPr>
        <w:t>)</w:t>
      </w:r>
      <w:r>
        <w:rPr>
          <w:b/>
          <w:lang w:eastAsia="ar-SA"/>
        </w:rPr>
        <w:t>;</w:t>
      </w:r>
      <w:r w:rsidRPr="00CD2C1C">
        <w:t xml:space="preserve"> </w:t>
      </w:r>
      <w:r w:rsidRPr="00CD2C1C">
        <w:rPr>
          <w:b/>
          <w:lang w:eastAsia="ar-SA"/>
        </w:rPr>
        <w:t>A153 Средна бекасина (</w:t>
      </w:r>
      <w:r w:rsidRPr="00AB274F">
        <w:rPr>
          <w:b/>
          <w:i/>
          <w:lang w:eastAsia="ar-SA"/>
        </w:rPr>
        <w:t>Gallinago</w:t>
      </w:r>
      <w:r w:rsidRPr="00CD2C1C">
        <w:rPr>
          <w:b/>
          <w:lang w:eastAsia="ar-SA"/>
        </w:rPr>
        <w:t xml:space="preserve"> </w:t>
      </w:r>
      <w:r w:rsidRPr="00AB274F">
        <w:rPr>
          <w:b/>
          <w:i/>
          <w:lang w:eastAsia="ar-SA"/>
        </w:rPr>
        <w:t>gallinago</w:t>
      </w:r>
      <w:r w:rsidRPr="00CD2C1C">
        <w:rPr>
          <w:b/>
          <w:lang w:eastAsia="ar-SA"/>
        </w:rPr>
        <w:t>)</w:t>
      </w:r>
      <w:r>
        <w:rPr>
          <w:b/>
          <w:lang w:eastAsia="ar-SA"/>
        </w:rPr>
        <w:t>;</w:t>
      </w:r>
      <w:r w:rsidRPr="00CD2C1C">
        <w:t xml:space="preserve"> </w:t>
      </w:r>
      <w:r w:rsidRPr="00CD2C1C">
        <w:rPr>
          <w:b/>
          <w:lang w:eastAsia="ar-SA"/>
        </w:rPr>
        <w:t>A156 Черноопашат крайбрежен бекас (</w:t>
      </w:r>
      <w:r w:rsidRPr="00AB274F">
        <w:rPr>
          <w:b/>
          <w:i/>
          <w:lang w:eastAsia="ar-SA"/>
        </w:rPr>
        <w:t>Limosa</w:t>
      </w:r>
      <w:r w:rsidRPr="00CD2C1C">
        <w:rPr>
          <w:b/>
          <w:lang w:eastAsia="ar-SA"/>
        </w:rPr>
        <w:t xml:space="preserve"> </w:t>
      </w:r>
      <w:r w:rsidRPr="00AB274F">
        <w:rPr>
          <w:b/>
          <w:i/>
          <w:lang w:eastAsia="ar-SA"/>
        </w:rPr>
        <w:t>limosa</w:t>
      </w:r>
      <w:r w:rsidRPr="00CD2C1C">
        <w:rPr>
          <w:b/>
          <w:lang w:eastAsia="ar-SA"/>
        </w:rPr>
        <w:t>)</w:t>
      </w:r>
      <w:r>
        <w:rPr>
          <w:b/>
          <w:lang w:eastAsia="ar-SA"/>
        </w:rPr>
        <w:t>;</w:t>
      </w:r>
      <w:r w:rsidRPr="007C0DF6">
        <w:t xml:space="preserve"> </w:t>
      </w:r>
      <w:r w:rsidRPr="007C0DF6">
        <w:rPr>
          <w:b/>
          <w:lang w:eastAsia="ar-SA"/>
        </w:rPr>
        <w:t>A151 Разноцветен бойник (</w:t>
      </w:r>
      <w:r w:rsidRPr="00AB274F">
        <w:rPr>
          <w:b/>
          <w:i/>
          <w:lang w:eastAsia="ar-SA"/>
        </w:rPr>
        <w:t>Philomachus</w:t>
      </w:r>
      <w:r w:rsidRPr="007C0DF6">
        <w:rPr>
          <w:b/>
          <w:lang w:eastAsia="ar-SA"/>
        </w:rPr>
        <w:t xml:space="preserve"> </w:t>
      </w:r>
      <w:r w:rsidRPr="00AB274F">
        <w:rPr>
          <w:b/>
          <w:i/>
          <w:lang w:eastAsia="ar-SA"/>
        </w:rPr>
        <w:t>pugnax</w:t>
      </w:r>
      <w:r w:rsidRPr="007C0DF6">
        <w:rPr>
          <w:b/>
          <w:lang w:eastAsia="ar-SA"/>
        </w:rPr>
        <w:t>)</w:t>
      </w:r>
      <w:r>
        <w:rPr>
          <w:b/>
          <w:lang w:eastAsia="ar-SA"/>
        </w:rPr>
        <w:t>;</w:t>
      </w:r>
      <w:r w:rsidRPr="007C0DF6">
        <w:t xml:space="preserve"> </w:t>
      </w:r>
      <w:r w:rsidRPr="007C0DF6">
        <w:rPr>
          <w:b/>
          <w:lang w:eastAsia="ar-SA"/>
        </w:rPr>
        <w:t>A166 Малък горски водобегач (</w:t>
      </w:r>
      <w:r w:rsidRPr="00AB274F">
        <w:rPr>
          <w:b/>
          <w:i/>
          <w:lang w:eastAsia="ar-SA"/>
        </w:rPr>
        <w:t>Tringa</w:t>
      </w:r>
      <w:r w:rsidRPr="007C0DF6">
        <w:rPr>
          <w:b/>
          <w:lang w:eastAsia="ar-SA"/>
        </w:rPr>
        <w:t xml:space="preserve"> </w:t>
      </w:r>
      <w:r w:rsidRPr="00AB274F">
        <w:rPr>
          <w:b/>
          <w:i/>
          <w:lang w:eastAsia="ar-SA"/>
        </w:rPr>
        <w:t>glareola</w:t>
      </w:r>
      <w:r w:rsidRPr="007C0DF6">
        <w:rPr>
          <w:b/>
          <w:lang w:eastAsia="ar-SA"/>
        </w:rPr>
        <w:t>)</w:t>
      </w:r>
      <w:r>
        <w:rPr>
          <w:b/>
          <w:lang w:eastAsia="ar-SA"/>
        </w:rPr>
        <w:t>;</w:t>
      </w:r>
      <w:r w:rsidRPr="00DC2E23">
        <w:t xml:space="preserve"> </w:t>
      </w:r>
      <w:r w:rsidRPr="00DC2E23">
        <w:rPr>
          <w:b/>
          <w:lang w:eastAsia="ar-SA"/>
        </w:rPr>
        <w:t>A142 Калугерица (</w:t>
      </w:r>
      <w:r w:rsidRPr="00AB274F">
        <w:rPr>
          <w:b/>
          <w:i/>
          <w:lang w:eastAsia="ar-SA"/>
        </w:rPr>
        <w:t>Vanellus</w:t>
      </w:r>
      <w:r w:rsidRPr="00DC2E23">
        <w:rPr>
          <w:b/>
          <w:lang w:eastAsia="ar-SA"/>
        </w:rPr>
        <w:t xml:space="preserve"> </w:t>
      </w:r>
      <w:r w:rsidRPr="008A465E">
        <w:rPr>
          <w:b/>
          <w:i/>
          <w:lang w:eastAsia="ar-SA"/>
        </w:rPr>
        <w:t>vanellus</w:t>
      </w:r>
      <w:r w:rsidRPr="00DC2E23">
        <w:rPr>
          <w:b/>
          <w:lang w:eastAsia="ar-SA"/>
        </w:rPr>
        <w:t>)</w:t>
      </w:r>
    </w:p>
    <w:p w:rsidR="00245569" w:rsidRDefault="008A465E" w:rsidP="005D4376">
      <w:pPr>
        <w:ind w:firstLine="709"/>
        <w:jc w:val="both"/>
        <w:rPr>
          <w:bCs/>
          <w:lang w:eastAsia="ar-SA"/>
        </w:rPr>
      </w:pPr>
      <w:r>
        <w:rPr>
          <w:bCs/>
          <w:lang w:eastAsia="ar-SA"/>
        </w:rPr>
        <w:t xml:space="preserve">Нито един от тези видове няма размножителни или хранителни местообитания в ИП. Патиците, лебедите и дъждосвирцовите птици (бекасина, крайбрежен бекас, калугерица, бойник) преминават през зоната по време на миграция, но са свързани с по-големи реки, като р. Вит и крайречни езера и разливи, </w:t>
      </w:r>
      <w:r w:rsidR="00D95B71">
        <w:rPr>
          <w:bCs/>
          <w:lang w:eastAsia="ar-SA"/>
        </w:rPr>
        <w:t>формиращи се основно</w:t>
      </w:r>
      <w:r>
        <w:rPr>
          <w:bCs/>
          <w:lang w:eastAsia="ar-SA"/>
        </w:rPr>
        <w:t xml:space="preserve"> през пролетта. </w:t>
      </w:r>
      <w:r w:rsidRPr="00446BAF">
        <w:rPr>
          <w:bCs/>
          <w:lang w:eastAsia="ar-SA"/>
        </w:rPr>
        <w:t xml:space="preserve">Възможно е </w:t>
      </w:r>
      <w:r>
        <w:rPr>
          <w:bCs/>
          <w:lang w:eastAsia="ar-SA"/>
        </w:rPr>
        <w:t>малък</w:t>
      </w:r>
      <w:r w:rsidRPr="00446BAF">
        <w:rPr>
          <w:bCs/>
          <w:lang w:eastAsia="ar-SA"/>
        </w:rPr>
        <w:t xml:space="preserve"> брой </w:t>
      </w:r>
      <w:r w:rsidR="00D95B71">
        <w:rPr>
          <w:bCs/>
          <w:lang w:eastAsia="ar-SA"/>
        </w:rPr>
        <w:t>индивиди от</w:t>
      </w:r>
      <w:r w:rsidRPr="00446BAF">
        <w:rPr>
          <w:bCs/>
          <w:lang w:eastAsia="ar-SA"/>
        </w:rPr>
        <w:t xml:space="preserve"> тези видове да преминават по време на прелет над терена на</w:t>
      </w:r>
      <w:r>
        <w:rPr>
          <w:bCs/>
          <w:lang w:eastAsia="ar-SA"/>
        </w:rPr>
        <w:t>д</w:t>
      </w:r>
      <w:r w:rsidRPr="00446BAF">
        <w:rPr>
          <w:bCs/>
          <w:lang w:eastAsia="ar-SA"/>
        </w:rPr>
        <w:t xml:space="preserve"> ИП</w:t>
      </w:r>
      <w:r>
        <w:rPr>
          <w:bCs/>
          <w:lang w:eastAsia="ar-SA"/>
        </w:rPr>
        <w:t xml:space="preserve"> и по специално по р. Чернелка, но тя не предлага подходящи местообитания за почивка и хранене </w:t>
      </w:r>
      <w:r w:rsidR="00D95B71">
        <w:rPr>
          <w:bCs/>
          <w:lang w:eastAsia="ar-SA"/>
        </w:rPr>
        <w:t xml:space="preserve">за тях </w:t>
      </w:r>
      <w:r>
        <w:rPr>
          <w:bCs/>
          <w:lang w:eastAsia="ar-SA"/>
        </w:rPr>
        <w:t xml:space="preserve">– плитка е, с бързо течение и чакълесто дъно. Единствено зеленоглавата патица от </w:t>
      </w:r>
      <w:r w:rsidR="00245569">
        <w:rPr>
          <w:bCs/>
          <w:lang w:eastAsia="ar-SA"/>
        </w:rPr>
        <w:t>тези видове</w:t>
      </w:r>
      <w:r>
        <w:rPr>
          <w:bCs/>
          <w:lang w:eastAsia="ar-SA"/>
        </w:rPr>
        <w:t xml:space="preserve"> може да се появява в района и през размножителния период, но това е малко вероят</w:t>
      </w:r>
      <w:r w:rsidR="005D4376">
        <w:rPr>
          <w:bCs/>
          <w:lang w:eastAsia="ar-SA"/>
        </w:rPr>
        <w:t>н</w:t>
      </w:r>
      <w:r>
        <w:rPr>
          <w:bCs/>
          <w:lang w:eastAsia="ar-SA"/>
        </w:rPr>
        <w:t xml:space="preserve">о да стане близо до ИП. </w:t>
      </w:r>
    </w:p>
    <w:p w:rsidR="005D4376" w:rsidRDefault="004C2787" w:rsidP="005D4376">
      <w:pPr>
        <w:ind w:firstLine="709"/>
        <w:jc w:val="both"/>
      </w:pPr>
      <w:r w:rsidRPr="004C2787">
        <w:rPr>
          <w:b/>
        </w:rPr>
        <w:t xml:space="preserve">Оценка на въздействието: </w:t>
      </w:r>
      <w:r w:rsidR="008A465E" w:rsidRPr="00446BAF">
        <w:t xml:space="preserve">Може да се заключи, че реализирането на ИП няма да окаже </w:t>
      </w:r>
      <w:r w:rsidR="008A465E">
        <w:t>практически никакво въздействие</w:t>
      </w:r>
      <w:r w:rsidR="008A465E" w:rsidRPr="00446BAF">
        <w:t xml:space="preserve"> върху местообитанията, гнездящите, мигриращите и зим</w:t>
      </w:r>
      <w:r w:rsidR="008A465E">
        <w:t>уващите популации на тези видове</w:t>
      </w:r>
      <w:r w:rsidR="008A465E" w:rsidRPr="00446BAF">
        <w:t>. Засегнатият терен е възможно да представлява биокоридор за тези видове по време на миграция и скитания, но придвидените в ИП дейности не създават бариерен ефект</w:t>
      </w:r>
      <w:r w:rsidR="00D95B71">
        <w:t xml:space="preserve"> за тях</w:t>
      </w:r>
      <w:r w:rsidR="008A465E" w:rsidRPr="00446BAF">
        <w:t>. Смъртност на индивиди не се очаква</w:t>
      </w:r>
      <w:r w:rsidR="00D95B71">
        <w:t>т и поради бързата подвижност на птиците.</w:t>
      </w:r>
    </w:p>
    <w:p w:rsidR="00245569" w:rsidRDefault="00245569" w:rsidP="005D4376">
      <w:pPr>
        <w:ind w:firstLine="709"/>
        <w:jc w:val="both"/>
        <w:rPr>
          <w:b/>
          <w:lang w:val="ru-RU" w:eastAsia="ar-SA"/>
        </w:rPr>
      </w:pPr>
    </w:p>
    <w:p w:rsidR="008A465E" w:rsidRPr="00446BAF" w:rsidRDefault="008A465E" w:rsidP="005D4376">
      <w:pPr>
        <w:ind w:firstLine="709"/>
        <w:jc w:val="both"/>
        <w:rPr>
          <w:b/>
          <w:lang w:val="ru-RU" w:eastAsia="ar-SA"/>
        </w:rPr>
      </w:pPr>
      <w:r w:rsidRPr="008A465E">
        <w:rPr>
          <w:b/>
          <w:lang w:val="ru-RU" w:eastAsia="ar-SA"/>
        </w:rPr>
        <w:t xml:space="preserve">Таблична оценка по скали на въздействието върху </w:t>
      </w:r>
      <w:r>
        <w:rPr>
          <w:b/>
          <w:lang w:val="ru-RU" w:eastAsia="ar-SA"/>
        </w:rPr>
        <w:t>патици, ням лебед, дъждосвирцови птици</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691"/>
        <w:gridCol w:w="2835"/>
      </w:tblGrid>
      <w:tr w:rsidR="008A465E" w:rsidRPr="00446BAF" w:rsidTr="00B2519B">
        <w:tc>
          <w:tcPr>
            <w:tcW w:w="2235" w:type="dxa"/>
          </w:tcPr>
          <w:p w:rsidR="008A465E" w:rsidRPr="00446BAF" w:rsidRDefault="008A465E" w:rsidP="00B2519B">
            <w:pPr>
              <w:keepNext/>
              <w:widowControl w:val="0"/>
              <w:tabs>
                <w:tab w:val="left" w:pos="1620"/>
              </w:tabs>
              <w:autoSpaceDE w:val="0"/>
              <w:autoSpaceDN w:val="0"/>
              <w:adjustRightInd w:val="0"/>
              <w:jc w:val="center"/>
              <w:outlineLvl w:val="7"/>
              <w:rPr>
                <w:b/>
                <w:bCs/>
                <w:sz w:val="20"/>
                <w:szCs w:val="20"/>
                <w:lang w:eastAsia="bg-BG"/>
              </w:rPr>
            </w:pPr>
            <w:r w:rsidRPr="00446BAF">
              <w:rPr>
                <w:b/>
                <w:bCs/>
                <w:sz w:val="20"/>
                <w:szCs w:val="20"/>
                <w:lang w:eastAsia="bg-BG"/>
              </w:rPr>
              <w:t>Параметри</w:t>
            </w:r>
          </w:p>
          <w:p w:rsidR="008A465E" w:rsidRPr="00446BAF" w:rsidRDefault="008A465E"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Въздействия по време</w:t>
            </w:r>
          </w:p>
        </w:tc>
        <w:tc>
          <w:tcPr>
            <w:tcW w:w="1842" w:type="dxa"/>
          </w:tcPr>
          <w:p w:rsidR="008A465E" w:rsidRPr="00446BAF" w:rsidRDefault="008A465E"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Обща площ на </w:t>
            </w:r>
            <w:r>
              <w:rPr>
                <w:b/>
                <w:bCs/>
                <w:sz w:val="20"/>
                <w:szCs w:val="20"/>
                <w:lang w:eastAsia="bg-BG"/>
              </w:rPr>
              <w:t xml:space="preserve">местообитанията и </w:t>
            </w:r>
            <w:r w:rsidRPr="00446BAF">
              <w:rPr>
                <w:b/>
                <w:bCs/>
                <w:sz w:val="20"/>
                <w:szCs w:val="20"/>
                <w:lang w:eastAsia="bg-BG"/>
              </w:rPr>
              <w:t>популаци</w:t>
            </w:r>
            <w:r>
              <w:rPr>
                <w:b/>
                <w:bCs/>
                <w:sz w:val="20"/>
                <w:szCs w:val="20"/>
                <w:lang w:eastAsia="bg-BG"/>
              </w:rPr>
              <w:t>ите</w:t>
            </w:r>
            <w:r w:rsidRPr="00446BAF">
              <w:rPr>
                <w:b/>
                <w:bCs/>
                <w:sz w:val="20"/>
                <w:szCs w:val="20"/>
                <w:lang w:eastAsia="bg-BG"/>
              </w:rPr>
              <w:t xml:space="preserve"> в зоната</w:t>
            </w:r>
          </w:p>
        </w:tc>
        <w:tc>
          <w:tcPr>
            <w:tcW w:w="2691" w:type="dxa"/>
          </w:tcPr>
          <w:p w:rsidR="008A465E" w:rsidRPr="00446BAF" w:rsidRDefault="008A465E"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Структура и функции на </w:t>
            </w:r>
            <w:r>
              <w:rPr>
                <w:b/>
                <w:bCs/>
                <w:sz w:val="20"/>
                <w:szCs w:val="20"/>
                <w:lang w:eastAsia="bg-BG"/>
              </w:rPr>
              <w:t xml:space="preserve">местобитанията и популациите в зоната </w:t>
            </w:r>
            <w:r w:rsidRPr="00446BAF">
              <w:rPr>
                <w:b/>
                <w:bCs/>
                <w:sz w:val="20"/>
                <w:szCs w:val="20"/>
                <w:lang w:eastAsia="bg-BG"/>
              </w:rPr>
              <w:t>(фрагментация, промяна на структура и др.)</w:t>
            </w:r>
          </w:p>
        </w:tc>
        <w:tc>
          <w:tcPr>
            <w:tcW w:w="2835" w:type="dxa"/>
          </w:tcPr>
          <w:p w:rsidR="008A465E" w:rsidRPr="00446BAF" w:rsidRDefault="008A465E"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Бъдещи перспективи</w:t>
            </w:r>
          </w:p>
          <w:p w:rsidR="008A465E" w:rsidRPr="00446BAF" w:rsidRDefault="008A465E"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(смъртност на индивиди,  конкуренти, опасност от аварии и пожари и др.)</w:t>
            </w:r>
          </w:p>
        </w:tc>
      </w:tr>
      <w:tr w:rsidR="008A465E" w:rsidRPr="00446BAF" w:rsidTr="00B2519B">
        <w:tc>
          <w:tcPr>
            <w:tcW w:w="2235" w:type="dxa"/>
          </w:tcPr>
          <w:p w:rsidR="008A465E" w:rsidRPr="00446BAF" w:rsidRDefault="008A465E" w:rsidP="00B2519B">
            <w:pPr>
              <w:rPr>
                <w:b/>
                <w:sz w:val="20"/>
                <w:szCs w:val="20"/>
                <w:lang w:eastAsia="bg-BG"/>
              </w:rPr>
            </w:pPr>
            <w:r w:rsidRPr="00446BAF">
              <w:rPr>
                <w:b/>
                <w:sz w:val="20"/>
                <w:szCs w:val="20"/>
                <w:lang w:eastAsia="bg-BG"/>
              </w:rPr>
              <w:t>Въздействие по време на строителството</w:t>
            </w:r>
          </w:p>
        </w:tc>
        <w:tc>
          <w:tcPr>
            <w:tcW w:w="1842" w:type="dxa"/>
          </w:tcPr>
          <w:p w:rsidR="008A465E" w:rsidRPr="00446BAF" w:rsidRDefault="008A465E" w:rsidP="00B2519B">
            <w:pPr>
              <w:widowControl w:val="0"/>
              <w:tabs>
                <w:tab w:val="left" w:pos="1620"/>
              </w:tabs>
              <w:autoSpaceDE w:val="0"/>
              <w:autoSpaceDN w:val="0"/>
              <w:adjustRightInd w:val="0"/>
              <w:jc w:val="center"/>
              <w:rPr>
                <w:sz w:val="20"/>
                <w:szCs w:val="20"/>
                <w:lang w:eastAsia="bg-BG"/>
              </w:rPr>
            </w:pPr>
            <w:r>
              <w:rPr>
                <w:sz w:val="20"/>
                <w:szCs w:val="20"/>
                <w:lang w:eastAsia="bg-BG"/>
              </w:rPr>
              <w:t>0</w:t>
            </w:r>
          </w:p>
        </w:tc>
        <w:tc>
          <w:tcPr>
            <w:tcW w:w="2691" w:type="dxa"/>
          </w:tcPr>
          <w:p w:rsidR="008A465E" w:rsidRPr="00446BAF" w:rsidRDefault="008A465E" w:rsidP="00B2519B">
            <w:pPr>
              <w:widowControl w:val="0"/>
              <w:tabs>
                <w:tab w:val="left" w:pos="1620"/>
              </w:tabs>
              <w:autoSpaceDE w:val="0"/>
              <w:autoSpaceDN w:val="0"/>
              <w:adjustRightInd w:val="0"/>
              <w:jc w:val="center"/>
              <w:rPr>
                <w:sz w:val="20"/>
                <w:szCs w:val="20"/>
                <w:lang w:eastAsia="bg-BG"/>
              </w:rPr>
            </w:pPr>
            <w:r>
              <w:rPr>
                <w:sz w:val="20"/>
                <w:szCs w:val="20"/>
                <w:lang w:eastAsia="bg-BG"/>
              </w:rPr>
              <w:t>0</w:t>
            </w:r>
          </w:p>
        </w:tc>
        <w:tc>
          <w:tcPr>
            <w:tcW w:w="2835" w:type="dxa"/>
          </w:tcPr>
          <w:p w:rsidR="008A465E" w:rsidRPr="00446BAF" w:rsidRDefault="00D95B71" w:rsidP="00B2519B">
            <w:pPr>
              <w:widowControl w:val="0"/>
              <w:tabs>
                <w:tab w:val="left" w:pos="1620"/>
              </w:tabs>
              <w:autoSpaceDE w:val="0"/>
              <w:autoSpaceDN w:val="0"/>
              <w:adjustRightInd w:val="0"/>
              <w:jc w:val="center"/>
              <w:rPr>
                <w:sz w:val="20"/>
                <w:szCs w:val="20"/>
                <w:lang w:eastAsia="bg-BG"/>
              </w:rPr>
            </w:pPr>
            <w:r>
              <w:rPr>
                <w:sz w:val="20"/>
                <w:szCs w:val="20"/>
                <w:lang w:eastAsia="bg-BG"/>
              </w:rPr>
              <w:t>1</w:t>
            </w:r>
          </w:p>
        </w:tc>
      </w:tr>
      <w:tr w:rsidR="008A465E" w:rsidRPr="00446BAF" w:rsidTr="00B2519B">
        <w:tc>
          <w:tcPr>
            <w:tcW w:w="2235" w:type="dxa"/>
          </w:tcPr>
          <w:p w:rsidR="008A465E" w:rsidRPr="00446BAF" w:rsidRDefault="008A465E" w:rsidP="00B2519B">
            <w:pPr>
              <w:tabs>
                <w:tab w:val="num" w:pos="0"/>
              </w:tabs>
              <w:rPr>
                <w:b/>
                <w:sz w:val="20"/>
                <w:szCs w:val="20"/>
                <w:lang w:eastAsia="bg-BG"/>
              </w:rPr>
            </w:pPr>
            <w:r w:rsidRPr="00446BAF">
              <w:rPr>
                <w:b/>
                <w:sz w:val="20"/>
                <w:szCs w:val="20"/>
                <w:lang w:eastAsia="bg-BG"/>
              </w:rPr>
              <w:t>Въздействие по време на експлоатацията</w:t>
            </w:r>
          </w:p>
        </w:tc>
        <w:tc>
          <w:tcPr>
            <w:tcW w:w="1842" w:type="dxa"/>
          </w:tcPr>
          <w:p w:rsidR="008A465E" w:rsidRPr="00446BAF" w:rsidRDefault="008A465E"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691" w:type="dxa"/>
          </w:tcPr>
          <w:p w:rsidR="008A465E" w:rsidRPr="00446BAF" w:rsidRDefault="008A465E"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835" w:type="dxa"/>
          </w:tcPr>
          <w:p w:rsidR="008A465E" w:rsidRPr="00446BAF" w:rsidRDefault="00D95B71" w:rsidP="00B2519B">
            <w:pPr>
              <w:widowControl w:val="0"/>
              <w:tabs>
                <w:tab w:val="left" w:pos="1620"/>
              </w:tabs>
              <w:autoSpaceDE w:val="0"/>
              <w:autoSpaceDN w:val="0"/>
              <w:adjustRightInd w:val="0"/>
              <w:jc w:val="center"/>
              <w:rPr>
                <w:sz w:val="20"/>
                <w:szCs w:val="20"/>
                <w:lang w:eastAsia="bg-BG"/>
              </w:rPr>
            </w:pPr>
            <w:r>
              <w:rPr>
                <w:sz w:val="20"/>
                <w:szCs w:val="20"/>
                <w:lang w:eastAsia="bg-BG"/>
              </w:rPr>
              <w:t>1</w:t>
            </w:r>
          </w:p>
        </w:tc>
      </w:tr>
    </w:tbl>
    <w:p w:rsidR="005D4376" w:rsidRDefault="005D4376" w:rsidP="005D4376">
      <w:pPr>
        <w:ind w:firstLine="709"/>
        <w:jc w:val="both"/>
        <w:rPr>
          <w:b/>
          <w:lang w:eastAsia="ar-SA"/>
        </w:rPr>
      </w:pPr>
    </w:p>
    <w:p w:rsidR="00004367" w:rsidRDefault="005D4376" w:rsidP="00004367">
      <w:pPr>
        <w:ind w:firstLine="709"/>
        <w:jc w:val="both"/>
      </w:pPr>
      <w:r w:rsidRPr="008C35A7">
        <w:rPr>
          <w:b/>
          <w:lang w:eastAsia="ar-SA"/>
        </w:rPr>
        <w:t>А168 Късокрил кюкавец (</w:t>
      </w:r>
      <w:r w:rsidRPr="00AB274F">
        <w:rPr>
          <w:b/>
          <w:i/>
          <w:lang w:eastAsia="ar-SA"/>
        </w:rPr>
        <w:t>Accitis</w:t>
      </w:r>
      <w:r w:rsidRPr="008C35A7">
        <w:rPr>
          <w:b/>
          <w:lang w:eastAsia="ar-SA"/>
        </w:rPr>
        <w:t xml:space="preserve"> </w:t>
      </w:r>
      <w:r w:rsidRPr="00AB274F">
        <w:rPr>
          <w:b/>
          <w:i/>
          <w:lang w:eastAsia="ar-SA"/>
        </w:rPr>
        <w:t>hypoleucos</w:t>
      </w:r>
      <w:r w:rsidRPr="008C35A7">
        <w:rPr>
          <w:b/>
          <w:lang w:eastAsia="ar-SA"/>
        </w:rPr>
        <w:t>); А229 Земеродно рибарче (</w:t>
      </w:r>
      <w:r w:rsidRPr="00AB274F">
        <w:rPr>
          <w:b/>
          <w:i/>
          <w:lang w:eastAsia="ar-SA"/>
        </w:rPr>
        <w:t>Alcedo</w:t>
      </w:r>
      <w:r w:rsidRPr="008C35A7">
        <w:rPr>
          <w:b/>
          <w:lang w:eastAsia="ar-SA"/>
        </w:rPr>
        <w:t xml:space="preserve"> </w:t>
      </w:r>
      <w:r w:rsidRPr="00AB274F">
        <w:rPr>
          <w:b/>
          <w:i/>
          <w:lang w:eastAsia="ar-SA"/>
        </w:rPr>
        <w:t>atthis</w:t>
      </w:r>
      <w:r w:rsidRPr="008C35A7">
        <w:rPr>
          <w:b/>
          <w:lang w:eastAsia="ar-SA"/>
        </w:rPr>
        <w:t>); A136 Речен дъждосвирец (</w:t>
      </w:r>
      <w:r w:rsidRPr="00AB274F">
        <w:rPr>
          <w:b/>
          <w:i/>
          <w:lang w:eastAsia="ar-SA"/>
        </w:rPr>
        <w:t>Charadrius</w:t>
      </w:r>
      <w:r w:rsidRPr="008C35A7">
        <w:rPr>
          <w:b/>
          <w:lang w:eastAsia="ar-SA"/>
        </w:rPr>
        <w:t xml:space="preserve"> </w:t>
      </w:r>
      <w:r w:rsidRPr="00AB274F">
        <w:rPr>
          <w:b/>
          <w:i/>
          <w:lang w:eastAsia="ar-SA"/>
        </w:rPr>
        <w:t>dubius</w:t>
      </w:r>
      <w:r w:rsidRPr="008C35A7">
        <w:rPr>
          <w:b/>
          <w:lang w:eastAsia="ar-SA"/>
        </w:rPr>
        <w:t>); A123 Зеленоножка (</w:t>
      </w:r>
      <w:r w:rsidRPr="00AB274F">
        <w:rPr>
          <w:b/>
          <w:i/>
          <w:lang w:eastAsia="ar-SA"/>
        </w:rPr>
        <w:t>Gallinula</w:t>
      </w:r>
      <w:r w:rsidRPr="008C35A7">
        <w:rPr>
          <w:b/>
          <w:lang w:eastAsia="ar-SA"/>
        </w:rPr>
        <w:t xml:space="preserve"> </w:t>
      </w:r>
      <w:r w:rsidRPr="00AB274F">
        <w:rPr>
          <w:b/>
          <w:i/>
          <w:lang w:eastAsia="ar-SA"/>
        </w:rPr>
        <w:lastRenderedPageBreak/>
        <w:t>chloropus</w:t>
      </w:r>
      <w:r w:rsidRPr="008C35A7">
        <w:rPr>
          <w:b/>
          <w:lang w:eastAsia="ar-SA"/>
        </w:rPr>
        <w:t>); A022 Малък воден бик (</w:t>
      </w:r>
      <w:r w:rsidRPr="00AB274F">
        <w:rPr>
          <w:b/>
          <w:i/>
          <w:lang w:eastAsia="ar-SA"/>
        </w:rPr>
        <w:t>Ixobrychus</w:t>
      </w:r>
      <w:r w:rsidRPr="008C35A7">
        <w:rPr>
          <w:b/>
          <w:lang w:eastAsia="ar-SA"/>
        </w:rPr>
        <w:t xml:space="preserve"> </w:t>
      </w:r>
      <w:r w:rsidRPr="00AB274F">
        <w:rPr>
          <w:b/>
          <w:i/>
          <w:lang w:eastAsia="ar-SA"/>
        </w:rPr>
        <w:t>minutus</w:t>
      </w:r>
      <w:r w:rsidRPr="008C35A7">
        <w:rPr>
          <w:b/>
          <w:lang w:eastAsia="ar-SA"/>
        </w:rPr>
        <w:t>); A004 Малък гмурец (</w:t>
      </w:r>
      <w:r w:rsidRPr="00AB274F">
        <w:rPr>
          <w:b/>
          <w:i/>
          <w:lang w:eastAsia="ar-SA"/>
        </w:rPr>
        <w:t>Tachybaptus</w:t>
      </w:r>
      <w:r w:rsidRPr="008C35A7">
        <w:rPr>
          <w:b/>
          <w:lang w:eastAsia="ar-SA"/>
        </w:rPr>
        <w:t xml:space="preserve"> </w:t>
      </w:r>
      <w:r w:rsidRPr="00AB274F">
        <w:rPr>
          <w:b/>
          <w:i/>
          <w:lang w:eastAsia="ar-SA"/>
        </w:rPr>
        <w:t>ruficollis</w:t>
      </w:r>
      <w:r w:rsidRPr="008C35A7">
        <w:rPr>
          <w:b/>
          <w:lang w:eastAsia="ar-SA"/>
        </w:rPr>
        <w:t>); A165 Голям горски водобегач (</w:t>
      </w:r>
      <w:r w:rsidRPr="00AB274F">
        <w:rPr>
          <w:b/>
          <w:i/>
          <w:lang w:eastAsia="ar-SA"/>
        </w:rPr>
        <w:t>Tringa</w:t>
      </w:r>
      <w:r w:rsidRPr="008C35A7">
        <w:rPr>
          <w:b/>
          <w:lang w:eastAsia="ar-SA"/>
        </w:rPr>
        <w:t xml:space="preserve"> </w:t>
      </w:r>
      <w:r w:rsidRPr="00AB274F">
        <w:rPr>
          <w:b/>
          <w:i/>
          <w:lang w:eastAsia="ar-SA"/>
        </w:rPr>
        <w:t>ochropus</w:t>
      </w:r>
      <w:r w:rsidRPr="008C35A7">
        <w:rPr>
          <w:b/>
          <w:lang w:eastAsia="ar-SA"/>
        </w:rPr>
        <w:t>)</w:t>
      </w:r>
    </w:p>
    <w:p w:rsidR="004C2787" w:rsidRDefault="008E1A84" w:rsidP="00004367">
      <w:pPr>
        <w:ind w:firstLine="709"/>
        <w:jc w:val="both"/>
        <w:rPr>
          <w:bCs/>
          <w:lang w:eastAsia="ar-SA"/>
        </w:rPr>
      </w:pPr>
      <w:r w:rsidRPr="00446BAF">
        <w:rPr>
          <w:bCs/>
          <w:lang w:eastAsia="ar-SA"/>
        </w:rPr>
        <w:t xml:space="preserve">Тези </w:t>
      </w:r>
      <w:r w:rsidR="005D4376">
        <w:rPr>
          <w:bCs/>
          <w:lang w:eastAsia="ar-SA"/>
        </w:rPr>
        <w:t>в</w:t>
      </w:r>
      <w:r w:rsidRPr="00446BAF">
        <w:rPr>
          <w:bCs/>
          <w:lang w:eastAsia="ar-SA"/>
        </w:rPr>
        <w:t xml:space="preserve">одолюбиви видове птици са типични обитатели на речни и морски крайбрежия. В района на ИП </w:t>
      </w:r>
      <w:r w:rsidR="000A0892">
        <w:rPr>
          <w:bCs/>
          <w:lang w:eastAsia="ar-SA"/>
        </w:rPr>
        <w:t>подходящи</w:t>
      </w:r>
      <w:r w:rsidRPr="00446BAF">
        <w:rPr>
          <w:bCs/>
          <w:lang w:eastAsia="ar-SA"/>
        </w:rPr>
        <w:t xml:space="preserve"> естествени местообитания </w:t>
      </w:r>
      <w:r w:rsidR="000A0892">
        <w:rPr>
          <w:bCs/>
          <w:lang w:eastAsia="ar-SA"/>
        </w:rPr>
        <w:t>има само в участъка на р. Чернелка близо до него</w:t>
      </w:r>
      <w:r w:rsidRPr="00446BAF">
        <w:rPr>
          <w:bCs/>
          <w:lang w:eastAsia="ar-SA"/>
        </w:rPr>
        <w:t xml:space="preserve">. </w:t>
      </w:r>
      <w:r w:rsidR="000A0892">
        <w:rPr>
          <w:bCs/>
          <w:lang w:eastAsia="ar-SA"/>
        </w:rPr>
        <w:t xml:space="preserve">Земеродното рибарче, късокрилият кюкавец, речният дъждосвирец и големият горски водобегач могат да гнездят </w:t>
      </w:r>
      <w:r w:rsidR="00D95B71">
        <w:rPr>
          <w:bCs/>
          <w:lang w:eastAsia="ar-SA"/>
        </w:rPr>
        <w:t>в поречието на</w:t>
      </w:r>
      <w:r w:rsidR="000A0892">
        <w:rPr>
          <w:bCs/>
          <w:lang w:eastAsia="ar-SA"/>
        </w:rPr>
        <w:t xml:space="preserve"> реката с единични двойки, а останалите видове – малък воден бик, малък гмурец, зеленоножки – по-скоро преминават през района при миграция, след</w:t>
      </w:r>
      <w:r w:rsidR="00D95B71">
        <w:rPr>
          <w:bCs/>
          <w:lang w:eastAsia="ar-SA"/>
        </w:rPr>
        <w:t xml:space="preserve"> </w:t>
      </w:r>
      <w:r w:rsidR="000A0892">
        <w:rPr>
          <w:bCs/>
          <w:lang w:eastAsia="ar-SA"/>
        </w:rPr>
        <w:t>гнездова</w:t>
      </w:r>
      <w:r w:rsidR="00D95B71">
        <w:rPr>
          <w:bCs/>
          <w:lang w:eastAsia="ar-SA"/>
        </w:rPr>
        <w:t>та</w:t>
      </w:r>
      <w:r w:rsidR="000A0892">
        <w:rPr>
          <w:bCs/>
          <w:lang w:eastAsia="ar-SA"/>
        </w:rPr>
        <w:t xml:space="preserve"> дисперсия и зимуването. </w:t>
      </w:r>
    </w:p>
    <w:p w:rsidR="00004367" w:rsidRDefault="004C2787" w:rsidP="00004367">
      <w:pPr>
        <w:ind w:firstLine="709"/>
        <w:jc w:val="both"/>
      </w:pPr>
      <w:r w:rsidRPr="004C2787">
        <w:rPr>
          <w:b/>
          <w:bCs/>
          <w:lang w:eastAsia="ar-SA"/>
        </w:rPr>
        <w:t>Оценка на въздействието:</w:t>
      </w:r>
      <w:r w:rsidRPr="004C2787">
        <w:rPr>
          <w:bCs/>
          <w:lang w:eastAsia="ar-SA"/>
        </w:rPr>
        <w:t xml:space="preserve"> </w:t>
      </w:r>
      <w:r w:rsidR="000A0892">
        <w:rPr>
          <w:bCs/>
          <w:lang w:eastAsia="ar-SA"/>
        </w:rPr>
        <w:t xml:space="preserve">Малкият мащаб на ИП и липсата на дейности в реката дават основание да се заключи, че </w:t>
      </w:r>
      <w:r w:rsidR="008E1A84" w:rsidRPr="00446BAF">
        <w:t>реализирането на ИП няма да окаже значително влияние върху местообитанията и гнездящите популации на тези видове</w:t>
      </w:r>
      <w:r w:rsidR="000A0892">
        <w:t>. Не</w:t>
      </w:r>
      <w:r w:rsidR="008E1A84" w:rsidRPr="00446BAF">
        <w:t xml:space="preserve"> се очаква</w:t>
      </w:r>
      <w:r w:rsidR="00A20C87">
        <w:t xml:space="preserve"> почти</w:t>
      </w:r>
      <w:r w:rsidR="000A0892">
        <w:t xml:space="preserve"> никакво</w:t>
      </w:r>
      <w:r w:rsidR="008E1A84" w:rsidRPr="00446BAF">
        <w:t xml:space="preserve"> негативно въздействие върху мигриращите, зимуващите и гнезд</w:t>
      </w:r>
      <w:r w:rsidR="000A0892">
        <w:t>я</w:t>
      </w:r>
      <w:r w:rsidR="008E1A84" w:rsidRPr="00446BAF">
        <w:t>щите популации в зоната.</w:t>
      </w:r>
      <w:r w:rsidR="000A0892">
        <w:t xml:space="preserve"> Единствено е вероятно единични индивиди да бъдат прогонени поради увеличеното безпокойство, но като цяло те нямат популации в района на ИП. </w:t>
      </w:r>
    </w:p>
    <w:p w:rsidR="00004367" w:rsidRDefault="00004367" w:rsidP="00004367">
      <w:pPr>
        <w:ind w:firstLine="709"/>
        <w:jc w:val="both"/>
      </w:pPr>
    </w:p>
    <w:p w:rsidR="000A0892" w:rsidRPr="00004367" w:rsidRDefault="000A0892" w:rsidP="00004367">
      <w:pPr>
        <w:ind w:firstLine="709"/>
        <w:jc w:val="both"/>
      </w:pPr>
      <w:r w:rsidRPr="008A465E">
        <w:rPr>
          <w:b/>
          <w:lang w:val="ru-RU" w:eastAsia="ar-SA"/>
        </w:rPr>
        <w:t xml:space="preserve">Таблична оценка по скали на въздействието върху </w:t>
      </w:r>
      <w:r>
        <w:rPr>
          <w:b/>
          <w:lang w:val="ru-RU" w:eastAsia="ar-SA"/>
        </w:rPr>
        <w:t>късокрил кюкавец, речен дъждосвирец, голям горски водобегат, земеродно рибарче, зеленоножка, малък воден бик.</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691"/>
        <w:gridCol w:w="2880"/>
      </w:tblGrid>
      <w:tr w:rsidR="008E1A84" w:rsidRPr="00446BAF" w:rsidTr="001D3257">
        <w:tc>
          <w:tcPr>
            <w:tcW w:w="2235" w:type="dxa"/>
          </w:tcPr>
          <w:p w:rsidR="008E1A84" w:rsidRPr="00446BAF" w:rsidRDefault="008E1A84" w:rsidP="001D3257">
            <w:pPr>
              <w:keepNext/>
              <w:widowControl w:val="0"/>
              <w:tabs>
                <w:tab w:val="left" w:pos="1620"/>
              </w:tabs>
              <w:autoSpaceDE w:val="0"/>
              <w:autoSpaceDN w:val="0"/>
              <w:adjustRightInd w:val="0"/>
              <w:jc w:val="center"/>
              <w:outlineLvl w:val="7"/>
              <w:rPr>
                <w:b/>
                <w:bCs/>
                <w:sz w:val="20"/>
                <w:szCs w:val="20"/>
                <w:lang w:eastAsia="bg-BG"/>
              </w:rPr>
            </w:pPr>
            <w:r w:rsidRPr="00446BAF">
              <w:rPr>
                <w:b/>
                <w:bCs/>
                <w:sz w:val="20"/>
                <w:szCs w:val="20"/>
                <w:lang w:eastAsia="bg-BG"/>
              </w:rPr>
              <w:t>Параметри</w:t>
            </w:r>
          </w:p>
          <w:p w:rsidR="008E1A84" w:rsidRPr="00446BAF" w:rsidRDefault="008E1A84" w:rsidP="001D3257">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Въздействия по време</w:t>
            </w:r>
          </w:p>
        </w:tc>
        <w:tc>
          <w:tcPr>
            <w:tcW w:w="1842" w:type="dxa"/>
          </w:tcPr>
          <w:p w:rsidR="008E1A84" w:rsidRPr="00446BAF" w:rsidRDefault="008E1A84" w:rsidP="001D3257">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Обща площ на популацията</w:t>
            </w:r>
            <w:r w:rsidR="000A0892">
              <w:rPr>
                <w:b/>
                <w:bCs/>
                <w:sz w:val="20"/>
                <w:szCs w:val="20"/>
                <w:lang w:eastAsia="bg-BG"/>
              </w:rPr>
              <w:t xml:space="preserve"> и местообитанията</w:t>
            </w:r>
            <w:r w:rsidRPr="00446BAF">
              <w:rPr>
                <w:b/>
                <w:bCs/>
                <w:sz w:val="20"/>
                <w:szCs w:val="20"/>
                <w:lang w:eastAsia="bg-BG"/>
              </w:rPr>
              <w:t xml:space="preserve"> в зоната</w:t>
            </w:r>
          </w:p>
        </w:tc>
        <w:tc>
          <w:tcPr>
            <w:tcW w:w="2691" w:type="dxa"/>
          </w:tcPr>
          <w:p w:rsidR="008E1A84" w:rsidRPr="00446BAF" w:rsidRDefault="008E1A84" w:rsidP="001D3257">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Структура и функции на популацията </w:t>
            </w:r>
            <w:r w:rsidR="00A20C87">
              <w:rPr>
                <w:b/>
                <w:bCs/>
                <w:sz w:val="20"/>
                <w:szCs w:val="20"/>
                <w:lang w:eastAsia="bg-BG"/>
              </w:rPr>
              <w:t>и местообитанията в</w:t>
            </w:r>
            <w:r w:rsidR="000A0892">
              <w:rPr>
                <w:b/>
                <w:bCs/>
                <w:sz w:val="20"/>
                <w:szCs w:val="20"/>
                <w:lang w:eastAsia="bg-BG"/>
              </w:rPr>
              <w:t xml:space="preserve"> зоната </w:t>
            </w:r>
            <w:r w:rsidRPr="00446BAF">
              <w:rPr>
                <w:b/>
                <w:bCs/>
                <w:sz w:val="20"/>
                <w:szCs w:val="20"/>
                <w:lang w:eastAsia="bg-BG"/>
              </w:rPr>
              <w:t>(фрагментация, промяна на структура и др.)</w:t>
            </w:r>
          </w:p>
        </w:tc>
        <w:tc>
          <w:tcPr>
            <w:tcW w:w="2880" w:type="dxa"/>
          </w:tcPr>
          <w:p w:rsidR="008E1A84" w:rsidRPr="00446BAF" w:rsidRDefault="008E1A84" w:rsidP="001D3257">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Бъдещи перспективи</w:t>
            </w:r>
          </w:p>
          <w:p w:rsidR="008E1A84" w:rsidRPr="00446BAF" w:rsidRDefault="008E1A84" w:rsidP="00A20C87">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(смъртност на индивиди, конкуренти, опасност от аварии и пожари и др.)</w:t>
            </w:r>
          </w:p>
        </w:tc>
      </w:tr>
      <w:tr w:rsidR="008E1A84" w:rsidRPr="00446BAF" w:rsidTr="001D3257">
        <w:tc>
          <w:tcPr>
            <w:tcW w:w="2235" w:type="dxa"/>
          </w:tcPr>
          <w:p w:rsidR="008E1A84" w:rsidRPr="00446BAF" w:rsidRDefault="008E1A84" w:rsidP="001D3257">
            <w:pPr>
              <w:rPr>
                <w:b/>
                <w:sz w:val="20"/>
                <w:szCs w:val="20"/>
                <w:lang w:eastAsia="bg-BG"/>
              </w:rPr>
            </w:pPr>
            <w:r w:rsidRPr="00446BAF">
              <w:rPr>
                <w:b/>
                <w:sz w:val="20"/>
                <w:szCs w:val="20"/>
                <w:lang w:eastAsia="bg-BG"/>
              </w:rPr>
              <w:t>Въздействие по време на строителството</w:t>
            </w:r>
          </w:p>
        </w:tc>
        <w:tc>
          <w:tcPr>
            <w:tcW w:w="1842" w:type="dxa"/>
          </w:tcPr>
          <w:p w:rsidR="008E1A84" w:rsidRPr="00446BAF" w:rsidRDefault="008E1A84" w:rsidP="001D3257">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691" w:type="dxa"/>
          </w:tcPr>
          <w:p w:rsidR="008E1A84" w:rsidRPr="00446BAF" w:rsidRDefault="008E1A84" w:rsidP="001D3257">
            <w:pPr>
              <w:widowControl w:val="0"/>
              <w:tabs>
                <w:tab w:val="left" w:pos="1620"/>
              </w:tabs>
              <w:autoSpaceDE w:val="0"/>
              <w:autoSpaceDN w:val="0"/>
              <w:adjustRightInd w:val="0"/>
              <w:jc w:val="center"/>
              <w:rPr>
                <w:sz w:val="20"/>
                <w:szCs w:val="20"/>
                <w:lang w:eastAsia="bg-BG"/>
              </w:rPr>
            </w:pPr>
            <w:r w:rsidRPr="00446BAF">
              <w:rPr>
                <w:sz w:val="20"/>
                <w:szCs w:val="20"/>
                <w:lang w:eastAsia="bg-BG"/>
              </w:rPr>
              <w:t>1</w:t>
            </w:r>
          </w:p>
        </w:tc>
        <w:tc>
          <w:tcPr>
            <w:tcW w:w="2880" w:type="dxa"/>
          </w:tcPr>
          <w:p w:rsidR="008E1A84" w:rsidRPr="00446BAF" w:rsidRDefault="008E1A84" w:rsidP="001D3257">
            <w:pPr>
              <w:widowControl w:val="0"/>
              <w:tabs>
                <w:tab w:val="left" w:pos="1620"/>
              </w:tabs>
              <w:autoSpaceDE w:val="0"/>
              <w:autoSpaceDN w:val="0"/>
              <w:adjustRightInd w:val="0"/>
              <w:jc w:val="center"/>
              <w:rPr>
                <w:sz w:val="20"/>
                <w:szCs w:val="20"/>
                <w:lang w:eastAsia="bg-BG"/>
              </w:rPr>
            </w:pPr>
            <w:r w:rsidRPr="00446BAF">
              <w:rPr>
                <w:sz w:val="20"/>
                <w:szCs w:val="20"/>
                <w:lang w:eastAsia="bg-BG"/>
              </w:rPr>
              <w:t>1</w:t>
            </w:r>
          </w:p>
        </w:tc>
      </w:tr>
      <w:tr w:rsidR="008E1A84" w:rsidRPr="00446BAF" w:rsidTr="001D3257">
        <w:tc>
          <w:tcPr>
            <w:tcW w:w="2235" w:type="dxa"/>
          </w:tcPr>
          <w:p w:rsidR="008E1A84" w:rsidRPr="00446BAF" w:rsidRDefault="008E1A84" w:rsidP="001D3257">
            <w:pPr>
              <w:tabs>
                <w:tab w:val="num" w:pos="0"/>
              </w:tabs>
              <w:rPr>
                <w:b/>
                <w:sz w:val="20"/>
                <w:szCs w:val="20"/>
                <w:lang w:eastAsia="bg-BG"/>
              </w:rPr>
            </w:pPr>
            <w:r w:rsidRPr="00446BAF">
              <w:rPr>
                <w:b/>
                <w:sz w:val="20"/>
                <w:szCs w:val="20"/>
                <w:lang w:eastAsia="bg-BG"/>
              </w:rPr>
              <w:t>Въздействие по време на експлоатацията</w:t>
            </w:r>
          </w:p>
        </w:tc>
        <w:tc>
          <w:tcPr>
            <w:tcW w:w="1842" w:type="dxa"/>
          </w:tcPr>
          <w:p w:rsidR="008E1A84" w:rsidRPr="00446BAF" w:rsidRDefault="008E1A84" w:rsidP="001D3257">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691" w:type="dxa"/>
          </w:tcPr>
          <w:p w:rsidR="008E1A84" w:rsidRPr="00446BAF" w:rsidRDefault="008E1A84" w:rsidP="001D3257">
            <w:pPr>
              <w:widowControl w:val="0"/>
              <w:tabs>
                <w:tab w:val="left" w:pos="1620"/>
              </w:tabs>
              <w:autoSpaceDE w:val="0"/>
              <w:autoSpaceDN w:val="0"/>
              <w:adjustRightInd w:val="0"/>
              <w:jc w:val="center"/>
              <w:rPr>
                <w:sz w:val="20"/>
                <w:szCs w:val="20"/>
                <w:lang w:eastAsia="bg-BG"/>
              </w:rPr>
            </w:pPr>
            <w:r w:rsidRPr="00446BAF">
              <w:rPr>
                <w:sz w:val="20"/>
                <w:szCs w:val="20"/>
                <w:lang w:eastAsia="bg-BG"/>
              </w:rPr>
              <w:t>1</w:t>
            </w:r>
          </w:p>
        </w:tc>
        <w:tc>
          <w:tcPr>
            <w:tcW w:w="2880" w:type="dxa"/>
          </w:tcPr>
          <w:p w:rsidR="008E1A84" w:rsidRPr="00446BAF" w:rsidRDefault="008E1A84" w:rsidP="001D3257">
            <w:pPr>
              <w:widowControl w:val="0"/>
              <w:tabs>
                <w:tab w:val="left" w:pos="1620"/>
              </w:tabs>
              <w:autoSpaceDE w:val="0"/>
              <w:autoSpaceDN w:val="0"/>
              <w:adjustRightInd w:val="0"/>
              <w:jc w:val="center"/>
              <w:rPr>
                <w:sz w:val="20"/>
                <w:szCs w:val="20"/>
                <w:lang w:eastAsia="bg-BG"/>
              </w:rPr>
            </w:pPr>
            <w:r w:rsidRPr="00446BAF">
              <w:rPr>
                <w:sz w:val="20"/>
                <w:szCs w:val="20"/>
                <w:lang w:eastAsia="bg-BG"/>
              </w:rPr>
              <w:t>1</w:t>
            </w:r>
          </w:p>
        </w:tc>
      </w:tr>
    </w:tbl>
    <w:p w:rsidR="008E1A84" w:rsidRDefault="008E1A84" w:rsidP="008A465E">
      <w:pPr>
        <w:jc w:val="both"/>
        <w:rPr>
          <w:b/>
          <w:lang w:eastAsia="ar-SA"/>
        </w:rPr>
      </w:pPr>
    </w:p>
    <w:p w:rsidR="005D4376" w:rsidRDefault="00DC2E23" w:rsidP="005D4376">
      <w:pPr>
        <w:jc w:val="both"/>
        <w:rPr>
          <w:b/>
          <w:lang w:eastAsia="ar-SA"/>
        </w:rPr>
      </w:pPr>
      <w:r w:rsidRPr="00787026">
        <w:rPr>
          <w:b/>
          <w:lang w:eastAsia="ar-SA"/>
        </w:rPr>
        <w:t>A028 Сива чапла (</w:t>
      </w:r>
      <w:r w:rsidRPr="00AB274F">
        <w:rPr>
          <w:b/>
          <w:i/>
          <w:lang w:eastAsia="ar-SA"/>
        </w:rPr>
        <w:t>Ardea cinerea</w:t>
      </w:r>
      <w:r w:rsidRPr="00787026">
        <w:rPr>
          <w:b/>
          <w:lang w:eastAsia="ar-SA"/>
        </w:rPr>
        <w:t>)</w:t>
      </w:r>
      <w:r>
        <w:rPr>
          <w:b/>
          <w:lang w:eastAsia="ar-SA"/>
        </w:rPr>
        <w:t>;</w:t>
      </w:r>
      <w:r w:rsidRPr="00787026">
        <w:t xml:space="preserve"> </w:t>
      </w:r>
      <w:r w:rsidRPr="00787026">
        <w:rPr>
          <w:b/>
          <w:lang w:eastAsia="ar-SA"/>
        </w:rPr>
        <w:t>A029 Ръждива чапла (</w:t>
      </w:r>
      <w:r w:rsidRPr="00AB274F">
        <w:rPr>
          <w:b/>
          <w:i/>
          <w:lang w:eastAsia="ar-SA"/>
        </w:rPr>
        <w:t>Ardea</w:t>
      </w:r>
      <w:r w:rsidRPr="00787026">
        <w:rPr>
          <w:b/>
          <w:lang w:eastAsia="ar-SA"/>
        </w:rPr>
        <w:t xml:space="preserve"> </w:t>
      </w:r>
      <w:r w:rsidRPr="00AB274F">
        <w:rPr>
          <w:b/>
          <w:i/>
          <w:lang w:eastAsia="ar-SA"/>
        </w:rPr>
        <w:t>purpurea</w:t>
      </w:r>
      <w:r w:rsidRPr="00787026">
        <w:rPr>
          <w:b/>
          <w:lang w:eastAsia="ar-SA"/>
        </w:rPr>
        <w:t>)</w:t>
      </w:r>
      <w:r>
        <w:rPr>
          <w:b/>
          <w:lang w:eastAsia="ar-SA"/>
        </w:rPr>
        <w:t>;</w:t>
      </w:r>
      <w:r w:rsidRPr="00787026">
        <w:t xml:space="preserve"> </w:t>
      </w:r>
      <w:r w:rsidRPr="00787026">
        <w:rPr>
          <w:b/>
          <w:lang w:eastAsia="ar-SA"/>
        </w:rPr>
        <w:t>A054 Гривеста чапла (</w:t>
      </w:r>
      <w:r w:rsidRPr="00AB274F">
        <w:rPr>
          <w:b/>
          <w:i/>
          <w:lang w:eastAsia="ar-SA"/>
        </w:rPr>
        <w:t>Ardeola</w:t>
      </w:r>
      <w:r w:rsidRPr="00787026">
        <w:rPr>
          <w:b/>
          <w:lang w:eastAsia="ar-SA"/>
        </w:rPr>
        <w:t xml:space="preserve"> </w:t>
      </w:r>
      <w:r w:rsidRPr="00AB274F">
        <w:rPr>
          <w:b/>
          <w:i/>
          <w:lang w:eastAsia="ar-SA"/>
        </w:rPr>
        <w:t>ralloides</w:t>
      </w:r>
      <w:r w:rsidRPr="00787026">
        <w:rPr>
          <w:b/>
          <w:lang w:eastAsia="ar-SA"/>
        </w:rPr>
        <w:t>)</w:t>
      </w:r>
      <w:r>
        <w:rPr>
          <w:b/>
          <w:lang w:eastAsia="ar-SA"/>
        </w:rPr>
        <w:t>;</w:t>
      </w:r>
      <w:r w:rsidRPr="00787026">
        <w:t xml:space="preserve"> </w:t>
      </w:r>
      <w:r w:rsidRPr="00787026">
        <w:rPr>
          <w:b/>
          <w:lang w:eastAsia="ar-SA"/>
        </w:rPr>
        <w:t>A027 Голяма бяла чапла (</w:t>
      </w:r>
      <w:r w:rsidRPr="00AB274F">
        <w:rPr>
          <w:b/>
          <w:i/>
          <w:lang w:eastAsia="ar-SA"/>
        </w:rPr>
        <w:t>Egretta</w:t>
      </w:r>
      <w:r w:rsidRPr="00787026">
        <w:rPr>
          <w:b/>
          <w:lang w:eastAsia="ar-SA"/>
        </w:rPr>
        <w:t xml:space="preserve"> </w:t>
      </w:r>
      <w:r w:rsidRPr="00AB274F">
        <w:rPr>
          <w:b/>
          <w:i/>
          <w:lang w:eastAsia="ar-SA"/>
        </w:rPr>
        <w:t>alba</w:t>
      </w:r>
      <w:r w:rsidRPr="00787026">
        <w:rPr>
          <w:b/>
          <w:lang w:eastAsia="ar-SA"/>
        </w:rPr>
        <w:t>)</w:t>
      </w:r>
      <w:r>
        <w:rPr>
          <w:b/>
          <w:lang w:eastAsia="ar-SA"/>
        </w:rPr>
        <w:t>;</w:t>
      </w:r>
      <w:r w:rsidRPr="00CD2C1C">
        <w:t xml:space="preserve"> </w:t>
      </w:r>
      <w:r w:rsidRPr="00CD2C1C">
        <w:rPr>
          <w:b/>
          <w:lang w:eastAsia="ar-SA"/>
        </w:rPr>
        <w:t>A026 Малка бяла чапла (</w:t>
      </w:r>
      <w:r w:rsidRPr="00AB274F">
        <w:rPr>
          <w:b/>
          <w:i/>
          <w:lang w:eastAsia="ar-SA"/>
        </w:rPr>
        <w:t>Egretta</w:t>
      </w:r>
      <w:r w:rsidRPr="00CD2C1C">
        <w:rPr>
          <w:b/>
          <w:lang w:eastAsia="ar-SA"/>
        </w:rPr>
        <w:t xml:space="preserve"> </w:t>
      </w:r>
      <w:r w:rsidRPr="00AB274F">
        <w:rPr>
          <w:b/>
          <w:i/>
          <w:lang w:eastAsia="ar-SA"/>
        </w:rPr>
        <w:t>garzetta</w:t>
      </w:r>
      <w:r w:rsidRPr="00CD2C1C">
        <w:rPr>
          <w:b/>
          <w:lang w:eastAsia="ar-SA"/>
        </w:rPr>
        <w:t>)</w:t>
      </w:r>
      <w:r>
        <w:rPr>
          <w:b/>
          <w:lang w:eastAsia="ar-SA"/>
        </w:rPr>
        <w:t>;</w:t>
      </w:r>
      <w:r w:rsidRPr="007C0DF6">
        <w:rPr>
          <w:b/>
          <w:lang w:eastAsia="ar-SA"/>
        </w:rPr>
        <w:t xml:space="preserve"> A023 Нощна чапла (</w:t>
      </w:r>
      <w:r w:rsidRPr="00AB274F">
        <w:rPr>
          <w:b/>
          <w:i/>
          <w:lang w:eastAsia="ar-SA"/>
        </w:rPr>
        <w:t>Nycticorax</w:t>
      </w:r>
      <w:r w:rsidRPr="007C0DF6">
        <w:rPr>
          <w:b/>
          <w:lang w:eastAsia="ar-SA"/>
        </w:rPr>
        <w:t xml:space="preserve"> </w:t>
      </w:r>
      <w:r w:rsidRPr="00AB274F">
        <w:rPr>
          <w:b/>
          <w:i/>
          <w:lang w:eastAsia="ar-SA"/>
        </w:rPr>
        <w:t>nycticorax</w:t>
      </w:r>
      <w:r w:rsidRPr="007C0DF6">
        <w:rPr>
          <w:b/>
          <w:lang w:eastAsia="ar-SA"/>
        </w:rPr>
        <w:t>)</w:t>
      </w:r>
      <w:r>
        <w:t xml:space="preserve">; </w:t>
      </w:r>
      <w:r w:rsidRPr="007C0DF6">
        <w:rPr>
          <w:b/>
          <w:lang w:eastAsia="ar-SA"/>
        </w:rPr>
        <w:t>A017 Голям короморан (</w:t>
      </w:r>
      <w:r w:rsidRPr="00AB274F">
        <w:rPr>
          <w:b/>
          <w:i/>
          <w:lang w:eastAsia="ar-SA"/>
        </w:rPr>
        <w:t>Phalacrocorax</w:t>
      </w:r>
      <w:r w:rsidRPr="007C0DF6">
        <w:rPr>
          <w:b/>
          <w:lang w:eastAsia="ar-SA"/>
        </w:rPr>
        <w:t xml:space="preserve"> </w:t>
      </w:r>
      <w:r w:rsidRPr="00AB274F">
        <w:rPr>
          <w:b/>
          <w:i/>
          <w:lang w:eastAsia="ar-SA"/>
        </w:rPr>
        <w:t>carbo</w:t>
      </w:r>
      <w:r w:rsidRPr="007C0DF6">
        <w:rPr>
          <w:b/>
          <w:lang w:eastAsia="ar-SA"/>
        </w:rPr>
        <w:t>)</w:t>
      </w:r>
    </w:p>
    <w:p w:rsidR="004C2787" w:rsidRDefault="008A465E" w:rsidP="00004367">
      <w:pPr>
        <w:ind w:firstLine="709"/>
        <w:jc w:val="both"/>
        <w:rPr>
          <w:bCs/>
          <w:lang w:eastAsia="ar-SA"/>
        </w:rPr>
      </w:pPr>
      <w:r>
        <w:rPr>
          <w:bCs/>
          <w:lang w:eastAsia="ar-SA"/>
        </w:rPr>
        <w:t>Нито един от тези видове няма размножителни местообитания в ИП или близо до него. Практически всичките чаплови птици, както и големия</w:t>
      </w:r>
      <w:r w:rsidR="00D95B71">
        <w:rPr>
          <w:bCs/>
          <w:lang w:eastAsia="ar-SA"/>
        </w:rPr>
        <w:t>т</w:t>
      </w:r>
      <w:r>
        <w:rPr>
          <w:bCs/>
          <w:lang w:eastAsia="ar-SA"/>
        </w:rPr>
        <w:t xml:space="preserve"> корморан могат да използват р. Чернелка за хранително местообитание, като повечето през лятото и есента, а голямата бяла чапла и сивата чапла </w:t>
      </w:r>
      <w:r w:rsidR="004C2787">
        <w:rPr>
          <w:bCs/>
          <w:lang w:eastAsia="ar-SA"/>
        </w:rPr>
        <w:t xml:space="preserve">- </w:t>
      </w:r>
      <w:r>
        <w:rPr>
          <w:bCs/>
          <w:lang w:eastAsia="ar-SA"/>
        </w:rPr>
        <w:t xml:space="preserve">и през зимата. </w:t>
      </w:r>
      <w:r w:rsidR="00CF5149">
        <w:rPr>
          <w:bCs/>
          <w:lang w:eastAsia="ar-SA"/>
        </w:rPr>
        <w:t>Единственото въздействие, което се очаква е минималното увеличаване на фактора безпокойство поради нарастване на урбанизираната територия, което може да засегне единични индивиди, които случайно са избрали тази част от реката близо до ИП</w:t>
      </w:r>
      <w:r w:rsidR="004C2787">
        <w:rPr>
          <w:bCs/>
          <w:lang w:eastAsia="ar-SA"/>
        </w:rPr>
        <w:t xml:space="preserve"> напр. при хранене</w:t>
      </w:r>
      <w:r w:rsidR="00CF5149">
        <w:rPr>
          <w:bCs/>
          <w:lang w:eastAsia="ar-SA"/>
        </w:rPr>
        <w:t xml:space="preserve">. </w:t>
      </w:r>
    </w:p>
    <w:p w:rsidR="00004367" w:rsidRDefault="004C2787" w:rsidP="00004367">
      <w:pPr>
        <w:ind w:firstLine="709"/>
        <w:jc w:val="both"/>
        <w:rPr>
          <w:b/>
          <w:lang w:eastAsia="ar-SA"/>
        </w:rPr>
      </w:pPr>
      <w:r w:rsidRPr="004C2787">
        <w:rPr>
          <w:b/>
        </w:rPr>
        <w:t>Оценка на въздействието:</w:t>
      </w:r>
      <w:r w:rsidRPr="004C2787">
        <w:t xml:space="preserve"> </w:t>
      </w:r>
      <w:r w:rsidR="008A465E" w:rsidRPr="00446BAF">
        <w:t xml:space="preserve">Може да се заключи, че реализирането на ИП няма да окаже </w:t>
      </w:r>
      <w:r w:rsidR="008A465E">
        <w:t>практически никакво въздействие</w:t>
      </w:r>
      <w:r w:rsidR="008A465E" w:rsidRPr="00446BAF">
        <w:t xml:space="preserve"> върху местообитанията, гнездящите, мигриращите и зим</w:t>
      </w:r>
      <w:r w:rsidR="008A465E">
        <w:t>уващите популации на тези видове</w:t>
      </w:r>
      <w:r w:rsidR="008A465E" w:rsidRPr="00446BAF">
        <w:t xml:space="preserve">. Засегнатият терен е възможно да представлява биокоридор за тези видове по време на миграция и скитания, но придвидените в ИП дейности не създават бариерен ефект. Смъртност на индивиди не се очаква. </w:t>
      </w:r>
      <w:r>
        <w:t>Единствено единични индивиди могат периодично да бъдат обезпокоявани при хранене в реката близо до ИП.</w:t>
      </w:r>
    </w:p>
    <w:p w:rsidR="00004367" w:rsidRDefault="00004367" w:rsidP="00004367">
      <w:pPr>
        <w:jc w:val="both"/>
        <w:rPr>
          <w:b/>
          <w:lang w:eastAsia="ar-SA"/>
        </w:rPr>
      </w:pPr>
    </w:p>
    <w:p w:rsidR="008A465E" w:rsidRPr="00004367" w:rsidRDefault="008A465E" w:rsidP="00004367">
      <w:pPr>
        <w:ind w:firstLine="709"/>
        <w:jc w:val="both"/>
        <w:rPr>
          <w:b/>
          <w:lang w:eastAsia="ar-SA"/>
        </w:rPr>
      </w:pPr>
      <w:r w:rsidRPr="008A465E">
        <w:rPr>
          <w:b/>
          <w:lang w:val="ru-RU" w:eastAsia="ar-SA"/>
        </w:rPr>
        <w:t xml:space="preserve">Таблична оценка по скали на въздействието върху </w:t>
      </w:r>
      <w:r>
        <w:rPr>
          <w:b/>
          <w:lang w:val="ru-RU" w:eastAsia="ar-SA"/>
        </w:rPr>
        <w:t>чапли и корморани</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691"/>
        <w:gridCol w:w="2835"/>
      </w:tblGrid>
      <w:tr w:rsidR="008A465E" w:rsidRPr="00446BAF" w:rsidTr="00B2519B">
        <w:tc>
          <w:tcPr>
            <w:tcW w:w="2235" w:type="dxa"/>
          </w:tcPr>
          <w:p w:rsidR="008A465E" w:rsidRPr="00446BAF" w:rsidRDefault="008A465E" w:rsidP="00B2519B">
            <w:pPr>
              <w:keepNext/>
              <w:widowControl w:val="0"/>
              <w:tabs>
                <w:tab w:val="left" w:pos="1620"/>
              </w:tabs>
              <w:autoSpaceDE w:val="0"/>
              <w:autoSpaceDN w:val="0"/>
              <w:adjustRightInd w:val="0"/>
              <w:jc w:val="center"/>
              <w:outlineLvl w:val="7"/>
              <w:rPr>
                <w:b/>
                <w:bCs/>
                <w:sz w:val="20"/>
                <w:szCs w:val="20"/>
                <w:lang w:eastAsia="bg-BG"/>
              </w:rPr>
            </w:pPr>
            <w:r w:rsidRPr="00446BAF">
              <w:rPr>
                <w:b/>
                <w:bCs/>
                <w:sz w:val="20"/>
                <w:szCs w:val="20"/>
                <w:lang w:eastAsia="bg-BG"/>
              </w:rPr>
              <w:t>Параметри</w:t>
            </w:r>
          </w:p>
          <w:p w:rsidR="008A465E" w:rsidRPr="00446BAF" w:rsidRDefault="008A465E"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Въздействия по време</w:t>
            </w:r>
          </w:p>
        </w:tc>
        <w:tc>
          <w:tcPr>
            <w:tcW w:w="1842" w:type="dxa"/>
          </w:tcPr>
          <w:p w:rsidR="008A465E" w:rsidRPr="00446BAF" w:rsidRDefault="008A465E"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Обща площ на </w:t>
            </w:r>
            <w:r>
              <w:rPr>
                <w:b/>
                <w:bCs/>
                <w:sz w:val="20"/>
                <w:szCs w:val="20"/>
                <w:lang w:eastAsia="bg-BG"/>
              </w:rPr>
              <w:t xml:space="preserve">местообитанията и </w:t>
            </w:r>
            <w:r w:rsidRPr="00446BAF">
              <w:rPr>
                <w:b/>
                <w:bCs/>
                <w:sz w:val="20"/>
                <w:szCs w:val="20"/>
                <w:lang w:eastAsia="bg-BG"/>
              </w:rPr>
              <w:t>популаци</w:t>
            </w:r>
            <w:r>
              <w:rPr>
                <w:b/>
                <w:bCs/>
                <w:sz w:val="20"/>
                <w:szCs w:val="20"/>
                <w:lang w:eastAsia="bg-BG"/>
              </w:rPr>
              <w:t>ите</w:t>
            </w:r>
            <w:r w:rsidRPr="00446BAF">
              <w:rPr>
                <w:b/>
                <w:bCs/>
                <w:sz w:val="20"/>
                <w:szCs w:val="20"/>
                <w:lang w:eastAsia="bg-BG"/>
              </w:rPr>
              <w:t xml:space="preserve"> в зоната</w:t>
            </w:r>
          </w:p>
        </w:tc>
        <w:tc>
          <w:tcPr>
            <w:tcW w:w="2691" w:type="dxa"/>
          </w:tcPr>
          <w:p w:rsidR="008A465E" w:rsidRPr="00446BAF" w:rsidRDefault="008A465E"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Структура и функции на </w:t>
            </w:r>
            <w:r>
              <w:rPr>
                <w:b/>
                <w:bCs/>
                <w:sz w:val="20"/>
                <w:szCs w:val="20"/>
                <w:lang w:eastAsia="bg-BG"/>
              </w:rPr>
              <w:t xml:space="preserve">местобитанията и популациите в зоната </w:t>
            </w:r>
            <w:r w:rsidRPr="00446BAF">
              <w:rPr>
                <w:b/>
                <w:bCs/>
                <w:sz w:val="20"/>
                <w:szCs w:val="20"/>
                <w:lang w:eastAsia="bg-BG"/>
              </w:rPr>
              <w:t>(фрагментация, промяна на структура и др.)</w:t>
            </w:r>
          </w:p>
        </w:tc>
        <w:tc>
          <w:tcPr>
            <w:tcW w:w="2835" w:type="dxa"/>
          </w:tcPr>
          <w:p w:rsidR="008A465E" w:rsidRPr="00446BAF" w:rsidRDefault="008A465E"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Бъдещи перспективи</w:t>
            </w:r>
          </w:p>
          <w:p w:rsidR="008A465E" w:rsidRPr="00446BAF" w:rsidRDefault="008A465E" w:rsidP="00CF5149">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(смъртност на индивиди, конкуренти, опасност от аварии и пожари и др.)</w:t>
            </w:r>
          </w:p>
        </w:tc>
      </w:tr>
      <w:tr w:rsidR="008A465E" w:rsidRPr="00446BAF" w:rsidTr="00B2519B">
        <w:tc>
          <w:tcPr>
            <w:tcW w:w="2235" w:type="dxa"/>
          </w:tcPr>
          <w:p w:rsidR="008A465E" w:rsidRPr="00446BAF" w:rsidRDefault="008A465E" w:rsidP="00B2519B">
            <w:pPr>
              <w:rPr>
                <w:b/>
                <w:sz w:val="20"/>
                <w:szCs w:val="20"/>
                <w:lang w:eastAsia="bg-BG"/>
              </w:rPr>
            </w:pPr>
            <w:r w:rsidRPr="00446BAF">
              <w:rPr>
                <w:b/>
                <w:sz w:val="20"/>
                <w:szCs w:val="20"/>
                <w:lang w:eastAsia="bg-BG"/>
              </w:rPr>
              <w:t xml:space="preserve">Въздействие по време </w:t>
            </w:r>
            <w:r w:rsidRPr="00446BAF">
              <w:rPr>
                <w:b/>
                <w:sz w:val="20"/>
                <w:szCs w:val="20"/>
                <w:lang w:eastAsia="bg-BG"/>
              </w:rPr>
              <w:lastRenderedPageBreak/>
              <w:t>на строителството</w:t>
            </w:r>
          </w:p>
        </w:tc>
        <w:tc>
          <w:tcPr>
            <w:tcW w:w="1842" w:type="dxa"/>
          </w:tcPr>
          <w:p w:rsidR="008A465E" w:rsidRPr="00446BAF" w:rsidRDefault="008A465E" w:rsidP="00B2519B">
            <w:pPr>
              <w:widowControl w:val="0"/>
              <w:tabs>
                <w:tab w:val="left" w:pos="1620"/>
              </w:tabs>
              <w:autoSpaceDE w:val="0"/>
              <w:autoSpaceDN w:val="0"/>
              <w:adjustRightInd w:val="0"/>
              <w:jc w:val="center"/>
              <w:rPr>
                <w:sz w:val="20"/>
                <w:szCs w:val="20"/>
                <w:lang w:eastAsia="bg-BG"/>
              </w:rPr>
            </w:pPr>
            <w:r>
              <w:rPr>
                <w:sz w:val="20"/>
                <w:szCs w:val="20"/>
                <w:lang w:eastAsia="bg-BG"/>
              </w:rPr>
              <w:lastRenderedPageBreak/>
              <w:t>0</w:t>
            </w:r>
          </w:p>
        </w:tc>
        <w:tc>
          <w:tcPr>
            <w:tcW w:w="2691" w:type="dxa"/>
          </w:tcPr>
          <w:p w:rsidR="008A465E" w:rsidRPr="00446BAF" w:rsidRDefault="008A465E" w:rsidP="00B2519B">
            <w:pPr>
              <w:widowControl w:val="0"/>
              <w:tabs>
                <w:tab w:val="left" w:pos="1620"/>
              </w:tabs>
              <w:autoSpaceDE w:val="0"/>
              <w:autoSpaceDN w:val="0"/>
              <w:adjustRightInd w:val="0"/>
              <w:jc w:val="center"/>
              <w:rPr>
                <w:sz w:val="20"/>
                <w:szCs w:val="20"/>
                <w:lang w:eastAsia="bg-BG"/>
              </w:rPr>
            </w:pPr>
            <w:r>
              <w:rPr>
                <w:sz w:val="20"/>
                <w:szCs w:val="20"/>
                <w:lang w:eastAsia="bg-BG"/>
              </w:rPr>
              <w:t>0</w:t>
            </w:r>
          </w:p>
        </w:tc>
        <w:tc>
          <w:tcPr>
            <w:tcW w:w="2835" w:type="dxa"/>
          </w:tcPr>
          <w:p w:rsidR="008A465E" w:rsidRPr="00446BAF" w:rsidRDefault="00CF5149" w:rsidP="00B2519B">
            <w:pPr>
              <w:widowControl w:val="0"/>
              <w:tabs>
                <w:tab w:val="left" w:pos="1620"/>
              </w:tabs>
              <w:autoSpaceDE w:val="0"/>
              <w:autoSpaceDN w:val="0"/>
              <w:adjustRightInd w:val="0"/>
              <w:jc w:val="center"/>
              <w:rPr>
                <w:sz w:val="20"/>
                <w:szCs w:val="20"/>
                <w:lang w:eastAsia="bg-BG"/>
              </w:rPr>
            </w:pPr>
            <w:r>
              <w:rPr>
                <w:sz w:val="20"/>
                <w:szCs w:val="20"/>
                <w:lang w:eastAsia="bg-BG"/>
              </w:rPr>
              <w:t>1</w:t>
            </w:r>
          </w:p>
        </w:tc>
      </w:tr>
      <w:tr w:rsidR="008A465E" w:rsidRPr="00446BAF" w:rsidTr="00B2519B">
        <w:tc>
          <w:tcPr>
            <w:tcW w:w="2235" w:type="dxa"/>
          </w:tcPr>
          <w:p w:rsidR="008A465E" w:rsidRPr="00446BAF" w:rsidRDefault="008A465E" w:rsidP="00B2519B">
            <w:pPr>
              <w:tabs>
                <w:tab w:val="num" w:pos="0"/>
              </w:tabs>
              <w:rPr>
                <w:b/>
                <w:sz w:val="20"/>
                <w:szCs w:val="20"/>
                <w:lang w:eastAsia="bg-BG"/>
              </w:rPr>
            </w:pPr>
            <w:r w:rsidRPr="00446BAF">
              <w:rPr>
                <w:b/>
                <w:sz w:val="20"/>
                <w:szCs w:val="20"/>
                <w:lang w:eastAsia="bg-BG"/>
              </w:rPr>
              <w:lastRenderedPageBreak/>
              <w:t>Въздействие по време на експлоатацията</w:t>
            </w:r>
          </w:p>
        </w:tc>
        <w:tc>
          <w:tcPr>
            <w:tcW w:w="1842" w:type="dxa"/>
          </w:tcPr>
          <w:p w:rsidR="008A465E" w:rsidRPr="00446BAF" w:rsidRDefault="008A465E"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691" w:type="dxa"/>
          </w:tcPr>
          <w:p w:rsidR="008A465E" w:rsidRPr="00446BAF" w:rsidRDefault="008A465E"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835" w:type="dxa"/>
          </w:tcPr>
          <w:p w:rsidR="008A465E" w:rsidRPr="00446BAF" w:rsidRDefault="00CF5149" w:rsidP="00B2519B">
            <w:pPr>
              <w:widowControl w:val="0"/>
              <w:tabs>
                <w:tab w:val="left" w:pos="1620"/>
              </w:tabs>
              <w:autoSpaceDE w:val="0"/>
              <w:autoSpaceDN w:val="0"/>
              <w:adjustRightInd w:val="0"/>
              <w:jc w:val="center"/>
              <w:rPr>
                <w:sz w:val="20"/>
                <w:szCs w:val="20"/>
                <w:lang w:eastAsia="bg-BG"/>
              </w:rPr>
            </w:pPr>
            <w:r>
              <w:rPr>
                <w:sz w:val="20"/>
                <w:szCs w:val="20"/>
                <w:lang w:eastAsia="bg-BG"/>
              </w:rPr>
              <w:t>1</w:t>
            </w:r>
          </w:p>
        </w:tc>
      </w:tr>
    </w:tbl>
    <w:p w:rsidR="003F07CD" w:rsidRDefault="003F07CD" w:rsidP="00004367">
      <w:pPr>
        <w:jc w:val="both"/>
        <w:rPr>
          <w:b/>
          <w:lang w:eastAsia="ar-SA"/>
        </w:rPr>
      </w:pPr>
    </w:p>
    <w:p w:rsidR="00004367" w:rsidRDefault="00004367" w:rsidP="00004367">
      <w:pPr>
        <w:jc w:val="both"/>
        <w:rPr>
          <w:b/>
          <w:lang w:eastAsia="ar-SA"/>
        </w:rPr>
      </w:pPr>
      <w:r w:rsidRPr="00446BAF">
        <w:rPr>
          <w:b/>
          <w:lang w:eastAsia="ar-SA"/>
        </w:rPr>
        <w:t>А031 Бял щъркел (</w:t>
      </w:r>
      <w:r w:rsidRPr="00446BAF">
        <w:rPr>
          <w:b/>
          <w:i/>
          <w:lang w:val="en-US" w:eastAsia="ar-SA"/>
        </w:rPr>
        <w:t>Ciconia</w:t>
      </w:r>
      <w:r w:rsidRPr="00446BAF">
        <w:rPr>
          <w:b/>
          <w:lang w:eastAsia="ar-SA"/>
        </w:rPr>
        <w:t xml:space="preserve"> </w:t>
      </w:r>
      <w:r w:rsidRPr="00446BAF">
        <w:rPr>
          <w:b/>
          <w:i/>
          <w:lang w:val="en-US" w:eastAsia="ar-SA"/>
        </w:rPr>
        <w:t>ciconia</w:t>
      </w:r>
      <w:r w:rsidRPr="00446BAF">
        <w:rPr>
          <w:b/>
          <w:lang w:eastAsia="ar-SA"/>
        </w:rPr>
        <w:t>); А030 Черен щъркел (</w:t>
      </w:r>
      <w:r w:rsidRPr="00446BAF">
        <w:rPr>
          <w:b/>
          <w:i/>
          <w:lang w:val="en-US" w:eastAsia="ar-SA"/>
        </w:rPr>
        <w:t>Ciconia</w:t>
      </w:r>
      <w:r w:rsidRPr="00446BAF">
        <w:rPr>
          <w:b/>
          <w:lang w:eastAsia="ar-SA"/>
        </w:rPr>
        <w:t xml:space="preserve"> </w:t>
      </w:r>
      <w:r w:rsidRPr="00446BAF">
        <w:rPr>
          <w:b/>
          <w:i/>
          <w:lang w:val="en-US" w:eastAsia="ar-SA"/>
        </w:rPr>
        <w:t>nigra</w:t>
      </w:r>
      <w:r>
        <w:rPr>
          <w:b/>
          <w:lang w:eastAsia="ar-SA"/>
        </w:rPr>
        <w:t>)</w:t>
      </w:r>
    </w:p>
    <w:p w:rsidR="00004367" w:rsidRDefault="00004367" w:rsidP="00004367">
      <w:pPr>
        <w:ind w:firstLine="709"/>
        <w:jc w:val="both"/>
        <w:rPr>
          <w:b/>
          <w:lang w:eastAsia="ar-SA"/>
        </w:rPr>
      </w:pPr>
      <w:r>
        <w:rPr>
          <w:bCs/>
          <w:lang w:eastAsia="ar-SA"/>
        </w:rPr>
        <w:t xml:space="preserve">И двата вида щъркели обитават долината на р. Чернелка през размножителния период. Белият щъркел се храни основно в ливади, пасища и ниви и ИП представлява местообитание за хранене, макар и не много подходящо поради преобладаването на високи нитрофили. Черният щъркел се храни в реката, като поради по-скрития си начин на живот, може да го прави и до селища без да бъде забеляван. </w:t>
      </w:r>
    </w:p>
    <w:p w:rsidR="00004367" w:rsidRDefault="00004367" w:rsidP="00004367">
      <w:pPr>
        <w:ind w:firstLine="709"/>
        <w:jc w:val="both"/>
        <w:rPr>
          <w:bCs/>
          <w:lang w:eastAsia="ar-SA"/>
        </w:rPr>
      </w:pPr>
      <w:r w:rsidRPr="00EC0FD3">
        <w:rPr>
          <w:b/>
        </w:rPr>
        <w:t>Оценка на въздействието:</w:t>
      </w:r>
      <w:r w:rsidRPr="00EC0FD3">
        <w:t xml:space="preserve"> </w:t>
      </w:r>
      <w:r>
        <w:rPr>
          <w:bCs/>
          <w:lang w:eastAsia="ar-SA"/>
        </w:rPr>
        <w:t>Очаква се незначително отрицателно въздействие върху хранителни местообитания на двата вида, като при белия щъркел се очаква пряка загуба на площ, а при черния – косвена, основно поради незначителното увеличаване на фактора безпокойство. Но и за двата вида крайната оценка е незначително отрицателно въздействие.</w:t>
      </w:r>
      <w:r w:rsidR="004C2787" w:rsidRPr="004C2787">
        <w:t xml:space="preserve"> </w:t>
      </w:r>
      <w:r w:rsidR="004C2787" w:rsidRPr="004C2787">
        <w:rPr>
          <w:bCs/>
          <w:lang w:eastAsia="ar-SA"/>
        </w:rPr>
        <w:t>Единствено единични индивиди могат периодично да бъдат обезпокоявани при хранене в реката близо до ИП</w:t>
      </w:r>
      <w:r w:rsidR="004C2787">
        <w:rPr>
          <w:bCs/>
          <w:lang w:eastAsia="ar-SA"/>
        </w:rPr>
        <w:t xml:space="preserve"> или в пасището с параклиса (за белия щъркел), което е от другата страна на шосето до ИП</w:t>
      </w:r>
      <w:r w:rsidR="004C2787" w:rsidRPr="004C2787">
        <w:rPr>
          <w:bCs/>
          <w:lang w:eastAsia="ar-SA"/>
        </w:rPr>
        <w:t>.</w:t>
      </w:r>
    </w:p>
    <w:p w:rsidR="00004367" w:rsidRDefault="00004367" w:rsidP="00004367">
      <w:pPr>
        <w:ind w:firstLine="709"/>
        <w:jc w:val="both"/>
        <w:rPr>
          <w:bCs/>
          <w:lang w:eastAsia="ar-SA"/>
        </w:rPr>
      </w:pPr>
    </w:p>
    <w:p w:rsidR="00004367" w:rsidRPr="00004367" w:rsidRDefault="00004367" w:rsidP="00004367">
      <w:pPr>
        <w:ind w:firstLine="709"/>
        <w:jc w:val="both"/>
        <w:rPr>
          <w:bCs/>
          <w:lang w:eastAsia="ar-SA"/>
        </w:rPr>
      </w:pPr>
      <w:r w:rsidRPr="008A465E">
        <w:rPr>
          <w:b/>
          <w:lang w:val="ru-RU" w:eastAsia="ar-SA"/>
        </w:rPr>
        <w:t xml:space="preserve">Таблична оценка по скали на въздействието върху </w:t>
      </w:r>
      <w:r>
        <w:rPr>
          <w:b/>
          <w:lang w:val="ru-RU" w:eastAsia="ar-SA"/>
        </w:rPr>
        <w:t xml:space="preserve">бял и </w:t>
      </w:r>
      <w:proofErr w:type="gramStart"/>
      <w:r>
        <w:rPr>
          <w:b/>
          <w:lang w:val="ru-RU" w:eastAsia="ar-SA"/>
        </w:rPr>
        <w:t>черен</w:t>
      </w:r>
      <w:proofErr w:type="gramEnd"/>
      <w:r>
        <w:rPr>
          <w:b/>
          <w:lang w:val="ru-RU" w:eastAsia="ar-SA"/>
        </w:rPr>
        <w:t xml:space="preserve"> щъркел</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331"/>
        <w:gridCol w:w="2693"/>
      </w:tblGrid>
      <w:tr w:rsidR="00004367" w:rsidRPr="00446BAF" w:rsidTr="00D25538">
        <w:tc>
          <w:tcPr>
            <w:tcW w:w="2235" w:type="dxa"/>
          </w:tcPr>
          <w:p w:rsidR="00004367" w:rsidRPr="00446BAF" w:rsidRDefault="00004367" w:rsidP="00004367">
            <w:pPr>
              <w:keepNext/>
              <w:widowControl w:val="0"/>
              <w:tabs>
                <w:tab w:val="left" w:pos="1620"/>
              </w:tabs>
              <w:autoSpaceDE w:val="0"/>
              <w:autoSpaceDN w:val="0"/>
              <w:adjustRightInd w:val="0"/>
              <w:outlineLvl w:val="7"/>
              <w:rPr>
                <w:b/>
                <w:bCs/>
                <w:sz w:val="20"/>
                <w:szCs w:val="20"/>
                <w:lang w:eastAsia="bg-BG"/>
              </w:rPr>
            </w:pPr>
            <w:r w:rsidRPr="00446BAF">
              <w:rPr>
                <w:b/>
                <w:bCs/>
                <w:sz w:val="20"/>
                <w:szCs w:val="20"/>
                <w:lang w:eastAsia="bg-BG"/>
              </w:rPr>
              <w:t>Параметри</w:t>
            </w:r>
          </w:p>
          <w:p w:rsidR="00004367" w:rsidRPr="00446BAF" w:rsidRDefault="00004367" w:rsidP="00D25538">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Въздействия по време</w:t>
            </w:r>
          </w:p>
        </w:tc>
        <w:tc>
          <w:tcPr>
            <w:tcW w:w="1842" w:type="dxa"/>
          </w:tcPr>
          <w:p w:rsidR="00004367" w:rsidRPr="00446BAF" w:rsidRDefault="00004367" w:rsidP="00D25538">
            <w:pPr>
              <w:widowControl w:val="0"/>
              <w:tabs>
                <w:tab w:val="left" w:pos="1620"/>
              </w:tabs>
              <w:autoSpaceDE w:val="0"/>
              <w:autoSpaceDN w:val="0"/>
              <w:adjustRightInd w:val="0"/>
              <w:jc w:val="center"/>
              <w:rPr>
                <w:b/>
                <w:bCs/>
                <w:sz w:val="20"/>
                <w:szCs w:val="20"/>
                <w:lang w:eastAsia="bg-BG"/>
              </w:rPr>
            </w:pPr>
            <w:r>
              <w:rPr>
                <w:b/>
                <w:bCs/>
                <w:sz w:val="20"/>
                <w:szCs w:val="20"/>
                <w:lang w:eastAsia="bg-BG"/>
              </w:rPr>
              <w:t>Обща площ на популациите и местообитанията</w:t>
            </w:r>
            <w:r w:rsidRPr="00446BAF">
              <w:rPr>
                <w:b/>
                <w:bCs/>
                <w:sz w:val="20"/>
                <w:szCs w:val="20"/>
                <w:lang w:eastAsia="bg-BG"/>
              </w:rPr>
              <w:t xml:space="preserve"> в зоната</w:t>
            </w:r>
          </w:p>
        </w:tc>
        <w:tc>
          <w:tcPr>
            <w:tcW w:w="2331" w:type="dxa"/>
          </w:tcPr>
          <w:p w:rsidR="00004367" w:rsidRPr="00446BAF" w:rsidRDefault="00004367" w:rsidP="00D25538">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Структура и функции на популацията </w:t>
            </w:r>
            <w:r>
              <w:rPr>
                <w:b/>
                <w:bCs/>
                <w:sz w:val="20"/>
                <w:szCs w:val="20"/>
                <w:lang w:eastAsia="bg-BG"/>
              </w:rPr>
              <w:t xml:space="preserve">и местообитанията в зоната </w:t>
            </w:r>
            <w:r w:rsidRPr="00446BAF">
              <w:rPr>
                <w:b/>
                <w:bCs/>
                <w:sz w:val="20"/>
                <w:szCs w:val="20"/>
                <w:lang w:eastAsia="bg-BG"/>
              </w:rPr>
              <w:t>(фрагментация, промяна на структура и др.)</w:t>
            </w:r>
          </w:p>
        </w:tc>
        <w:tc>
          <w:tcPr>
            <w:tcW w:w="2693" w:type="dxa"/>
          </w:tcPr>
          <w:p w:rsidR="00004367" w:rsidRPr="00446BAF" w:rsidRDefault="00004367" w:rsidP="00D25538">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Бъдещи перспективи</w:t>
            </w:r>
          </w:p>
          <w:p w:rsidR="00004367" w:rsidRPr="00446BAF" w:rsidRDefault="00004367" w:rsidP="00004367">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(смъртност на индивиди, конкуренти, опасност от аварии и пожари и др.)</w:t>
            </w:r>
          </w:p>
        </w:tc>
      </w:tr>
      <w:tr w:rsidR="00004367" w:rsidRPr="00446BAF" w:rsidTr="00D25538">
        <w:tc>
          <w:tcPr>
            <w:tcW w:w="2235" w:type="dxa"/>
          </w:tcPr>
          <w:p w:rsidR="00004367" w:rsidRPr="00446BAF" w:rsidRDefault="00004367" w:rsidP="00D25538">
            <w:pPr>
              <w:rPr>
                <w:b/>
                <w:sz w:val="20"/>
                <w:szCs w:val="20"/>
                <w:lang w:eastAsia="bg-BG"/>
              </w:rPr>
            </w:pPr>
            <w:r w:rsidRPr="00446BAF">
              <w:rPr>
                <w:b/>
                <w:sz w:val="20"/>
                <w:szCs w:val="20"/>
                <w:lang w:eastAsia="bg-BG"/>
              </w:rPr>
              <w:t>Въздействие по време на строителството</w:t>
            </w:r>
          </w:p>
        </w:tc>
        <w:tc>
          <w:tcPr>
            <w:tcW w:w="1842" w:type="dxa"/>
          </w:tcPr>
          <w:p w:rsidR="00004367" w:rsidRPr="00446BAF" w:rsidRDefault="00004367" w:rsidP="00D25538">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331" w:type="dxa"/>
          </w:tcPr>
          <w:p w:rsidR="00004367" w:rsidRPr="00446BAF" w:rsidRDefault="00004367" w:rsidP="00D25538">
            <w:pPr>
              <w:widowControl w:val="0"/>
              <w:tabs>
                <w:tab w:val="left" w:pos="1620"/>
              </w:tabs>
              <w:autoSpaceDE w:val="0"/>
              <w:autoSpaceDN w:val="0"/>
              <w:adjustRightInd w:val="0"/>
              <w:jc w:val="center"/>
              <w:rPr>
                <w:sz w:val="20"/>
                <w:szCs w:val="20"/>
                <w:lang w:eastAsia="bg-BG"/>
              </w:rPr>
            </w:pPr>
            <w:r w:rsidRPr="00446BAF">
              <w:rPr>
                <w:sz w:val="20"/>
                <w:szCs w:val="20"/>
                <w:lang w:eastAsia="bg-BG"/>
              </w:rPr>
              <w:t>1</w:t>
            </w:r>
          </w:p>
        </w:tc>
        <w:tc>
          <w:tcPr>
            <w:tcW w:w="2693" w:type="dxa"/>
          </w:tcPr>
          <w:p w:rsidR="00004367" w:rsidRPr="00446BAF" w:rsidRDefault="00004367" w:rsidP="00D25538">
            <w:pPr>
              <w:widowControl w:val="0"/>
              <w:tabs>
                <w:tab w:val="left" w:pos="1620"/>
              </w:tabs>
              <w:autoSpaceDE w:val="0"/>
              <w:autoSpaceDN w:val="0"/>
              <w:adjustRightInd w:val="0"/>
              <w:jc w:val="center"/>
              <w:rPr>
                <w:sz w:val="20"/>
                <w:szCs w:val="20"/>
                <w:lang w:eastAsia="bg-BG"/>
              </w:rPr>
            </w:pPr>
            <w:r w:rsidRPr="00446BAF">
              <w:rPr>
                <w:sz w:val="20"/>
                <w:szCs w:val="20"/>
                <w:lang w:eastAsia="bg-BG"/>
              </w:rPr>
              <w:t>1</w:t>
            </w:r>
          </w:p>
        </w:tc>
      </w:tr>
      <w:tr w:rsidR="00004367" w:rsidRPr="00446BAF" w:rsidTr="00D25538">
        <w:tc>
          <w:tcPr>
            <w:tcW w:w="2235" w:type="dxa"/>
          </w:tcPr>
          <w:p w:rsidR="00004367" w:rsidRPr="00446BAF" w:rsidRDefault="00004367" w:rsidP="00D25538">
            <w:pPr>
              <w:tabs>
                <w:tab w:val="num" w:pos="0"/>
              </w:tabs>
              <w:rPr>
                <w:b/>
                <w:sz w:val="20"/>
                <w:szCs w:val="20"/>
                <w:lang w:eastAsia="bg-BG"/>
              </w:rPr>
            </w:pPr>
            <w:r w:rsidRPr="00446BAF">
              <w:rPr>
                <w:b/>
                <w:sz w:val="20"/>
                <w:szCs w:val="20"/>
                <w:lang w:eastAsia="bg-BG"/>
              </w:rPr>
              <w:t>Въздействие по време на експлоатацията</w:t>
            </w:r>
          </w:p>
        </w:tc>
        <w:tc>
          <w:tcPr>
            <w:tcW w:w="1842" w:type="dxa"/>
          </w:tcPr>
          <w:p w:rsidR="00004367" w:rsidRPr="00446BAF" w:rsidRDefault="00004367" w:rsidP="00D25538">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331" w:type="dxa"/>
          </w:tcPr>
          <w:p w:rsidR="00004367" w:rsidRPr="00446BAF" w:rsidRDefault="00004367" w:rsidP="00D25538">
            <w:pPr>
              <w:widowControl w:val="0"/>
              <w:tabs>
                <w:tab w:val="left" w:pos="1620"/>
              </w:tabs>
              <w:autoSpaceDE w:val="0"/>
              <w:autoSpaceDN w:val="0"/>
              <w:adjustRightInd w:val="0"/>
              <w:jc w:val="center"/>
              <w:rPr>
                <w:sz w:val="20"/>
                <w:szCs w:val="20"/>
                <w:lang w:eastAsia="bg-BG"/>
              </w:rPr>
            </w:pPr>
            <w:r w:rsidRPr="00446BAF">
              <w:rPr>
                <w:sz w:val="20"/>
                <w:szCs w:val="20"/>
                <w:lang w:eastAsia="bg-BG"/>
              </w:rPr>
              <w:t>1</w:t>
            </w:r>
          </w:p>
        </w:tc>
        <w:tc>
          <w:tcPr>
            <w:tcW w:w="2693" w:type="dxa"/>
          </w:tcPr>
          <w:p w:rsidR="00004367" w:rsidRPr="00446BAF" w:rsidRDefault="00004367" w:rsidP="00D25538">
            <w:pPr>
              <w:widowControl w:val="0"/>
              <w:tabs>
                <w:tab w:val="left" w:pos="1620"/>
              </w:tabs>
              <w:autoSpaceDE w:val="0"/>
              <w:autoSpaceDN w:val="0"/>
              <w:adjustRightInd w:val="0"/>
              <w:jc w:val="center"/>
              <w:rPr>
                <w:sz w:val="20"/>
                <w:szCs w:val="20"/>
                <w:lang w:eastAsia="bg-BG"/>
              </w:rPr>
            </w:pPr>
            <w:r w:rsidRPr="00446BAF">
              <w:rPr>
                <w:sz w:val="20"/>
                <w:szCs w:val="20"/>
                <w:lang w:eastAsia="bg-BG"/>
              </w:rPr>
              <w:t>1</w:t>
            </w:r>
          </w:p>
        </w:tc>
      </w:tr>
    </w:tbl>
    <w:p w:rsidR="00AB274F" w:rsidRDefault="00AB274F" w:rsidP="00DC2E23">
      <w:pPr>
        <w:jc w:val="both"/>
        <w:rPr>
          <w:b/>
          <w:lang w:eastAsia="ar-SA"/>
        </w:rPr>
      </w:pPr>
    </w:p>
    <w:p w:rsidR="00DC2E23" w:rsidRDefault="00DC2E23" w:rsidP="00DC2E23">
      <w:pPr>
        <w:jc w:val="both"/>
        <w:rPr>
          <w:b/>
          <w:lang w:eastAsia="ar-SA"/>
        </w:rPr>
      </w:pPr>
      <w:r w:rsidRPr="00787026">
        <w:rPr>
          <w:b/>
          <w:lang w:eastAsia="ar-SA"/>
        </w:rPr>
        <w:t>A215 Бухал (</w:t>
      </w:r>
      <w:r w:rsidRPr="00AB274F">
        <w:rPr>
          <w:b/>
          <w:i/>
          <w:lang w:eastAsia="ar-SA"/>
        </w:rPr>
        <w:t>Bubo</w:t>
      </w:r>
      <w:r w:rsidRPr="00787026">
        <w:rPr>
          <w:b/>
          <w:lang w:eastAsia="ar-SA"/>
        </w:rPr>
        <w:t xml:space="preserve"> </w:t>
      </w:r>
      <w:r w:rsidRPr="00AB274F">
        <w:rPr>
          <w:b/>
          <w:i/>
          <w:lang w:eastAsia="ar-SA"/>
        </w:rPr>
        <w:t>bubo</w:t>
      </w:r>
      <w:r w:rsidRPr="00787026">
        <w:rPr>
          <w:b/>
          <w:lang w:eastAsia="ar-SA"/>
        </w:rPr>
        <w:t>)</w:t>
      </w:r>
    </w:p>
    <w:p w:rsidR="00CF5149" w:rsidRDefault="00CF5149" w:rsidP="00CF5149">
      <w:pPr>
        <w:ind w:firstLine="567"/>
        <w:jc w:val="both"/>
      </w:pPr>
      <w:r>
        <w:t xml:space="preserve">Видът е типичен за зоната, като в каньона на р. Чернелка има поне няколко двойки бухали вкл. и близо до ИП. Бухалът гнезди по скалите и се храни на различни места основно извън селищата. В каньона на р. Чернелка бухалът не избягва близостта до селата Горталово и Къртожабене и </w:t>
      </w:r>
      <w:r w:rsidR="004C2787">
        <w:t>пее брез брачния период</w:t>
      </w:r>
      <w:r>
        <w:t>, както и ловува близо до тях. ИП не представлява подходящо нито гнездово, нито хранително местообитание на бухала, поради наличието н</w:t>
      </w:r>
      <w:r w:rsidR="00EE6F87">
        <w:t>а съобщества на високи нитрофили в него</w:t>
      </w:r>
      <w:r>
        <w:t xml:space="preserve">. Възможно е увеличаването на урбанизираната територия на с. Къртожабене с ИП да допринесе до известно, макар и много незначително увеличаване на безпокойството особено по време на </w:t>
      </w:r>
      <w:r w:rsidR="00EE6F87">
        <w:t>храненето</w:t>
      </w:r>
      <w:r>
        <w:t xml:space="preserve"> на бухалите. Но те са достатъчно адаптирани към наличието на села в каньона на Чернелка и числеността </w:t>
      </w:r>
      <w:r w:rsidR="00EE6F87">
        <w:t>на популацията им</w:t>
      </w:r>
      <w:r>
        <w:t xml:space="preserve"> е стабилна. </w:t>
      </w:r>
    </w:p>
    <w:p w:rsidR="00CF5149" w:rsidRDefault="00CF5149" w:rsidP="00CF5149">
      <w:pPr>
        <w:ind w:firstLine="567"/>
        <w:jc w:val="both"/>
      </w:pPr>
      <w:r w:rsidRPr="00EC0FD3">
        <w:rPr>
          <w:b/>
        </w:rPr>
        <w:t>Оценка на въздействието:</w:t>
      </w:r>
      <w:r w:rsidRPr="00EC0FD3">
        <w:t xml:space="preserve"> </w:t>
      </w:r>
      <w:r>
        <w:t>Популации и потенциални</w:t>
      </w:r>
      <w:r w:rsidRPr="00EC0FD3">
        <w:t xml:space="preserve"> местообитани</w:t>
      </w:r>
      <w:r>
        <w:t>я на вида</w:t>
      </w:r>
      <w:r w:rsidRPr="00EC0FD3">
        <w:t xml:space="preserve"> не </w:t>
      </w:r>
      <w:r>
        <w:t>са</w:t>
      </w:r>
      <w:r w:rsidRPr="00EC0FD3">
        <w:t xml:space="preserve"> засегнат</w:t>
      </w:r>
      <w:r>
        <w:t>и</w:t>
      </w:r>
      <w:r w:rsidRPr="00EC0FD3">
        <w:t xml:space="preserve"> пряко отрицателно от осъществяване</w:t>
      </w:r>
      <w:r w:rsidR="00EE6F87">
        <w:t>то</w:t>
      </w:r>
      <w:r w:rsidRPr="00EC0FD3">
        <w:t xml:space="preserve"> </w:t>
      </w:r>
      <w:r w:rsidR="005C36CC">
        <w:t>на инвестиционното предложение. Възможно е незначително отрицателно въздействие в резултат на увеличаване на безпокойството на ловуващите птици. Това е обаче е въздействие с много малка вероятност, практически близ</w:t>
      </w:r>
      <w:r w:rsidR="00EE6F87">
        <w:t>к</w:t>
      </w:r>
      <w:r w:rsidR="005C36CC">
        <w:t>а до нулева</w:t>
      </w:r>
      <w:r w:rsidR="00EE6F87">
        <w:t>та</w:t>
      </w:r>
      <w:r w:rsidRPr="00EC0FD3">
        <w:t>.</w:t>
      </w:r>
    </w:p>
    <w:p w:rsidR="00EE6F87" w:rsidRDefault="00EE6F87" w:rsidP="00CF5149">
      <w:pPr>
        <w:ind w:firstLine="567"/>
        <w:jc w:val="both"/>
      </w:pPr>
    </w:p>
    <w:p w:rsidR="00CF5149" w:rsidRPr="008A465E" w:rsidRDefault="00CF5149" w:rsidP="00CF5149">
      <w:pPr>
        <w:ind w:firstLine="567"/>
        <w:jc w:val="both"/>
        <w:rPr>
          <w:b/>
        </w:rPr>
      </w:pPr>
      <w:r w:rsidRPr="008A465E">
        <w:rPr>
          <w:b/>
        </w:rPr>
        <w:t xml:space="preserve">Таблична оценка по скали на въздействието върху </w:t>
      </w:r>
      <w:r>
        <w:rPr>
          <w:b/>
        </w:rPr>
        <w:t>бухала</w:t>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871"/>
        <w:gridCol w:w="2551"/>
      </w:tblGrid>
      <w:tr w:rsidR="00CF5149" w:rsidRPr="00446BAF" w:rsidTr="00B2519B">
        <w:tc>
          <w:tcPr>
            <w:tcW w:w="2235" w:type="dxa"/>
          </w:tcPr>
          <w:p w:rsidR="00CF5149" w:rsidRPr="00446BAF" w:rsidRDefault="00CF5149" w:rsidP="00B2519B">
            <w:pPr>
              <w:keepNext/>
              <w:widowControl w:val="0"/>
              <w:tabs>
                <w:tab w:val="left" w:pos="1620"/>
              </w:tabs>
              <w:autoSpaceDE w:val="0"/>
              <w:autoSpaceDN w:val="0"/>
              <w:adjustRightInd w:val="0"/>
              <w:jc w:val="center"/>
              <w:outlineLvl w:val="7"/>
              <w:rPr>
                <w:b/>
                <w:bCs/>
                <w:sz w:val="20"/>
                <w:szCs w:val="20"/>
                <w:lang w:eastAsia="bg-BG"/>
              </w:rPr>
            </w:pPr>
            <w:r w:rsidRPr="00446BAF">
              <w:rPr>
                <w:b/>
                <w:bCs/>
                <w:sz w:val="20"/>
                <w:szCs w:val="20"/>
                <w:lang w:eastAsia="bg-BG"/>
              </w:rPr>
              <w:t>Параметри</w:t>
            </w:r>
          </w:p>
          <w:p w:rsidR="00CF5149" w:rsidRPr="00446BAF" w:rsidRDefault="00CF5149"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Въздействия по време</w:t>
            </w:r>
          </w:p>
        </w:tc>
        <w:tc>
          <w:tcPr>
            <w:tcW w:w="1842" w:type="dxa"/>
          </w:tcPr>
          <w:p w:rsidR="00CF5149" w:rsidRPr="00446BAF" w:rsidRDefault="00CF5149"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Обща площ на </w:t>
            </w:r>
            <w:r>
              <w:rPr>
                <w:b/>
                <w:bCs/>
                <w:sz w:val="20"/>
                <w:szCs w:val="20"/>
                <w:lang w:eastAsia="bg-BG"/>
              </w:rPr>
              <w:t xml:space="preserve">местообитанията и </w:t>
            </w:r>
            <w:r w:rsidRPr="00446BAF">
              <w:rPr>
                <w:b/>
                <w:bCs/>
                <w:sz w:val="20"/>
                <w:szCs w:val="20"/>
                <w:lang w:eastAsia="bg-BG"/>
              </w:rPr>
              <w:t>популаци</w:t>
            </w:r>
            <w:r>
              <w:rPr>
                <w:b/>
                <w:bCs/>
                <w:sz w:val="20"/>
                <w:szCs w:val="20"/>
                <w:lang w:eastAsia="bg-BG"/>
              </w:rPr>
              <w:t>ите</w:t>
            </w:r>
            <w:r w:rsidRPr="00446BAF">
              <w:rPr>
                <w:b/>
                <w:bCs/>
                <w:sz w:val="20"/>
                <w:szCs w:val="20"/>
                <w:lang w:eastAsia="bg-BG"/>
              </w:rPr>
              <w:t xml:space="preserve"> в зоната</w:t>
            </w:r>
          </w:p>
        </w:tc>
        <w:tc>
          <w:tcPr>
            <w:tcW w:w="2871" w:type="dxa"/>
          </w:tcPr>
          <w:p w:rsidR="00CF5149" w:rsidRPr="00446BAF" w:rsidRDefault="00CF5149"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Структура и функции на </w:t>
            </w:r>
            <w:r w:rsidRPr="00AB274F">
              <w:rPr>
                <w:b/>
                <w:bCs/>
                <w:sz w:val="20"/>
                <w:szCs w:val="20"/>
                <w:lang w:eastAsia="bg-BG"/>
              </w:rPr>
              <w:t xml:space="preserve">местообитанията и популациите </w:t>
            </w:r>
            <w:r w:rsidRPr="00446BAF">
              <w:rPr>
                <w:b/>
                <w:bCs/>
                <w:sz w:val="20"/>
                <w:szCs w:val="20"/>
                <w:lang w:eastAsia="bg-BG"/>
              </w:rPr>
              <w:t>(фрагментация, промяна на структура и др.)</w:t>
            </w:r>
          </w:p>
        </w:tc>
        <w:tc>
          <w:tcPr>
            <w:tcW w:w="2551" w:type="dxa"/>
          </w:tcPr>
          <w:p w:rsidR="00CF5149" w:rsidRPr="00446BAF" w:rsidRDefault="00CF5149"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Бъдещи перспективи</w:t>
            </w:r>
          </w:p>
          <w:p w:rsidR="00CF5149" w:rsidRPr="00446BAF" w:rsidRDefault="00CF5149"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(смъртност на индивиди,  конкуренти, опасност от аварии и пожари и др.)</w:t>
            </w:r>
          </w:p>
        </w:tc>
      </w:tr>
      <w:tr w:rsidR="00CF5149" w:rsidRPr="00446BAF" w:rsidTr="00B2519B">
        <w:tc>
          <w:tcPr>
            <w:tcW w:w="2235" w:type="dxa"/>
          </w:tcPr>
          <w:p w:rsidR="00CF5149" w:rsidRPr="00446BAF" w:rsidRDefault="00CF5149" w:rsidP="00B2519B">
            <w:pPr>
              <w:rPr>
                <w:b/>
                <w:sz w:val="20"/>
                <w:szCs w:val="20"/>
                <w:lang w:eastAsia="bg-BG"/>
              </w:rPr>
            </w:pPr>
            <w:r w:rsidRPr="00446BAF">
              <w:rPr>
                <w:b/>
                <w:sz w:val="20"/>
                <w:szCs w:val="20"/>
                <w:lang w:eastAsia="bg-BG"/>
              </w:rPr>
              <w:t>Въздействие по време на строителството</w:t>
            </w:r>
          </w:p>
        </w:tc>
        <w:tc>
          <w:tcPr>
            <w:tcW w:w="1842" w:type="dxa"/>
          </w:tcPr>
          <w:p w:rsidR="00CF5149" w:rsidRPr="00446BAF" w:rsidRDefault="00CF5149"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871" w:type="dxa"/>
          </w:tcPr>
          <w:p w:rsidR="00CF5149" w:rsidRPr="00446BAF" w:rsidRDefault="00CF5149"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551" w:type="dxa"/>
          </w:tcPr>
          <w:p w:rsidR="00CF5149" w:rsidRPr="00446BAF" w:rsidRDefault="005C36CC" w:rsidP="00B2519B">
            <w:pPr>
              <w:widowControl w:val="0"/>
              <w:tabs>
                <w:tab w:val="left" w:pos="1620"/>
              </w:tabs>
              <w:autoSpaceDE w:val="0"/>
              <w:autoSpaceDN w:val="0"/>
              <w:adjustRightInd w:val="0"/>
              <w:jc w:val="center"/>
              <w:rPr>
                <w:sz w:val="20"/>
                <w:szCs w:val="20"/>
                <w:lang w:eastAsia="bg-BG"/>
              </w:rPr>
            </w:pPr>
            <w:r>
              <w:rPr>
                <w:sz w:val="20"/>
                <w:szCs w:val="20"/>
                <w:lang w:eastAsia="bg-BG"/>
              </w:rPr>
              <w:t>1</w:t>
            </w:r>
          </w:p>
        </w:tc>
      </w:tr>
      <w:tr w:rsidR="00CF5149" w:rsidRPr="00446BAF" w:rsidTr="00B2519B">
        <w:tc>
          <w:tcPr>
            <w:tcW w:w="2235" w:type="dxa"/>
          </w:tcPr>
          <w:p w:rsidR="00CF5149" w:rsidRPr="00446BAF" w:rsidRDefault="00CF5149" w:rsidP="00B2519B">
            <w:pPr>
              <w:tabs>
                <w:tab w:val="num" w:pos="0"/>
              </w:tabs>
              <w:rPr>
                <w:b/>
                <w:sz w:val="20"/>
                <w:szCs w:val="20"/>
                <w:lang w:eastAsia="bg-BG"/>
              </w:rPr>
            </w:pPr>
            <w:r w:rsidRPr="00446BAF">
              <w:rPr>
                <w:b/>
                <w:sz w:val="20"/>
                <w:szCs w:val="20"/>
                <w:lang w:eastAsia="bg-BG"/>
              </w:rPr>
              <w:lastRenderedPageBreak/>
              <w:t>Въздействие по време на експлоатацията</w:t>
            </w:r>
          </w:p>
        </w:tc>
        <w:tc>
          <w:tcPr>
            <w:tcW w:w="1842" w:type="dxa"/>
          </w:tcPr>
          <w:p w:rsidR="00CF5149" w:rsidRPr="00446BAF" w:rsidRDefault="00CF5149"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871" w:type="dxa"/>
          </w:tcPr>
          <w:p w:rsidR="00CF5149" w:rsidRPr="00446BAF" w:rsidRDefault="00CF5149"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551" w:type="dxa"/>
          </w:tcPr>
          <w:p w:rsidR="00CF5149" w:rsidRPr="00446BAF" w:rsidRDefault="005C36CC" w:rsidP="00B2519B">
            <w:pPr>
              <w:widowControl w:val="0"/>
              <w:tabs>
                <w:tab w:val="left" w:pos="1620"/>
              </w:tabs>
              <w:autoSpaceDE w:val="0"/>
              <w:autoSpaceDN w:val="0"/>
              <w:adjustRightInd w:val="0"/>
              <w:jc w:val="center"/>
              <w:rPr>
                <w:sz w:val="20"/>
                <w:szCs w:val="20"/>
                <w:lang w:eastAsia="bg-BG"/>
              </w:rPr>
            </w:pPr>
            <w:r>
              <w:rPr>
                <w:sz w:val="20"/>
                <w:szCs w:val="20"/>
                <w:lang w:eastAsia="bg-BG"/>
              </w:rPr>
              <w:t>1</w:t>
            </w:r>
          </w:p>
        </w:tc>
      </w:tr>
    </w:tbl>
    <w:p w:rsidR="00DC2E23" w:rsidRDefault="00DC2E23" w:rsidP="00DC2E23">
      <w:pPr>
        <w:jc w:val="both"/>
        <w:rPr>
          <w:b/>
          <w:lang w:eastAsia="ar-SA"/>
        </w:rPr>
      </w:pPr>
    </w:p>
    <w:p w:rsidR="00DC2E23" w:rsidRDefault="00DC2E23" w:rsidP="00DC2E23">
      <w:pPr>
        <w:jc w:val="both"/>
        <w:rPr>
          <w:b/>
          <w:lang w:eastAsia="ar-SA"/>
        </w:rPr>
      </w:pPr>
      <w:r w:rsidRPr="00787026">
        <w:rPr>
          <w:b/>
          <w:lang w:eastAsia="ar-SA"/>
        </w:rPr>
        <w:t>A224 Козодой (</w:t>
      </w:r>
      <w:r w:rsidRPr="00AB274F">
        <w:rPr>
          <w:b/>
          <w:i/>
          <w:lang w:eastAsia="ar-SA"/>
        </w:rPr>
        <w:t>Caprimulgus</w:t>
      </w:r>
      <w:r w:rsidRPr="00787026">
        <w:rPr>
          <w:b/>
          <w:lang w:eastAsia="ar-SA"/>
        </w:rPr>
        <w:t xml:space="preserve"> </w:t>
      </w:r>
      <w:r w:rsidRPr="00AB274F">
        <w:rPr>
          <w:b/>
          <w:i/>
          <w:lang w:eastAsia="ar-SA"/>
        </w:rPr>
        <w:t>europaeus</w:t>
      </w:r>
      <w:r w:rsidRPr="00787026">
        <w:rPr>
          <w:b/>
          <w:lang w:eastAsia="ar-SA"/>
        </w:rPr>
        <w:t>)</w:t>
      </w:r>
      <w:r>
        <w:rPr>
          <w:b/>
          <w:lang w:eastAsia="ar-SA"/>
        </w:rPr>
        <w:t>;</w:t>
      </w:r>
      <w:r w:rsidRPr="00CD2C1C">
        <w:t xml:space="preserve"> </w:t>
      </w:r>
      <w:r w:rsidRPr="00CD2C1C">
        <w:rPr>
          <w:b/>
          <w:lang w:eastAsia="ar-SA"/>
        </w:rPr>
        <w:t>A246 Горска чучулига (</w:t>
      </w:r>
      <w:r w:rsidRPr="00AB274F">
        <w:rPr>
          <w:b/>
          <w:i/>
          <w:lang w:eastAsia="ar-SA"/>
        </w:rPr>
        <w:t>Lullula</w:t>
      </w:r>
      <w:r w:rsidRPr="00CD2C1C">
        <w:rPr>
          <w:b/>
          <w:lang w:eastAsia="ar-SA"/>
        </w:rPr>
        <w:t xml:space="preserve"> </w:t>
      </w:r>
      <w:r w:rsidRPr="00AB274F">
        <w:rPr>
          <w:b/>
          <w:i/>
          <w:lang w:eastAsia="ar-SA"/>
        </w:rPr>
        <w:t>arborea</w:t>
      </w:r>
      <w:r w:rsidRPr="00CD2C1C">
        <w:rPr>
          <w:b/>
          <w:lang w:eastAsia="ar-SA"/>
        </w:rPr>
        <w:t>)</w:t>
      </w:r>
    </w:p>
    <w:p w:rsidR="005C36CC" w:rsidRDefault="005C36CC" w:rsidP="005C36CC">
      <w:pPr>
        <w:ind w:firstLine="567"/>
        <w:jc w:val="both"/>
      </w:pPr>
      <w:r>
        <w:t xml:space="preserve">И двата вида се срещат в горски местообитания, </w:t>
      </w:r>
      <w:r w:rsidR="00EE6F87">
        <w:t xml:space="preserve">а </w:t>
      </w:r>
      <w:r>
        <w:t>в района</w:t>
      </w:r>
      <w:r w:rsidR="00EE6F87">
        <w:t xml:space="preserve"> -</w:t>
      </w:r>
      <w:r>
        <w:t xml:space="preserve"> в разредени дъбови гори с храсталаци и сухи тревни съобщества. Козодоят може да гнезди и в по-открити местообитания и в близост до селищата. И двата вида са широко разпространени в зоната, вкл. и в каньона на р. Чернелка. Не се очаква ИП да засегне изобщо техни местообитания и популации, така че въздействието върху тях е нулево. </w:t>
      </w:r>
    </w:p>
    <w:p w:rsidR="00DC2E23" w:rsidRDefault="00DC2E23" w:rsidP="00DC2E23">
      <w:pPr>
        <w:jc w:val="both"/>
        <w:rPr>
          <w:b/>
          <w:lang w:eastAsia="ar-SA"/>
        </w:rPr>
      </w:pPr>
    </w:p>
    <w:p w:rsidR="00DC2E23" w:rsidRDefault="00DC2E23" w:rsidP="00CF5149">
      <w:pPr>
        <w:jc w:val="both"/>
        <w:rPr>
          <w:b/>
          <w:lang w:eastAsia="ar-SA"/>
        </w:rPr>
      </w:pPr>
      <w:r w:rsidRPr="00787026">
        <w:rPr>
          <w:b/>
          <w:lang w:eastAsia="ar-SA"/>
        </w:rPr>
        <w:t>A196 Белобуза рибарка (</w:t>
      </w:r>
      <w:r w:rsidRPr="00AB274F">
        <w:rPr>
          <w:b/>
          <w:i/>
          <w:lang w:eastAsia="ar-SA"/>
        </w:rPr>
        <w:t>Chlidonias</w:t>
      </w:r>
      <w:r w:rsidRPr="00787026">
        <w:rPr>
          <w:b/>
          <w:lang w:eastAsia="ar-SA"/>
        </w:rPr>
        <w:t xml:space="preserve"> </w:t>
      </w:r>
      <w:r w:rsidRPr="00AB274F">
        <w:rPr>
          <w:b/>
          <w:i/>
          <w:lang w:eastAsia="ar-SA"/>
        </w:rPr>
        <w:t>hybridus</w:t>
      </w:r>
      <w:r w:rsidRPr="00787026">
        <w:rPr>
          <w:b/>
          <w:lang w:eastAsia="ar-SA"/>
        </w:rPr>
        <w:t>)</w:t>
      </w:r>
      <w:r>
        <w:rPr>
          <w:b/>
          <w:lang w:eastAsia="ar-SA"/>
        </w:rPr>
        <w:t>;</w:t>
      </w:r>
      <w:r w:rsidRPr="00787026">
        <w:t xml:space="preserve"> </w:t>
      </w:r>
      <w:r w:rsidRPr="00787026">
        <w:rPr>
          <w:b/>
          <w:lang w:eastAsia="ar-SA"/>
        </w:rPr>
        <w:t>A198 Белокрила рибарка (</w:t>
      </w:r>
      <w:r w:rsidRPr="00AB274F">
        <w:rPr>
          <w:b/>
          <w:i/>
          <w:lang w:eastAsia="ar-SA"/>
        </w:rPr>
        <w:t>Chlidonias</w:t>
      </w:r>
      <w:r w:rsidRPr="00787026">
        <w:rPr>
          <w:b/>
          <w:lang w:eastAsia="ar-SA"/>
        </w:rPr>
        <w:t xml:space="preserve"> </w:t>
      </w:r>
      <w:r w:rsidRPr="00AB274F">
        <w:rPr>
          <w:b/>
          <w:i/>
          <w:lang w:eastAsia="ar-SA"/>
        </w:rPr>
        <w:t>leucopterus</w:t>
      </w:r>
      <w:r w:rsidRPr="00787026">
        <w:rPr>
          <w:b/>
          <w:lang w:eastAsia="ar-SA"/>
        </w:rPr>
        <w:t>)</w:t>
      </w:r>
      <w:r>
        <w:rPr>
          <w:b/>
          <w:lang w:eastAsia="ar-SA"/>
        </w:rPr>
        <w:t xml:space="preserve">; </w:t>
      </w:r>
      <w:r w:rsidRPr="00787026">
        <w:rPr>
          <w:b/>
          <w:lang w:eastAsia="ar-SA"/>
        </w:rPr>
        <w:t>A197 Черна рибарка (</w:t>
      </w:r>
      <w:r w:rsidRPr="00AB274F">
        <w:rPr>
          <w:b/>
          <w:i/>
          <w:lang w:eastAsia="ar-SA"/>
        </w:rPr>
        <w:t>Chlidonias</w:t>
      </w:r>
      <w:r w:rsidRPr="00787026">
        <w:rPr>
          <w:b/>
          <w:lang w:eastAsia="ar-SA"/>
        </w:rPr>
        <w:t xml:space="preserve"> </w:t>
      </w:r>
      <w:r w:rsidRPr="00AB274F">
        <w:rPr>
          <w:b/>
          <w:i/>
          <w:lang w:eastAsia="ar-SA"/>
        </w:rPr>
        <w:t>niger</w:t>
      </w:r>
      <w:r w:rsidRPr="00787026">
        <w:rPr>
          <w:b/>
          <w:lang w:eastAsia="ar-SA"/>
        </w:rPr>
        <w:t>)</w:t>
      </w:r>
      <w:r>
        <w:t xml:space="preserve">; </w:t>
      </w:r>
      <w:r w:rsidRPr="00CD2C1C">
        <w:rPr>
          <w:b/>
          <w:lang w:eastAsia="ar-SA"/>
        </w:rPr>
        <w:t>A459 Гларус (</w:t>
      </w:r>
      <w:r w:rsidRPr="00AB274F">
        <w:rPr>
          <w:b/>
          <w:i/>
          <w:lang w:eastAsia="ar-SA"/>
        </w:rPr>
        <w:t>Larus</w:t>
      </w:r>
      <w:r w:rsidRPr="00CD2C1C">
        <w:rPr>
          <w:b/>
          <w:lang w:eastAsia="ar-SA"/>
        </w:rPr>
        <w:t xml:space="preserve"> </w:t>
      </w:r>
      <w:r w:rsidRPr="00AB274F">
        <w:rPr>
          <w:b/>
          <w:i/>
          <w:lang w:eastAsia="ar-SA"/>
        </w:rPr>
        <w:t>cachinnans</w:t>
      </w:r>
      <w:r w:rsidRPr="00CD2C1C">
        <w:rPr>
          <w:b/>
          <w:lang w:eastAsia="ar-SA"/>
        </w:rPr>
        <w:t>)</w:t>
      </w:r>
      <w:r w:rsidRPr="00CD2C1C">
        <w:t xml:space="preserve"> </w:t>
      </w:r>
      <w:r w:rsidRPr="00CD2C1C">
        <w:rPr>
          <w:b/>
          <w:lang w:eastAsia="ar-SA"/>
        </w:rPr>
        <w:t>A179 Речна чайка (</w:t>
      </w:r>
      <w:r w:rsidRPr="00AB274F">
        <w:rPr>
          <w:b/>
          <w:i/>
          <w:lang w:eastAsia="ar-SA"/>
        </w:rPr>
        <w:t>Larus</w:t>
      </w:r>
      <w:r w:rsidRPr="00CD2C1C">
        <w:rPr>
          <w:b/>
          <w:lang w:eastAsia="ar-SA"/>
        </w:rPr>
        <w:t xml:space="preserve"> </w:t>
      </w:r>
      <w:r w:rsidRPr="00AB274F">
        <w:rPr>
          <w:b/>
          <w:i/>
          <w:lang w:eastAsia="ar-SA"/>
        </w:rPr>
        <w:t>ridibundus</w:t>
      </w:r>
      <w:r w:rsidRPr="00CD2C1C">
        <w:rPr>
          <w:b/>
          <w:lang w:eastAsia="ar-SA"/>
        </w:rPr>
        <w:t>)</w:t>
      </w:r>
      <w:r>
        <w:rPr>
          <w:b/>
          <w:lang w:eastAsia="ar-SA"/>
        </w:rPr>
        <w:t>;</w:t>
      </w:r>
      <w:r w:rsidRPr="007C0DF6">
        <w:t xml:space="preserve"> </w:t>
      </w:r>
      <w:r w:rsidRPr="007C0DF6">
        <w:rPr>
          <w:b/>
          <w:lang w:eastAsia="ar-SA"/>
        </w:rPr>
        <w:t>A193 Речна рибарка (</w:t>
      </w:r>
      <w:r w:rsidRPr="00AB274F">
        <w:rPr>
          <w:b/>
          <w:i/>
          <w:lang w:eastAsia="ar-SA"/>
        </w:rPr>
        <w:t>Sterna</w:t>
      </w:r>
      <w:r w:rsidRPr="007C0DF6">
        <w:rPr>
          <w:b/>
          <w:lang w:eastAsia="ar-SA"/>
        </w:rPr>
        <w:t xml:space="preserve"> </w:t>
      </w:r>
      <w:r w:rsidRPr="00AB274F">
        <w:rPr>
          <w:b/>
          <w:i/>
          <w:lang w:eastAsia="ar-SA"/>
        </w:rPr>
        <w:t>hirundo</w:t>
      </w:r>
      <w:r w:rsidRPr="007C0DF6">
        <w:rPr>
          <w:b/>
          <w:lang w:eastAsia="ar-SA"/>
        </w:rPr>
        <w:t>)</w:t>
      </w:r>
    </w:p>
    <w:p w:rsidR="005C36CC" w:rsidRDefault="005C36CC" w:rsidP="005C36CC">
      <w:pPr>
        <w:ind w:firstLine="567"/>
        <w:jc w:val="both"/>
      </w:pPr>
      <w:r>
        <w:t xml:space="preserve">Тези видове преминават над стоящи водоеми, по-големи реки по време на </w:t>
      </w:r>
      <w:r w:rsidR="00222D31">
        <w:t>миграция, а гларусът търси храна навсякъде във водоемите в района, по сметища</w:t>
      </w:r>
      <w:r w:rsidR="004C2787">
        <w:t xml:space="preserve"> (гларус)</w:t>
      </w:r>
      <w:r w:rsidR="00222D31">
        <w:t xml:space="preserve"> и др. Река Чернелка не е подходяща за миграции и хранене на чайки и рибарки, заради това се очаква ИП да има нулево въздействие върху популации и местообитания на тези видове. </w:t>
      </w:r>
    </w:p>
    <w:p w:rsidR="005C36CC" w:rsidRDefault="005C36CC" w:rsidP="00DC2E23">
      <w:pPr>
        <w:jc w:val="both"/>
        <w:rPr>
          <w:b/>
          <w:lang w:eastAsia="ar-SA"/>
        </w:rPr>
      </w:pPr>
    </w:p>
    <w:p w:rsidR="00DC2E23" w:rsidRDefault="00DC2E23" w:rsidP="00DC2E23">
      <w:pPr>
        <w:jc w:val="both"/>
        <w:rPr>
          <w:b/>
          <w:lang w:eastAsia="ar-SA"/>
        </w:rPr>
      </w:pPr>
      <w:r w:rsidRPr="00787026">
        <w:rPr>
          <w:b/>
          <w:lang w:eastAsia="ar-SA"/>
        </w:rPr>
        <w:t>A122 Ливаден дърдавец (</w:t>
      </w:r>
      <w:r w:rsidRPr="005C36CC">
        <w:rPr>
          <w:b/>
          <w:i/>
          <w:lang w:eastAsia="ar-SA"/>
        </w:rPr>
        <w:t>Crex crex</w:t>
      </w:r>
      <w:r w:rsidRPr="00787026">
        <w:rPr>
          <w:b/>
          <w:lang w:eastAsia="ar-SA"/>
        </w:rPr>
        <w:t>)</w:t>
      </w:r>
    </w:p>
    <w:p w:rsidR="00004367" w:rsidRDefault="00222D31" w:rsidP="00222D31">
      <w:pPr>
        <w:ind w:firstLine="567"/>
        <w:jc w:val="both"/>
      </w:pPr>
      <w:r>
        <w:t>Видът се среща нарядко в защитената зона, не е установяван в каньона на р. Чернелка</w:t>
      </w:r>
      <w:r w:rsidR="004C2787">
        <w:t>, макар че през 2014 г. е установен през юни (размножителен период) в м. Комудара, в землището на с. Къшин и близо до с. Къртожабене</w:t>
      </w:r>
      <w:r>
        <w:t xml:space="preserve">. ИП представлява сравнително подходящо местообитание, </w:t>
      </w:r>
      <w:r w:rsidR="006D4B49">
        <w:t xml:space="preserve">доколкото </w:t>
      </w:r>
      <w:r w:rsidR="00EE6F87">
        <w:t>имотът е зает от</w:t>
      </w:r>
      <w:r w:rsidR="006D4B49">
        <w:t xml:space="preserve"> вла</w:t>
      </w:r>
      <w:r w:rsidR="00EE6F87">
        <w:t>голюбиви</w:t>
      </w:r>
      <w:r w:rsidR="006D4B49">
        <w:t xml:space="preserve"> високи треви. </w:t>
      </w:r>
    </w:p>
    <w:p w:rsidR="00222D31" w:rsidRDefault="00004367" w:rsidP="00004367">
      <w:pPr>
        <w:ind w:firstLine="567"/>
        <w:jc w:val="both"/>
      </w:pPr>
      <w:r w:rsidRPr="00004367">
        <w:rPr>
          <w:b/>
        </w:rPr>
        <w:t>Оценка на въздействието:</w:t>
      </w:r>
      <w:r w:rsidRPr="00004367">
        <w:t xml:space="preserve"> </w:t>
      </w:r>
      <w:r>
        <w:t>д</w:t>
      </w:r>
      <w:r w:rsidR="006D4B49">
        <w:t xml:space="preserve">околкото в тази част на зоната, видът не е установени, </w:t>
      </w:r>
      <w:r w:rsidR="00222D31">
        <w:t>ИП</w:t>
      </w:r>
      <w:r w:rsidR="006D4B49">
        <w:t xml:space="preserve"> се очаква</w:t>
      </w:r>
      <w:r w:rsidR="00222D31">
        <w:t xml:space="preserve"> да има нул</w:t>
      </w:r>
      <w:r w:rsidR="006D4B49">
        <w:t>ево въздействие върху популации, а върху местообитания незначително отрицателно въздействие</w:t>
      </w:r>
      <w:r w:rsidR="00EE6F87">
        <w:t>,</w:t>
      </w:r>
      <w:r w:rsidR="006D4B49">
        <w:t xml:space="preserve"> </w:t>
      </w:r>
      <w:r>
        <w:t>защото</w:t>
      </w:r>
      <w:r w:rsidR="006D4B49">
        <w:t xml:space="preserve"> ще се компроментира макар и на много малка площ, възможността за евентуално заселване на отделн</w:t>
      </w:r>
      <w:r w:rsidR="00EE6F87">
        <w:t>и</w:t>
      </w:r>
      <w:r w:rsidR="006D4B49">
        <w:t xml:space="preserve"> двойк</w:t>
      </w:r>
      <w:r w:rsidR="00EE6F87">
        <w:t>и от този вид</w:t>
      </w:r>
      <w:r w:rsidR="006D4B49">
        <w:t xml:space="preserve"> в тази част на зоната. Това обаче засяга много незначителна част от подобните потенциални, но в голямата си част незаети ефективно местообитания на този вид там. </w:t>
      </w:r>
    </w:p>
    <w:p w:rsidR="004C2787" w:rsidRDefault="004C2787" w:rsidP="00004367">
      <w:pPr>
        <w:ind w:firstLine="567"/>
        <w:jc w:val="both"/>
      </w:pPr>
    </w:p>
    <w:p w:rsidR="00004367" w:rsidRPr="00004367" w:rsidRDefault="00004367" w:rsidP="00004367">
      <w:pPr>
        <w:ind w:firstLine="567"/>
        <w:jc w:val="both"/>
        <w:rPr>
          <w:b/>
        </w:rPr>
      </w:pPr>
      <w:r w:rsidRPr="008A465E">
        <w:rPr>
          <w:b/>
        </w:rPr>
        <w:t xml:space="preserve">Таблична оценка по скали на въздействието върху </w:t>
      </w:r>
      <w:r>
        <w:rPr>
          <w:b/>
        </w:rPr>
        <w:t>ливаден дърдавец</w:t>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871"/>
        <w:gridCol w:w="2551"/>
      </w:tblGrid>
      <w:tr w:rsidR="00004367" w:rsidRPr="00446BAF" w:rsidTr="00D25538">
        <w:tc>
          <w:tcPr>
            <w:tcW w:w="2235" w:type="dxa"/>
          </w:tcPr>
          <w:p w:rsidR="00004367" w:rsidRPr="00446BAF" w:rsidRDefault="00004367" w:rsidP="00D25538">
            <w:pPr>
              <w:keepNext/>
              <w:widowControl w:val="0"/>
              <w:tabs>
                <w:tab w:val="left" w:pos="1620"/>
              </w:tabs>
              <w:autoSpaceDE w:val="0"/>
              <w:autoSpaceDN w:val="0"/>
              <w:adjustRightInd w:val="0"/>
              <w:jc w:val="center"/>
              <w:outlineLvl w:val="7"/>
              <w:rPr>
                <w:b/>
                <w:bCs/>
                <w:sz w:val="20"/>
                <w:szCs w:val="20"/>
                <w:lang w:eastAsia="bg-BG"/>
              </w:rPr>
            </w:pPr>
            <w:r w:rsidRPr="00446BAF">
              <w:rPr>
                <w:b/>
                <w:bCs/>
                <w:sz w:val="20"/>
                <w:szCs w:val="20"/>
                <w:lang w:eastAsia="bg-BG"/>
              </w:rPr>
              <w:t>Параметри</w:t>
            </w:r>
          </w:p>
          <w:p w:rsidR="00004367" w:rsidRPr="00446BAF" w:rsidRDefault="00004367" w:rsidP="00D25538">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Въздействия по време</w:t>
            </w:r>
          </w:p>
        </w:tc>
        <w:tc>
          <w:tcPr>
            <w:tcW w:w="1842" w:type="dxa"/>
          </w:tcPr>
          <w:p w:rsidR="00004367" w:rsidRPr="00446BAF" w:rsidRDefault="00004367" w:rsidP="00D25538">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Обща площ на </w:t>
            </w:r>
            <w:r>
              <w:rPr>
                <w:b/>
                <w:bCs/>
                <w:sz w:val="20"/>
                <w:szCs w:val="20"/>
                <w:lang w:eastAsia="bg-BG"/>
              </w:rPr>
              <w:t xml:space="preserve">местообитанията и </w:t>
            </w:r>
            <w:r w:rsidRPr="00446BAF">
              <w:rPr>
                <w:b/>
                <w:bCs/>
                <w:sz w:val="20"/>
                <w:szCs w:val="20"/>
                <w:lang w:eastAsia="bg-BG"/>
              </w:rPr>
              <w:t>популаци</w:t>
            </w:r>
            <w:r>
              <w:rPr>
                <w:b/>
                <w:bCs/>
                <w:sz w:val="20"/>
                <w:szCs w:val="20"/>
                <w:lang w:eastAsia="bg-BG"/>
              </w:rPr>
              <w:t>ите</w:t>
            </w:r>
            <w:r w:rsidRPr="00446BAF">
              <w:rPr>
                <w:b/>
                <w:bCs/>
                <w:sz w:val="20"/>
                <w:szCs w:val="20"/>
                <w:lang w:eastAsia="bg-BG"/>
              </w:rPr>
              <w:t xml:space="preserve"> в зоната</w:t>
            </w:r>
          </w:p>
        </w:tc>
        <w:tc>
          <w:tcPr>
            <w:tcW w:w="2871" w:type="dxa"/>
          </w:tcPr>
          <w:p w:rsidR="00004367" w:rsidRPr="00446BAF" w:rsidRDefault="00004367" w:rsidP="00D25538">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Структура и функции на </w:t>
            </w:r>
            <w:r w:rsidRPr="00AB274F">
              <w:rPr>
                <w:b/>
                <w:bCs/>
                <w:sz w:val="20"/>
                <w:szCs w:val="20"/>
                <w:lang w:eastAsia="bg-BG"/>
              </w:rPr>
              <w:t xml:space="preserve">местообитанията и популациите </w:t>
            </w:r>
            <w:r w:rsidRPr="00446BAF">
              <w:rPr>
                <w:b/>
                <w:bCs/>
                <w:sz w:val="20"/>
                <w:szCs w:val="20"/>
                <w:lang w:eastAsia="bg-BG"/>
              </w:rPr>
              <w:t>(фрагментация, промяна на структура и др.)</w:t>
            </w:r>
          </w:p>
        </w:tc>
        <w:tc>
          <w:tcPr>
            <w:tcW w:w="2551" w:type="dxa"/>
          </w:tcPr>
          <w:p w:rsidR="00004367" w:rsidRPr="00446BAF" w:rsidRDefault="00004367" w:rsidP="00D25538">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Бъдещи перспективи</w:t>
            </w:r>
          </w:p>
          <w:p w:rsidR="00004367" w:rsidRPr="00446BAF" w:rsidRDefault="00004367" w:rsidP="00D25538">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(смъртност на индивиди,  конкуренти, опасност от аварии и пожари и др.)</w:t>
            </w:r>
          </w:p>
        </w:tc>
      </w:tr>
      <w:tr w:rsidR="00004367" w:rsidRPr="00446BAF" w:rsidTr="00D25538">
        <w:tc>
          <w:tcPr>
            <w:tcW w:w="2235" w:type="dxa"/>
          </w:tcPr>
          <w:p w:rsidR="00004367" w:rsidRPr="00446BAF" w:rsidRDefault="00004367" w:rsidP="00D25538">
            <w:pPr>
              <w:rPr>
                <w:b/>
                <w:sz w:val="20"/>
                <w:szCs w:val="20"/>
                <w:lang w:eastAsia="bg-BG"/>
              </w:rPr>
            </w:pPr>
            <w:r w:rsidRPr="00446BAF">
              <w:rPr>
                <w:b/>
                <w:sz w:val="20"/>
                <w:szCs w:val="20"/>
                <w:lang w:eastAsia="bg-BG"/>
              </w:rPr>
              <w:t>Въздействие по време на строителството</w:t>
            </w:r>
          </w:p>
        </w:tc>
        <w:tc>
          <w:tcPr>
            <w:tcW w:w="1842" w:type="dxa"/>
          </w:tcPr>
          <w:p w:rsidR="00004367" w:rsidRPr="00446BAF" w:rsidRDefault="00004367" w:rsidP="00D25538">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871" w:type="dxa"/>
          </w:tcPr>
          <w:p w:rsidR="00004367" w:rsidRPr="00446BAF" w:rsidRDefault="00004367" w:rsidP="00D25538">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551" w:type="dxa"/>
          </w:tcPr>
          <w:p w:rsidR="00004367" w:rsidRPr="00446BAF" w:rsidRDefault="00004367" w:rsidP="00D25538">
            <w:pPr>
              <w:widowControl w:val="0"/>
              <w:tabs>
                <w:tab w:val="left" w:pos="1620"/>
              </w:tabs>
              <w:autoSpaceDE w:val="0"/>
              <w:autoSpaceDN w:val="0"/>
              <w:adjustRightInd w:val="0"/>
              <w:jc w:val="center"/>
              <w:rPr>
                <w:sz w:val="20"/>
                <w:szCs w:val="20"/>
                <w:lang w:eastAsia="bg-BG"/>
              </w:rPr>
            </w:pPr>
            <w:r>
              <w:rPr>
                <w:sz w:val="20"/>
                <w:szCs w:val="20"/>
                <w:lang w:eastAsia="bg-BG"/>
              </w:rPr>
              <w:t>1</w:t>
            </w:r>
          </w:p>
        </w:tc>
      </w:tr>
      <w:tr w:rsidR="00004367" w:rsidRPr="00446BAF" w:rsidTr="00D25538">
        <w:tc>
          <w:tcPr>
            <w:tcW w:w="2235" w:type="dxa"/>
          </w:tcPr>
          <w:p w:rsidR="00004367" w:rsidRPr="00446BAF" w:rsidRDefault="00004367" w:rsidP="00D25538">
            <w:pPr>
              <w:tabs>
                <w:tab w:val="num" w:pos="0"/>
              </w:tabs>
              <w:rPr>
                <w:b/>
                <w:sz w:val="20"/>
                <w:szCs w:val="20"/>
                <w:lang w:eastAsia="bg-BG"/>
              </w:rPr>
            </w:pPr>
            <w:r w:rsidRPr="00446BAF">
              <w:rPr>
                <w:b/>
                <w:sz w:val="20"/>
                <w:szCs w:val="20"/>
                <w:lang w:eastAsia="bg-BG"/>
              </w:rPr>
              <w:t>Въздействие по време на експлоатацията</w:t>
            </w:r>
          </w:p>
        </w:tc>
        <w:tc>
          <w:tcPr>
            <w:tcW w:w="1842" w:type="dxa"/>
          </w:tcPr>
          <w:p w:rsidR="00004367" w:rsidRPr="00446BAF" w:rsidRDefault="00004367" w:rsidP="00D25538">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871" w:type="dxa"/>
          </w:tcPr>
          <w:p w:rsidR="00004367" w:rsidRPr="00446BAF" w:rsidRDefault="00004367" w:rsidP="00D25538">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551" w:type="dxa"/>
          </w:tcPr>
          <w:p w:rsidR="00004367" w:rsidRPr="00446BAF" w:rsidRDefault="00004367" w:rsidP="00D25538">
            <w:pPr>
              <w:widowControl w:val="0"/>
              <w:tabs>
                <w:tab w:val="left" w:pos="1620"/>
              </w:tabs>
              <w:autoSpaceDE w:val="0"/>
              <w:autoSpaceDN w:val="0"/>
              <w:adjustRightInd w:val="0"/>
              <w:jc w:val="center"/>
              <w:rPr>
                <w:sz w:val="20"/>
                <w:szCs w:val="20"/>
                <w:lang w:eastAsia="bg-BG"/>
              </w:rPr>
            </w:pPr>
            <w:r>
              <w:rPr>
                <w:sz w:val="20"/>
                <w:szCs w:val="20"/>
                <w:lang w:eastAsia="bg-BG"/>
              </w:rPr>
              <w:t>1</w:t>
            </w:r>
          </w:p>
        </w:tc>
      </w:tr>
    </w:tbl>
    <w:p w:rsidR="00004367" w:rsidRDefault="00004367" w:rsidP="00DC2E23">
      <w:pPr>
        <w:jc w:val="both"/>
        <w:rPr>
          <w:b/>
          <w:lang w:eastAsia="ar-SA"/>
        </w:rPr>
      </w:pPr>
    </w:p>
    <w:p w:rsidR="00DC2E23" w:rsidRDefault="00DC2E23" w:rsidP="00DC2E23">
      <w:pPr>
        <w:jc w:val="both"/>
        <w:rPr>
          <w:b/>
          <w:lang w:eastAsia="ar-SA"/>
        </w:rPr>
      </w:pPr>
      <w:r w:rsidRPr="00787026">
        <w:rPr>
          <w:b/>
          <w:lang w:eastAsia="ar-SA"/>
        </w:rPr>
        <w:t>A238 Среден пъстър кълвач (</w:t>
      </w:r>
      <w:r w:rsidRPr="00AB274F">
        <w:rPr>
          <w:b/>
          <w:i/>
          <w:lang w:eastAsia="ar-SA"/>
        </w:rPr>
        <w:t>Dendrocopos</w:t>
      </w:r>
      <w:r w:rsidRPr="00787026">
        <w:rPr>
          <w:b/>
          <w:lang w:eastAsia="ar-SA"/>
        </w:rPr>
        <w:t xml:space="preserve"> </w:t>
      </w:r>
      <w:r w:rsidRPr="00AB274F">
        <w:rPr>
          <w:b/>
          <w:i/>
          <w:lang w:eastAsia="ar-SA"/>
        </w:rPr>
        <w:t>medius</w:t>
      </w:r>
      <w:r w:rsidRPr="00787026">
        <w:rPr>
          <w:b/>
          <w:lang w:eastAsia="ar-SA"/>
        </w:rPr>
        <w:t>)</w:t>
      </w:r>
      <w:r>
        <w:rPr>
          <w:b/>
          <w:lang w:eastAsia="ar-SA"/>
        </w:rPr>
        <w:t>;</w:t>
      </w:r>
      <w:r w:rsidRPr="00787026">
        <w:t xml:space="preserve"> </w:t>
      </w:r>
      <w:r w:rsidRPr="00787026">
        <w:rPr>
          <w:b/>
          <w:lang w:eastAsia="ar-SA"/>
        </w:rPr>
        <w:t>A429 Сирийски пъстър кълвач (</w:t>
      </w:r>
      <w:r w:rsidRPr="00AB274F">
        <w:rPr>
          <w:b/>
          <w:i/>
          <w:lang w:eastAsia="ar-SA"/>
        </w:rPr>
        <w:t>Dendrocopos</w:t>
      </w:r>
      <w:r w:rsidRPr="00787026">
        <w:rPr>
          <w:b/>
          <w:lang w:eastAsia="ar-SA"/>
        </w:rPr>
        <w:t xml:space="preserve"> </w:t>
      </w:r>
      <w:r w:rsidRPr="00AB274F">
        <w:rPr>
          <w:b/>
          <w:i/>
          <w:lang w:eastAsia="ar-SA"/>
        </w:rPr>
        <w:t>syriacus</w:t>
      </w:r>
      <w:r w:rsidRPr="00787026">
        <w:rPr>
          <w:b/>
          <w:lang w:eastAsia="ar-SA"/>
        </w:rPr>
        <w:t>)</w:t>
      </w:r>
      <w:r>
        <w:rPr>
          <w:b/>
          <w:lang w:eastAsia="ar-SA"/>
        </w:rPr>
        <w:t>;</w:t>
      </w:r>
      <w:r w:rsidRPr="00787026">
        <w:t xml:space="preserve"> </w:t>
      </w:r>
      <w:r w:rsidRPr="00787026">
        <w:rPr>
          <w:b/>
          <w:lang w:eastAsia="ar-SA"/>
        </w:rPr>
        <w:t>A236 Черен кълвач (</w:t>
      </w:r>
      <w:r w:rsidRPr="00AB274F">
        <w:rPr>
          <w:b/>
          <w:i/>
          <w:lang w:eastAsia="ar-SA"/>
        </w:rPr>
        <w:t>Dryocopus</w:t>
      </w:r>
      <w:r w:rsidRPr="00787026">
        <w:rPr>
          <w:b/>
          <w:lang w:eastAsia="ar-SA"/>
        </w:rPr>
        <w:t xml:space="preserve"> </w:t>
      </w:r>
      <w:r w:rsidRPr="00AB274F">
        <w:rPr>
          <w:b/>
          <w:i/>
          <w:lang w:eastAsia="ar-SA"/>
        </w:rPr>
        <w:t>martius</w:t>
      </w:r>
      <w:r w:rsidRPr="00787026">
        <w:rPr>
          <w:b/>
          <w:lang w:eastAsia="ar-SA"/>
        </w:rPr>
        <w:t>)</w:t>
      </w:r>
      <w:r>
        <w:rPr>
          <w:b/>
          <w:lang w:eastAsia="ar-SA"/>
        </w:rPr>
        <w:t>;</w:t>
      </w:r>
      <w:r w:rsidRPr="007C0DF6">
        <w:t xml:space="preserve"> </w:t>
      </w:r>
      <w:r w:rsidRPr="007C0DF6">
        <w:rPr>
          <w:b/>
          <w:lang w:eastAsia="ar-SA"/>
        </w:rPr>
        <w:t>A234 Сив кълвач (</w:t>
      </w:r>
      <w:r w:rsidRPr="00AB274F">
        <w:rPr>
          <w:b/>
          <w:i/>
          <w:lang w:eastAsia="ar-SA"/>
        </w:rPr>
        <w:t>Picus</w:t>
      </w:r>
      <w:r w:rsidRPr="007C0DF6">
        <w:rPr>
          <w:b/>
          <w:lang w:eastAsia="ar-SA"/>
        </w:rPr>
        <w:t xml:space="preserve"> </w:t>
      </w:r>
      <w:r w:rsidRPr="00AB274F">
        <w:rPr>
          <w:b/>
          <w:i/>
          <w:lang w:eastAsia="ar-SA"/>
        </w:rPr>
        <w:t>canus</w:t>
      </w:r>
      <w:r w:rsidRPr="007C0DF6">
        <w:rPr>
          <w:b/>
          <w:lang w:eastAsia="ar-SA"/>
        </w:rPr>
        <w:t>)</w:t>
      </w:r>
    </w:p>
    <w:p w:rsidR="00A20C87" w:rsidRDefault="006D4B49" w:rsidP="006D4B49">
      <w:pPr>
        <w:ind w:firstLine="567"/>
        <w:jc w:val="both"/>
      </w:pPr>
      <w:r>
        <w:t>Всичките видове</w:t>
      </w:r>
      <w:r w:rsidR="00EE6F87">
        <w:t xml:space="preserve"> кълвачи</w:t>
      </w:r>
      <w:r>
        <w:t xml:space="preserve"> са свързани с наличието на дървета, във всякакви горски съобщества, крайречни гори, паркове и градини и т.н. Специално сирийският пъстър кълвач гнезди в селищата. Тези видове са установявани в каньона на р. Чернелка, но ИП не представлява тяхно потенциално местообитание доколкото в него практически няма дървета. Крайречната гора близо до имота може да се използва от единични птици за хранене и дори за размножаване. </w:t>
      </w:r>
    </w:p>
    <w:p w:rsidR="00004367" w:rsidRDefault="00A20C87" w:rsidP="00004367">
      <w:pPr>
        <w:ind w:firstLine="567"/>
        <w:jc w:val="both"/>
      </w:pPr>
      <w:r w:rsidRPr="00EC0FD3">
        <w:rPr>
          <w:b/>
        </w:rPr>
        <w:t>Оценка на въздействието:</w:t>
      </w:r>
      <w:r w:rsidRPr="00EC0FD3">
        <w:t xml:space="preserve"> </w:t>
      </w:r>
      <w:r w:rsidR="006D4B49">
        <w:t>Очаква се ИП да им</w:t>
      </w:r>
      <w:r w:rsidR="00EE6F87">
        <w:t>а</w:t>
      </w:r>
      <w:r w:rsidR="006D4B49">
        <w:t xml:space="preserve"> незначително отрицателно, основно косвено въздействие, чрез увеличаване на фактора безпокойство</w:t>
      </w:r>
      <w:r w:rsidR="00EE6F87">
        <w:t>,</w:t>
      </w:r>
      <w:r w:rsidR="006D4B49">
        <w:t xml:space="preserve"> за повечето от тези видове, при храненето им или евентуално размножаване в крайречната гора в непосредствена близост до ИП. За сирийския пъстър кълвач създаването на градина и залесяването на </w:t>
      </w:r>
      <w:r w:rsidR="006D4B49">
        <w:lastRenderedPageBreak/>
        <w:t>дървета в двора има по-скоро положителен ефект, доколкото се увеличава площта на подходящите местообитания</w:t>
      </w:r>
      <w:r w:rsidR="00EE6F87">
        <w:t xml:space="preserve"> за него в зоната</w:t>
      </w:r>
      <w:r w:rsidR="006D4B49">
        <w:t xml:space="preserve">, макар и незначително. </w:t>
      </w:r>
    </w:p>
    <w:p w:rsidR="00B17B76" w:rsidRDefault="00B17B76" w:rsidP="006D4B49">
      <w:pPr>
        <w:ind w:firstLine="567"/>
        <w:jc w:val="both"/>
        <w:rPr>
          <w:b/>
        </w:rPr>
      </w:pPr>
    </w:p>
    <w:p w:rsidR="006D4B49" w:rsidRPr="008A465E" w:rsidRDefault="006D4B49" w:rsidP="006D4B49">
      <w:pPr>
        <w:ind w:firstLine="567"/>
        <w:jc w:val="both"/>
        <w:rPr>
          <w:b/>
        </w:rPr>
      </w:pPr>
      <w:r w:rsidRPr="008A465E">
        <w:rPr>
          <w:b/>
        </w:rPr>
        <w:t xml:space="preserve">Таблична оценка по скали на въздействието върху </w:t>
      </w:r>
      <w:r w:rsidR="0035279F">
        <w:rPr>
          <w:b/>
        </w:rPr>
        <w:t>кълвачите</w:t>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871"/>
        <w:gridCol w:w="2551"/>
      </w:tblGrid>
      <w:tr w:rsidR="006D4B49" w:rsidRPr="00446BAF" w:rsidTr="00B2519B">
        <w:tc>
          <w:tcPr>
            <w:tcW w:w="2235" w:type="dxa"/>
          </w:tcPr>
          <w:p w:rsidR="006D4B49" w:rsidRPr="00446BAF" w:rsidRDefault="006D4B49" w:rsidP="00B2519B">
            <w:pPr>
              <w:keepNext/>
              <w:widowControl w:val="0"/>
              <w:tabs>
                <w:tab w:val="left" w:pos="1620"/>
              </w:tabs>
              <w:autoSpaceDE w:val="0"/>
              <w:autoSpaceDN w:val="0"/>
              <w:adjustRightInd w:val="0"/>
              <w:jc w:val="center"/>
              <w:outlineLvl w:val="7"/>
              <w:rPr>
                <w:b/>
                <w:bCs/>
                <w:sz w:val="20"/>
                <w:szCs w:val="20"/>
                <w:lang w:eastAsia="bg-BG"/>
              </w:rPr>
            </w:pPr>
            <w:r w:rsidRPr="00446BAF">
              <w:rPr>
                <w:b/>
                <w:bCs/>
                <w:sz w:val="20"/>
                <w:szCs w:val="20"/>
                <w:lang w:eastAsia="bg-BG"/>
              </w:rPr>
              <w:t>Параметри</w:t>
            </w:r>
          </w:p>
          <w:p w:rsidR="006D4B49" w:rsidRPr="00446BAF" w:rsidRDefault="006D4B49"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Въздействия по време</w:t>
            </w:r>
          </w:p>
        </w:tc>
        <w:tc>
          <w:tcPr>
            <w:tcW w:w="1842" w:type="dxa"/>
          </w:tcPr>
          <w:p w:rsidR="006D4B49" w:rsidRPr="00446BAF" w:rsidRDefault="006D4B49"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Обща площ на </w:t>
            </w:r>
            <w:r>
              <w:rPr>
                <w:b/>
                <w:bCs/>
                <w:sz w:val="20"/>
                <w:szCs w:val="20"/>
                <w:lang w:eastAsia="bg-BG"/>
              </w:rPr>
              <w:t xml:space="preserve">местообитанията и </w:t>
            </w:r>
            <w:r w:rsidRPr="00446BAF">
              <w:rPr>
                <w:b/>
                <w:bCs/>
                <w:sz w:val="20"/>
                <w:szCs w:val="20"/>
                <w:lang w:eastAsia="bg-BG"/>
              </w:rPr>
              <w:t>популаци</w:t>
            </w:r>
            <w:r>
              <w:rPr>
                <w:b/>
                <w:bCs/>
                <w:sz w:val="20"/>
                <w:szCs w:val="20"/>
                <w:lang w:eastAsia="bg-BG"/>
              </w:rPr>
              <w:t>ите</w:t>
            </w:r>
            <w:r w:rsidRPr="00446BAF">
              <w:rPr>
                <w:b/>
                <w:bCs/>
                <w:sz w:val="20"/>
                <w:szCs w:val="20"/>
                <w:lang w:eastAsia="bg-BG"/>
              </w:rPr>
              <w:t xml:space="preserve"> в зоната</w:t>
            </w:r>
          </w:p>
        </w:tc>
        <w:tc>
          <w:tcPr>
            <w:tcW w:w="2871" w:type="dxa"/>
          </w:tcPr>
          <w:p w:rsidR="006D4B49" w:rsidRPr="00446BAF" w:rsidRDefault="006D4B49"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 xml:space="preserve">Структура и функции на </w:t>
            </w:r>
            <w:r w:rsidRPr="00AB274F">
              <w:rPr>
                <w:b/>
                <w:bCs/>
                <w:sz w:val="20"/>
                <w:szCs w:val="20"/>
                <w:lang w:eastAsia="bg-BG"/>
              </w:rPr>
              <w:t xml:space="preserve">местообитанията и популациите </w:t>
            </w:r>
            <w:r w:rsidRPr="00446BAF">
              <w:rPr>
                <w:b/>
                <w:bCs/>
                <w:sz w:val="20"/>
                <w:szCs w:val="20"/>
                <w:lang w:eastAsia="bg-BG"/>
              </w:rPr>
              <w:t>(фрагментация, промяна на структура и др.)</w:t>
            </w:r>
          </w:p>
        </w:tc>
        <w:tc>
          <w:tcPr>
            <w:tcW w:w="2551" w:type="dxa"/>
          </w:tcPr>
          <w:p w:rsidR="006D4B49" w:rsidRPr="00446BAF" w:rsidRDefault="006D4B49"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Бъдещи перспективи</w:t>
            </w:r>
          </w:p>
          <w:p w:rsidR="006D4B49" w:rsidRPr="00446BAF" w:rsidRDefault="006D4B49" w:rsidP="00B2519B">
            <w:pPr>
              <w:widowControl w:val="0"/>
              <w:tabs>
                <w:tab w:val="left" w:pos="1620"/>
              </w:tabs>
              <w:autoSpaceDE w:val="0"/>
              <w:autoSpaceDN w:val="0"/>
              <w:adjustRightInd w:val="0"/>
              <w:jc w:val="center"/>
              <w:rPr>
                <w:b/>
                <w:bCs/>
                <w:sz w:val="20"/>
                <w:szCs w:val="20"/>
                <w:lang w:eastAsia="bg-BG"/>
              </w:rPr>
            </w:pPr>
            <w:r w:rsidRPr="00446BAF">
              <w:rPr>
                <w:b/>
                <w:bCs/>
                <w:sz w:val="20"/>
                <w:szCs w:val="20"/>
                <w:lang w:eastAsia="bg-BG"/>
              </w:rPr>
              <w:t>(смъртност на индивиди,  конкуренти, опасност от аварии и пожари и др.)</w:t>
            </w:r>
          </w:p>
        </w:tc>
      </w:tr>
      <w:tr w:rsidR="006D4B49" w:rsidRPr="00446BAF" w:rsidTr="00B2519B">
        <w:tc>
          <w:tcPr>
            <w:tcW w:w="2235" w:type="dxa"/>
          </w:tcPr>
          <w:p w:rsidR="006D4B49" w:rsidRPr="00446BAF" w:rsidRDefault="006D4B49" w:rsidP="00B2519B">
            <w:pPr>
              <w:rPr>
                <w:b/>
                <w:sz w:val="20"/>
                <w:szCs w:val="20"/>
                <w:lang w:eastAsia="bg-BG"/>
              </w:rPr>
            </w:pPr>
            <w:r w:rsidRPr="00446BAF">
              <w:rPr>
                <w:b/>
                <w:sz w:val="20"/>
                <w:szCs w:val="20"/>
                <w:lang w:eastAsia="bg-BG"/>
              </w:rPr>
              <w:t>Въздействие по време на строителството</w:t>
            </w:r>
          </w:p>
        </w:tc>
        <w:tc>
          <w:tcPr>
            <w:tcW w:w="1842" w:type="dxa"/>
          </w:tcPr>
          <w:p w:rsidR="006D4B49" w:rsidRPr="00446BAF" w:rsidRDefault="006D4B49"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871" w:type="dxa"/>
          </w:tcPr>
          <w:p w:rsidR="006D4B49" w:rsidRPr="00446BAF" w:rsidRDefault="006D4B49"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551" w:type="dxa"/>
          </w:tcPr>
          <w:p w:rsidR="006D4B49" w:rsidRPr="00446BAF" w:rsidRDefault="006D4B49" w:rsidP="00B2519B">
            <w:pPr>
              <w:widowControl w:val="0"/>
              <w:tabs>
                <w:tab w:val="left" w:pos="1620"/>
              </w:tabs>
              <w:autoSpaceDE w:val="0"/>
              <w:autoSpaceDN w:val="0"/>
              <w:adjustRightInd w:val="0"/>
              <w:jc w:val="center"/>
              <w:rPr>
                <w:sz w:val="20"/>
                <w:szCs w:val="20"/>
                <w:lang w:eastAsia="bg-BG"/>
              </w:rPr>
            </w:pPr>
            <w:r>
              <w:rPr>
                <w:sz w:val="20"/>
                <w:szCs w:val="20"/>
                <w:lang w:eastAsia="bg-BG"/>
              </w:rPr>
              <w:t>1</w:t>
            </w:r>
          </w:p>
        </w:tc>
      </w:tr>
      <w:tr w:rsidR="006D4B49" w:rsidRPr="00446BAF" w:rsidTr="00B2519B">
        <w:tc>
          <w:tcPr>
            <w:tcW w:w="2235" w:type="dxa"/>
          </w:tcPr>
          <w:p w:rsidR="006D4B49" w:rsidRPr="00446BAF" w:rsidRDefault="006D4B49" w:rsidP="00B2519B">
            <w:pPr>
              <w:tabs>
                <w:tab w:val="num" w:pos="0"/>
              </w:tabs>
              <w:rPr>
                <w:b/>
                <w:sz w:val="20"/>
                <w:szCs w:val="20"/>
                <w:lang w:eastAsia="bg-BG"/>
              </w:rPr>
            </w:pPr>
            <w:r w:rsidRPr="00446BAF">
              <w:rPr>
                <w:b/>
                <w:sz w:val="20"/>
                <w:szCs w:val="20"/>
                <w:lang w:eastAsia="bg-BG"/>
              </w:rPr>
              <w:t>Въздействие по време на експлоатацията</w:t>
            </w:r>
          </w:p>
        </w:tc>
        <w:tc>
          <w:tcPr>
            <w:tcW w:w="1842" w:type="dxa"/>
          </w:tcPr>
          <w:p w:rsidR="006D4B49" w:rsidRPr="00446BAF" w:rsidRDefault="006D4B49"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871" w:type="dxa"/>
          </w:tcPr>
          <w:p w:rsidR="006D4B49" w:rsidRPr="00446BAF" w:rsidRDefault="006D4B49" w:rsidP="00B2519B">
            <w:pPr>
              <w:widowControl w:val="0"/>
              <w:tabs>
                <w:tab w:val="left" w:pos="1620"/>
              </w:tabs>
              <w:autoSpaceDE w:val="0"/>
              <w:autoSpaceDN w:val="0"/>
              <w:adjustRightInd w:val="0"/>
              <w:jc w:val="center"/>
              <w:rPr>
                <w:sz w:val="20"/>
                <w:szCs w:val="20"/>
                <w:lang w:eastAsia="bg-BG"/>
              </w:rPr>
            </w:pPr>
            <w:r w:rsidRPr="00446BAF">
              <w:rPr>
                <w:sz w:val="20"/>
                <w:szCs w:val="20"/>
                <w:lang w:eastAsia="bg-BG"/>
              </w:rPr>
              <w:t>0</w:t>
            </w:r>
          </w:p>
        </w:tc>
        <w:tc>
          <w:tcPr>
            <w:tcW w:w="2551" w:type="dxa"/>
          </w:tcPr>
          <w:p w:rsidR="006D4B49" w:rsidRPr="00446BAF" w:rsidRDefault="006D4B49" w:rsidP="00B2519B">
            <w:pPr>
              <w:widowControl w:val="0"/>
              <w:tabs>
                <w:tab w:val="left" w:pos="1620"/>
              </w:tabs>
              <w:autoSpaceDE w:val="0"/>
              <w:autoSpaceDN w:val="0"/>
              <w:adjustRightInd w:val="0"/>
              <w:jc w:val="center"/>
              <w:rPr>
                <w:sz w:val="20"/>
                <w:szCs w:val="20"/>
                <w:lang w:eastAsia="bg-BG"/>
              </w:rPr>
            </w:pPr>
            <w:r>
              <w:rPr>
                <w:sz w:val="20"/>
                <w:szCs w:val="20"/>
                <w:lang w:eastAsia="bg-BG"/>
              </w:rPr>
              <w:t>1</w:t>
            </w:r>
          </w:p>
        </w:tc>
      </w:tr>
    </w:tbl>
    <w:p w:rsidR="00004367" w:rsidRDefault="00004367" w:rsidP="00004367">
      <w:pPr>
        <w:jc w:val="both"/>
        <w:rPr>
          <w:b/>
          <w:lang w:val="en-US" w:eastAsia="ar-SA"/>
        </w:rPr>
      </w:pPr>
    </w:p>
    <w:p w:rsidR="00004367" w:rsidRDefault="00004367" w:rsidP="004F5B94">
      <w:pPr>
        <w:ind w:firstLine="567"/>
        <w:jc w:val="both"/>
        <w:rPr>
          <w:b/>
          <w:lang w:eastAsia="ar-SA"/>
        </w:rPr>
      </w:pPr>
      <w:r w:rsidRPr="00446BAF">
        <w:rPr>
          <w:b/>
          <w:lang w:eastAsia="ar-SA"/>
        </w:rPr>
        <w:t>А231 Синя гарга (</w:t>
      </w:r>
      <w:r w:rsidRPr="00446BAF">
        <w:rPr>
          <w:b/>
          <w:i/>
          <w:lang w:val="en-US" w:eastAsia="ar-SA"/>
        </w:rPr>
        <w:t>Coracias</w:t>
      </w:r>
      <w:r w:rsidRPr="00446BAF">
        <w:rPr>
          <w:b/>
          <w:lang w:eastAsia="ar-SA"/>
        </w:rPr>
        <w:t xml:space="preserve"> </w:t>
      </w:r>
      <w:r w:rsidRPr="00446BAF">
        <w:rPr>
          <w:b/>
          <w:i/>
          <w:lang w:val="en-US" w:eastAsia="ar-SA"/>
        </w:rPr>
        <w:t>garrulus</w:t>
      </w:r>
      <w:r w:rsidRPr="00446BAF">
        <w:rPr>
          <w:b/>
          <w:lang w:eastAsia="ar-SA"/>
        </w:rPr>
        <w:t>); А230 Пчелояд (</w:t>
      </w:r>
      <w:r w:rsidRPr="00446BAF">
        <w:rPr>
          <w:b/>
          <w:i/>
          <w:lang w:val="en-US" w:eastAsia="ar-SA"/>
        </w:rPr>
        <w:t>Merops</w:t>
      </w:r>
      <w:r w:rsidRPr="00446BAF">
        <w:rPr>
          <w:b/>
          <w:lang w:eastAsia="ar-SA"/>
        </w:rPr>
        <w:t xml:space="preserve"> </w:t>
      </w:r>
      <w:r w:rsidRPr="00446BAF">
        <w:rPr>
          <w:b/>
          <w:i/>
          <w:lang w:val="en-US" w:eastAsia="ar-SA"/>
        </w:rPr>
        <w:t>apiaster</w:t>
      </w:r>
      <w:r w:rsidRPr="00446BAF">
        <w:rPr>
          <w:b/>
          <w:lang w:eastAsia="ar-SA"/>
        </w:rPr>
        <w:t xml:space="preserve">); </w:t>
      </w:r>
      <w:r w:rsidRPr="008E1A84">
        <w:rPr>
          <w:b/>
          <w:lang w:eastAsia="ar-SA"/>
        </w:rPr>
        <w:t>А339 Черночела сврачка (</w:t>
      </w:r>
      <w:r w:rsidRPr="007F3417">
        <w:rPr>
          <w:b/>
          <w:i/>
          <w:lang w:eastAsia="ar-SA"/>
        </w:rPr>
        <w:t>Lanius minor</w:t>
      </w:r>
      <w:r w:rsidRPr="008E1A84">
        <w:rPr>
          <w:b/>
          <w:lang w:eastAsia="ar-SA"/>
        </w:rPr>
        <w:t>)</w:t>
      </w:r>
    </w:p>
    <w:p w:rsidR="00004367" w:rsidRDefault="00004367" w:rsidP="00004367">
      <w:pPr>
        <w:ind w:firstLine="567"/>
        <w:jc w:val="both"/>
      </w:pPr>
      <w:r w:rsidRPr="00446BAF">
        <w:rPr>
          <w:bCs/>
          <w:lang w:eastAsia="ar-SA"/>
        </w:rPr>
        <w:t>Тези видове прелетни</w:t>
      </w:r>
      <w:r>
        <w:rPr>
          <w:bCs/>
          <w:lang w:eastAsia="ar-SA"/>
        </w:rPr>
        <w:t>,</w:t>
      </w:r>
      <w:r w:rsidRPr="00446BAF">
        <w:rPr>
          <w:bCs/>
          <w:lang w:eastAsia="ar-SA"/>
        </w:rPr>
        <w:t xml:space="preserve"> насекомоядни птици обитават открити пространства, като </w:t>
      </w:r>
      <w:r>
        <w:rPr>
          <w:bCs/>
          <w:lang w:eastAsia="ar-SA"/>
        </w:rPr>
        <w:t xml:space="preserve">пчелоядът и синята гарга гнездят в </w:t>
      </w:r>
      <w:r w:rsidRPr="00446BAF">
        <w:rPr>
          <w:bCs/>
          <w:lang w:eastAsia="ar-SA"/>
        </w:rPr>
        <w:t>отвесни земни стени по речни брегове, изкопи</w:t>
      </w:r>
      <w:r>
        <w:rPr>
          <w:bCs/>
          <w:lang w:eastAsia="ar-SA"/>
        </w:rPr>
        <w:t xml:space="preserve"> (</w:t>
      </w:r>
      <w:r w:rsidRPr="00446BAF">
        <w:rPr>
          <w:bCs/>
          <w:lang w:eastAsia="ar-SA"/>
        </w:rPr>
        <w:t xml:space="preserve">синята гарга, която е световно застрашен вид, гнезди </w:t>
      </w:r>
      <w:r>
        <w:rPr>
          <w:bCs/>
          <w:lang w:eastAsia="ar-SA"/>
        </w:rPr>
        <w:t xml:space="preserve">и </w:t>
      </w:r>
      <w:r w:rsidRPr="00446BAF">
        <w:rPr>
          <w:bCs/>
          <w:lang w:eastAsia="ar-SA"/>
        </w:rPr>
        <w:t>в хралупи на стари дървета</w:t>
      </w:r>
      <w:r>
        <w:rPr>
          <w:bCs/>
          <w:lang w:eastAsia="ar-SA"/>
        </w:rPr>
        <w:t>), а черночелата сврачка прави гнезда по високи дървета</w:t>
      </w:r>
      <w:r w:rsidRPr="00446BAF">
        <w:rPr>
          <w:bCs/>
          <w:lang w:eastAsia="ar-SA"/>
        </w:rPr>
        <w:t>. Районът на ИП не предоставя подходящи м</w:t>
      </w:r>
      <w:r>
        <w:rPr>
          <w:bCs/>
          <w:lang w:eastAsia="ar-SA"/>
        </w:rPr>
        <w:t>еста за гнездене на пчелояда и синята гарга, както и няма обширни обработваеми площи, където се среща черночелата сврачка</w:t>
      </w:r>
      <w:r w:rsidRPr="00446BAF">
        <w:rPr>
          <w:bCs/>
          <w:lang w:eastAsia="ar-SA"/>
        </w:rPr>
        <w:t xml:space="preserve">. </w:t>
      </w:r>
      <w:r>
        <w:rPr>
          <w:bCs/>
          <w:lang w:eastAsia="ar-SA"/>
        </w:rPr>
        <w:t>Със сигурност</w:t>
      </w:r>
      <w:r w:rsidRPr="00446BAF">
        <w:rPr>
          <w:bCs/>
          <w:lang w:eastAsia="ar-SA"/>
        </w:rPr>
        <w:t xml:space="preserve"> определен брой от тези птици, </w:t>
      </w:r>
      <w:r>
        <w:rPr>
          <w:bCs/>
          <w:lang w:eastAsia="ar-SA"/>
        </w:rPr>
        <w:t xml:space="preserve">особено пчелоядите, преминава по време на миграция през </w:t>
      </w:r>
      <w:r w:rsidRPr="00446BAF">
        <w:rPr>
          <w:bCs/>
          <w:lang w:eastAsia="ar-SA"/>
        </w:rPr>
        <w:t>ИП.</w:t>
      </w:r>
      <w:r w:rsidRPr="00446BAF">
        <w:t xml:space="preserve"> Структурата</w:t>
      </w:r>
      <w:r>
        <w:t xml:space="preserve"> и мащабът обаче</w:t>
      </w:r>
      <w:r w:rsidRPr="00446BAF">
        <w:t xml:space="preserve"> на ИП</w:t>
      </w:r>
      <w:r>
        <w:t xml:space="preserve"> (единична жилищна сграда в голям двор, понастоящем зает от високи рудерали)</w:t>
      </w:r>
      <w:r w:rsidRPr="00446BAF">
        <w:t xml:space="preserve"> принципно не </w:t>
      </w:r>
      <w:r>
        <w:t>предполага</w:t>
      </w:r>
      <w:r w:rsidRPr="00446BAF">
        <w:t xml:space="preserve"> значителни въздействия върху мигриращи птици.</w:t>
      </w:r>
      <w:r w:rsidRPr="00446BAF">
        <w:rPr>
          <w:bCs/>
          <w:lang w:eastAsia="ar-SA"/>
        </w:rPr>
        <w:t xml:space="preserve"> </w:t>
      </w:r>
      <w:r w:rsidRPr="00446BAF">
        <w:t xml:space="preserve">Може да се заключи, че реализирането на ИП няма да окаже значително </w:t>
      </w:r>
      <w:r>
        <w:t>отрицателно въздействие</w:t>
      </w:r>
      <w:r w:rsidRPr="00446BAF">
        <w:t xml:space="preserve"> върху местообитанията, гнездящите и мигриращите популации на тези видове</w:t>
      </w:r>
      <w:r>
        <w:t xml:space="preserve"> в защитената зона</w:t>
      </w:r>
      <w:r w:rsidRPr="00446BAF">
        <w:t xml:space="preserve">. </w:t>
      </w:r>
    </w:p>
    <w:p w:rsidR="00004367" w:rsidRDefault="00004367" w:rsidP="00004367">
      <w:pPr>
        <w:ind w:firstLine="567"/>
        <w:jc w:val="both"/>
      </w:pPr>
    </w:p>
    <w:p w:rsidR="00004367" w:rsidRDefault="00004367" w:rsidP="00004367">
      <w:pPr>
        <w:ind w:firstLine="567"/>
        <w:jc w:val="both"/>
        <w:rPr>
          <w:b/>
          <w:lang w:eastAsia="ar-SA"/>
        </w:rPr>
      </w:pPr>
      <w:r w:rsidRPr="008C35A7">
        <w:rPr>
          <w:b/>
          <w:lang w:eastAsia="ar-SA"/>
        </w:rPr>
        <w:t>A081 Тръстиков блатар (</w:t>
      </w:r>
      <w:r w:rsidRPr="00AB274F">
        <w:rPr>
          <w:b/>
          <w:i/>
          <w:lang w:eastAsia="ar-SA"/>
        </w:rPr>
        <w:t>Circus</w:t>
      </w:r>
      <w:r w:rsidRPr="008C35A7">
        <w:rPr>
          <w:b/>
          <w:lang w:eastAsia="ar-SA"/>
        </w:rPr>
        <w:t xml:space="preserve"> </w:t>
      </w:r>
      <w:r w:rsidRPr="00AB274F">
        <w:rPr>
          <w:b/>
          <w:i/>
          <w:lang w:eastAsia="ar-SA"/>
        </w:rPr>
        <w:t>aeruginosus</w:t>
      </w:r>
      <w:r w:rsidRPr="008C35A7">
        <w:rPr>
          <w:b/>
          <w:lang w:eastAsia="ar-SA"/>
        </w:rPr>
        <w:t>); A082 Полски блатар (</w:t>
      </w:r>
      <w:r w:rsidRPr="00AB274F">
        <w:rPr>
          <w:b/>
          <w:i/>
          <w:lang w:eastAsia="ar-SA"/>
        </w:rPr>
        <w:t>Circus</w:t>
      </w:r>
      <w:r w:rsidRPr="008C35A7">
        <w:rPr>
          <w:b/>
          <w:lang w:eastAsia="ar-SA"/>
        </w:rPr>
        <w:t xml:space="preserve"> </w:t>
      </w:r>
      <w:r w:rsidRPr="00AB274F">
        <w:rPr>
          <w:b/>
          <w:i/>
          <w:lang w:eastAsia="ar-SA"/>
        </w:rPr>
        <w:t>cyaneus</w:t>
      </w:r>
      <w:r w:rsidRPr="008C35A7">
        <w:rPr>
          <w:b/>
          <w:lang w:eastAsia="ar-SA"/>
        </w:rPr>
        <w:t>); A084 Ливаден блатар (</w:t>
      </w:r>
      <w:r w:rsidRPr="00AB274F">
        <w:rPr>
          <w:b/>
          <w:i/>
          <w:lang w:eastAsia="ar-SA"/>
        </w:rPr>
        <w:t>Circus</w:t>
      </w:r>
      <w:r w:rsidRPr="008C35A7">
        <w:rPr>
          <w:b/>
          <w:lang w:eastAsia="ar-SA"/>
        </w:rPr>
        <w:t xml:space="preserve"> </w:t>
      </w:r>
      <w:r w:rsidRPr="00AB274F">
        <w:rPr>
          <w:b/>
          <w:i/>
          <w:lang w:eastAsia="ar-SA"/>
        </w:rPr>
        <w:t>pygargus</w:t>
      </w:r>
      <w:r w:rsidRPr="008C35A7">
        <w:rPr>
          <w:b/>
          <w:lang w:eastAsia="ar-SA"/>
        </w:rPr>
        <w:t>); A092 Малък орел (</w:t>
      </w:r>
      <w:r w:rsidRPr="00AB274F">
        <w:rPr>
          <w:b/>
          <w:i/>
          <w:lang w:eastAsia="ar-SA"/>
        </w:rPr>
        <w:t>Hieraaetus</w:t>
      </w:r>
      <w:r w:rsidRPr="008C35A7">
        <w:rPr>
          <w:b/>
          <w:lang w:eastAsia="ar-SA"/>
        </w:rPr>
        <w:t xml:space="preserve"> </w:t>
      </w:r>
      <w:r w:rsidRPr="00AB274F">
        <w:rPr>
          <w:b/>
          <w:i/>
          <w:lang w:eastAsia="ar-SA"/>
        </w:rPr>
        <w:t>pennatus</w:t>
      </w:r>
      <w:r w:rsidRPr="008C35A7">
        <w:rPr>
          <w:b/>
          <w:lang w:eastAsia="ar-SA"/>
        </w:rPr>
        <w:t>) A511 Ловен сокол (</w:t>
      </w:r>
      <w:r w:rsidRPr="00AB274F">
        <w:rPr>
          <w:b/>
          <w:i/>
          <w:lang w:eastAsia="ar-SA"/>
        </w:rPr>
        <w:t>Falco</w:t>
      </w:r>
      <w:r w:rsidRPr="008C35A7">
        <w:rPr>
          <w:b/>
          <w:lang w:eastAsia="ar-SA"/>
        </w:rPr>
        <w:t xml:space="preserve"> </w:t>
      </w:r>
      <w:r w:rsidRPr="00AB274F">
        <w:rPr>
          <w:b/>
          <w:i/>
          <w:lang w:eastAsia="ar-SA"/>
        </w:rPr>
        <w:t>cherrug</w:t>
      </w:r>
      <w:r w:rsidRPr="008C35A7">
        <w:rPr>
          <w:b/>
          <w:lang w:eastAsia="ar-SA"/>
        </w:rPr>
        <w:t>); A098 Малък сокол (</w:t>
      </w:r>
      <w:r w:rsidRPr="00AB274F">
        <w:rPr>
          <w:b/>
          <w:i/>
          <w:lang w:eastAsia="ar-SA"/>
        </w:rPr>
        <w:t>Falco</w:t>
      </w:r>
      <w:r w:rsidRPr="008C35A7">
        <w:rPr>
          <w:b/>
          <w:lang w:eastAsia="ar-SA"/>
        </w:rPr>
        <w:t xml:space="preserve"> </w:t>
      </w:r>
      <w:r w:rsidRPr="00AB274F">
        <w:rPr>
          <w:b/>
          <w:i/>
          <w:lang w:eastAsia="ar-SA"/>
        </w:rPr>
        <w:t>columbarius</w:t>
      </w:r>
      <w:r w:rsidRPr="008C35A7">
        <w:rPr>
          <w:b/>
          <w:lang w:eastAsia="ar-SA"/>
        </w:rPr>
        <w:t>); A073 Черна каня (</w:t>
      </w:r>
      <w:r w:rsidRPr="00AB274F">
        <w:rPr>
          <w:b/>
          <w:i/>
          <w:lang w:eastAsia="ar-SA"/>
        </w:rPr>
        <w:t>Milvus</w:t>
      </w:r>
      <w:r w:rsidRPr="008C35A7">
        <w:rPr>
          <w:b/>
          <w:lang w:eastAsia="ar-SA"/>
        </w:rPr>
        <w:t xml:space="preserve"> </w:t>
      </w:r>
      <w:r w:rsidRPr="00AB274F">
        <w:rPr>
          <w:b/>
          <w:i/>
          <w:lang w:eastAsia="ar-SA"/>
        </w:rPr>
        <w:t>migrans</w:t>
      </w:r>
      <w:r w:rsidRPr="008C35A7">
        <w:rPr>
          <w:b/>
          <w:lang w:eastAsia="ar-SA"/>
        </w:rPr>
        <w:t>) A094 Орел рибар (</w:t>
      </w:r>
      <w:r w:rsidRPr="00AB274F">
        <w:rPr>
          <w:b/>
          <w:i/>
          <w:lang w:eastAsia="ar-SA"/>
        </w:rPr>
        <w:t>Pandion</w:t>
      </w:r>
      <w:r w:rsidRPr="008C35A7">
        <w:rPr>
          <w:b/>
          <w:lang w:eastAsia="ar-SA"/>
        </w:rPr>
        <w:t xml:space="preserve"> </w:t>
      </w:r>
      <w:r w:rsidRPr="00AB274F">
        <w:rPr>
          <w:b/>
          <w:i/>
          <w:lang w:eastAsia="ar-SA"/>
        </w:rPr>
        <w:t>haliaetus</w:t>
      </w:r>
      <w:r>
        <w:rPr>
          <w:b/>
          <w:lang w:eastAsia="ar-SA"/>
        </w:rPr>
        <w:t>)</w:t>
      </w:r>
    </w:p>
    <w:p w:rsidR="00004367" w:rsidRDefault="00004367" w:rsidP="00004367">
      <w:pPr>
        <w:ind w:firstLine="567"/>
        <w:jc w:val="both"/>
        <w:rPr>
          <w:b/>
          <w:lang w:eastAsia="ar-SA"/>
        </w:rPr>
      </w:pPr>
      <w:r>
        <w:rPr>
          <w:bCs/>
          <w:lang w:eastAsia="ar-SA"/>
        </w:rPr>
        <w:t>Тези видове</w:t>
      </w:r>
      <w:r w:rsidRPr="00446BAF">
        <w:rPr>
          <w:bCs/>
          <w:lang w:eastAsia="ar-SA"/>
        </w:rPr>
        <w:t xml:space="preserve"> може да се срещн</w:t>
      </w:r>
      <w:r>
        <w:rPr>
          <w:bCs/>
          <w:lang w:eastAsia="ar-SA"/>
        </w:rPr>
        <w:t>ат</w:t>
      </w:r>
      <w:r w:rsidRPr="00446BAF">
        <w:rPr>
          <w:bCs/>
          <w:lang w:eastAsia="ar-SA"/>
        </w:rPr>
        <w:t xml:space="preserve"> </w:t>
      </w:r>
      <w:r>
        <w:rPr>
          <w:bCs/>
          <w:lang w:eastAsia="ar-SA"/>
        </w:rPr>
        <w:t xml:space="preserve">в района на ИП </w:t>
      </w:r>
      <w:r w:rsidRPr="00446BAF">
        <w:rPr>
          <w:bCs/>
          <w:lang w:eastAsia="ar-SA"/>
        </w:rPr>
        <w:t xml:space="preserve">през зимния </w:t>
      </w:r>
      <w:r>
        <w:rPr>
          <w:bCs/>
          <w:lang w:eastAsia="ar-SA"/>
        </w:rPr>
        <w:t>период и по време на миграция. Очаква се обаче това да бъдат единични двойки, които</w:t>
      </w:r>
      <w:r w:rsidRPr="00446BAF">
        <w:rPr>
          <w:bCs/>
          <w:lang w:eastAsia="ar-SA"/>
        </w:rPr>
        <w:t xml:space="preserve"> да преминават по време на прелет</w:t>
      </w:r>
      <w:r>
        <w:rPr>
          <w:bCs/>
          <w:lang w:eastAsia="ar-SA"/>
        </w:rPr>
        <w:t>а</w:t>
      </w:r>
      <w:r w:rsidRPr="00446BAF">
        <w:rPr>
          <w:bCs/>
          <w:lang w:eastAsia="ar-SA"/>
        </w:rPr>
        <w:t xml:space="preserve"> над терена на ИП. </w:t>
      </w:r>
      <w:r w:rsidRPr="00446BAF">
        <w:t>Структурата на ИП принципно не обуславя значителни въздействия въ</w:t>
      </w:r>
      <w:r>
        <w:t>рху зимуващи и мигриращи птици.</w:t>
      </w:r>
      <w:r w:rsidRPr="00446BAF">
        <w:t xml:space="preserve"> Може да се заключи, че реализирането </w:t>
      </w:r>
      <w:r>
        <w:t>му</w:t>
      </w:r>
      <w:r w:rsidRPr="00446BAF">
        <w:t xml:space="preserve"> няма да окаже </w:t>
      </w:r>
      <w:r>
        <w:t>почти никакво (близко или равно на нулево)</w:t>
      </w:r>
      <w:r w:rsidRPr="00446BAF">
        <w:t xml:space="preserve"> </w:t>
      </w:r>
      <w:r>
        <w:t>въздействие</w:t>
      </w:r>
      <w:r w:rsidRPr="00446BAF">
        <w:t xml:space="preserve"> върху местообитанията, гнездящите, мигриращите и зимуващите популации на тези видове поради </w:t>
      </w:r>
      <w:r>
        <w:t xml:space="preserve">локалното си, </w:t>
      </w:r>
      <w:r w:rsidRPr="00446BAF">
        <w:t>временно и обратимо въздействие.</w:t>
      </w:r>
    </w:p>
    <w:p w:rsidR="00004367" w:rsidRDefault="00004367" w:rsidP="00004367">
      <w:pPr>
        <w:ind w:firstLine="567"/>
        <w:jc w:val="both"/>
        <w:rPr>
          <w:b/>
          <w:lang w:eastAsia="ar-SA"/>
        </w:rPr>
      </w:pPr>
    </w:p>
    <w:p w:rsidR="00004367" w:rsidRDefault="00004367" w:rsidP="00004367">
      <w:pPr>
        <w:ind w:firstLine="567"/>
        <w:jc w:val="both"/>
        <w:rPr>
          <w:b/>
          <w:lang w:eastAsia="ar-SA"/>
        </w:rPr>
      </w:pPr>
      <w:r w:rsidRPr="00446BAF">
        <w:rPr>
          <w:b/>
          <w:lang w:eastAsia="ar-SA"/>
        </w:rPr>
        <w:t>А086 Малък ястреб (</w:t>
      </w:r>
      <w:r w:rsidRPr="00446BAF">
        <w:rPr>
          <w:b/>
          <w:i/>
          <w:lang w:val="en-US" w:eastAsia="ar-SA"/>
        </w:rPr>
        <w:t>Accipiter nisus</w:t>
      </w:r>
      <w:r w:rsidRPr="00446BAF">
        <w:rPr>
          <w:b/>
          <w:lang w:eastAsia="ar-SA"/>
        </w:rPr>
        <w:t xml:space="preserve">); </w:t>
      </w:r>
      <w:r w:rsidRPr="008C35A7">
        <w:rPr>
          <w:b/>
          <w:lang w:eastAsia="ar-SA"/>
        </w:rPr>
        <w:t>А402 Късопръст ястреб (</w:t>
      </w:r>
      <w:r w:rsidRPr="008C35A7">
        <w:rPr>
          <w:b/>
          <w:i/>
          <w:lang w:eastAsia="ar-SA"/>
        </w:rPr>
        <w:t>Accipiter brevipes</w:t>
      </w:r>
      <w:r w:rsidRPr="008C35A7">
        <w:rPr>
          <w:b/>
          <w:lang w:eastAsia="ar-SA"/>
        </w:rPr>
        <w:t xml:space="preserve">); </w:t>
      </w:r>
      <w:r w:rsidRPr="00446BAF">
        <w:rPr>
          <w:b/>
          <w:lang w:eastAsia="ar-SA"/>
        </w:rPr>
        <w:t>А080 Орел-змияр (</w:t>
      </w:r>
      <w:r w:rsidRPr="00446BAF">
        <w:rPr>
          <w:b/>
          <w:i/>
          <w:lang w:val="en-US" w:eastAsia="ar-SA"/>
        </w:rPr>
        <w:t>Circaetus</w:t>
      </w:r>
      <w:r w:rsidRPr="00446BAF">
        <w:rPr>
          <w:b/>
          <w:lang w:val="en-US" w:eastAsia="ar-SA"/>
        </w:rPr>
        <w:t xml:space="preserve"> </w:t>
      </w:r>
      <w:r w:rsidRPr="00446BAF">
        <w:rPr>
          <w:b/>
          <w:i/>
          <w:lang w:val="en-US" w:eastAsia="ar-SA"/>
        </w:rPr>
        <w:t>gallicus</w:t>
      </w:r>
      <w:r w:rsidRPr="00446BAF">
        <w:rPr>
          <w:b/>
          <w:lang w:eastAsia="ar-SA"/>
        </w:rPr>
        <w:t>); А099 Сокол-орко (</w:t>
      </w:r>
      <w:r w:rsidRPr="00446BAF">
        <w:rPr>
          <w:b/>
          <w:i/>
          <w:lang w:val="en-US" w:eastAsia="ar-SA"/>
        </w:rPr>
        <w:t>Falco</w:t>
      </w:r>
      <w:r w:rsidRPr="00446BAF">
        <w:rPr>
          <w:b/>
          <w:lang w:val="en-US" w:eastAsia="ar-SA"/>
        </w:rPr>
        <w:t xml:space="preserve"> </w:t>
      </w:r>
      <w:r w:rsidRPr="00446BAF">
        <w:rPr>
          <w:b/>
          <w:i/>
          <w:lang w:val="en-US" w:eastAsia="ar-SA"/>
        </w:rPr>
        <w:t>subbuteo</w:t>
      </w:r>
      <w:r w:rsidRPr="00446BAF">
        <w:rPr>
          <w:b/>
          <w:lang w:eastAsia="ar-SA"/>
        </w:rPr>
        <w:t>); А097 Вечерна ветрушка (</w:t>
      </w:r>
      <w:r w:rsidRPr="00446BAF">
        <w:rPr>
          <w:b/>
          <w:i/>
          <w:lang w:val="en-US" w:eastAsia="ar-SA"/>
        </w:rPr>
        <w:t>Falco</w:t>
      </w:r>
      <w:r w:rsidRPr="00446BAF">
        <w:rPr>
          <w:b/>
          <w:lang w:val="en-US" w:eastAsia="ar-SA"/>
        </w:rPr>
        <w:t xml:space="preserve"> </w:t>
      </w:r>
      <w:r w:rsidRPr="00446BAF">
        <w:rPr>
          <w:b/>
          <w:i/>
          <w:lang w:val="en-US" w:eastAsia="ar-SA"/>
        </w:rPr>
        <w:t>vespertinus</w:t>
      </w:r>
      <w:r w:rsidRPr="00446BAF">
        <w:rPr>
          <w:b/>
          <w:lang w:eastAsia="ar-SA"/>
        </w:rPr>
        <w:t>)</w:t>
      </w:r>
      <w:r w:rsidRPr="008C35A7">
        <w:t xml:space="preserve"> </w:t>
      </w:r>
    </w:p>
    <w:p w:rsidR="00004367" w:rsidRDefault="00004367" w:rsidP="00004367">
      <w:pPr>
        <w:ind w:firstLine="567"/>
        <w:jc w:val="both"/>
        <w:rPr>
          <w:b/>
          <w:lang w:eastAsia="ar-SA"/>
        </w:rPr>
      </w:pPr>
      <w:r w:rsidRPr="00446BAF">
        <w:rPr>
          <w:bCs/>
          <w:lang w:eastAsia="ar-SA"/>
        </w:rPr>
        <w:t xml:space="preserve">Тези видове грабливи птици </w:t>
      </w:r>
      <w:r>
        <w:rPr>
          <w:bCs/>
          <w:lang w:eastAsia="ar-SA"/>
        </w:rPr>
        <w:t xml:space="preserve">могат да се срещнат в района близо до </w:t>
      </w:r>
      <w:r w:rsidRPr="00446BAF">
        <w:rPr>
          <w:bCs/>
          <w:lang w:eastAsia="ar-SA"/>
        </w:rPr>
        <w:t xml:space="preserve">ИП по време на миграция, гнездене, а малкият ястреб е установен и през зимният период. </w:t>
      </w:r>
      <w:r>
        <w:rPr>
          <w:bCs/>
          <w:lang w:eastAsia="ar-SA"/>
        </w:rPr>
        <w:t xml:space="preserve">В каньона на р. Чернелка или близо до нея, всички тези видове са наблюдавани през размножителния период. Малкият ястреб влиза в селищата през зимата. Соколът орко ловува близо или над реки вкл. и може да ловува над р. Чернелка вкл. и близо до ИП. Късопръстият ястреб гнезди в речните долини, но не толкова близо до селищата и нарядко. ИП като цяло не представлява територия за хранене на тези видове без малкият ястреб, който ловува в много разнообразни местообитания вкл. в села и градове. Не се очаква никакво отрицателно въздействие от реализацията на ИП, като няма да има въздействие върху гнездови, хранителни територии и </w:t>
      </w:r>
      <w:r>
        <w:rPr>
          <w:bCs/>
          <w:lang w:eastAsia="ar-SA"/>
        </w:rPr>
        <w:lastRenderedPageBreak/>
        <w:t xml:space="preserve">не се очаква нива на безпокойство, които да имат прогонващ ефект върху нито един от тези видове. </w:t>
      </w:r>
    </w:p>
    <w:p w:rsidR="00004367" w:rsidRDefault="00004367" w:rsidP="00004367">
      <w:pPr>
        <w:ind w:firstLine="567"/>
        <w:jc w:val="both"/>
        <w:rPr>
          <w:b/>
          <w:lang w:eastAsia="ar-SA"/>
        </w:rPr>
      </w:pPr>
    </w:p>
    <w:p w:rsidR="00004367" w:rsidRDefault="00004367" w:rsidP="00004367">
      <w:pPr>
        <w:ind w:firstLine="567"/>
        <w:jc w:val="both"/>
        <w:rPr>
          <w:b/>
          <w:lang w:eastAsia="ar-SA"/>
        </w:rPr>
      </w:pPr>
      <w:r w:rsidRPr="00446BAF">
        <w:rPr>
          <w:b/>
          <w:lang w:eastAsia="ar-SA"/>
        </w:rPr>
        <w:t>А087 Обикновен мишелов (</w:t>
      </w:r>
      <w:r w:rsidRPr="00446BAF">
        <w:rPr>
          <w:b/>
          <w:i/>
          <w:lang w:val="en-US" w:eastAsia="ar-SA"/>
        </w:rPr>
        <w:t>Buteo</w:t>
      </w:r>
      <w:r w:rsidRPr="00446BAF">
        <w:rPr>
          <w:b/>
          <w:lang w:eastAsia="ar-SA"/>
        </w:rPr>
        <w:t xml:space="preserve"> </w:t>
      </w:r>
      <w:r w:rsidRPr="00446BAF">
        <w:rPr>
          <w:b/>
          <w:i/>
          <w:lang w:val="en-US" w:eastAsia="ar-SA"/>
        </w:rPr>
        <w:t>buteo</w:t>
      </w:r>
      <w:r w:rsidRPr="00446BAF">
        <w:rPr>
          <w:b/>
          <w:lang w:eastAsia="ar-SA"/>
        </w:rPr>
        <w:t>)</w:t>
      </w:r>
      <w:r>
        <w:rPr>
          <w:b/>
          <w:lang w:eastAsia="ar-SA"/>
        </w:rPr>
        <w:t>;</w:t>
      </w:r>
      <w:r w:rsidRPr="00446BAF">
        <w:rPr>
          <w:b/>
          <w:lang w:eastAsia="ar-SA"/>
        </w:rPr>
        <w:t xml:space="preserve"> А096 Керкенез (</w:t>
      </w:r>
      <w:r w:rsidRPr="00446BAF">
        <w:rPr>
          <w:b/>
          <w:i/>
          <w:lang w:val="en-US" w:eastAsia="ar-SA"/>
        </w:rPr>
        <w:t>Falco</w:t>
      </w:r>
      <w:r w:rsidRPr="00446BAF">
        <w:rPr>
          <w:b/>
          <w:lang w:eastAsia="ar-SA"/>
        </w:rPr>
        <w:t xml:space="preserve"> </w:t>
      </w:r>
      <w:r w:rsidRPr="008C35A7">
        <w:rPr>
          <w:b/>
          <w:i/>
          <w:lang w:val="en-US" w:eastAsia="ar-SA"/>
        </w:rPr>
        <w:t>t</w:t>
      </w:r>
      <w:r w:rsidRPr="00446BAF">
        <w:rPr>
          <w:b/>
          <w:i/>
          <w:lang w:val="en-US" w:eastAsia="ar-SA"/>
        </w:rPr>
        <w:t>innunculus</w:t>
      </w:r>
      <w:r w:rsidRPr="00446BAF">
        <w:rPr>
          <w:b/>
          <w:lang w:eastAsia="ar-SA"/>
        </w:rPr>
        <w:t>); А072 Осояд (</w:t>
      </w:r>
      <w:r w:rsidRPr="00446BAF">
        <w:rPr>
          <w:b/>
          <w:i/>
          <w:lang w:val="en-US" w:eastAsia="ar-SA"/>
        </w:rPr>
        <w:t>Pernis</w:t>
      </w:r>
      <w:r w:rsidRPr="00446BAF">
        <w:rPr>
          <w:b/>
          <w:lang w:eastAsia="ar-SA"/>
        </w:rPr>
        <w:t xml:space="preserve"> </w:t>
      </w:r>
      <w:r w:rsidRPr="00446BAF">
        <w:rPr>
          <w:b/>
          <w:i/>
          <w:lang w:val="en-US" w:eastAsia="ar-SA"/>
        </w:rPr>
        <w:t>apivorus</w:t>
      </w:r>
      <w:r w:rsidRPr="00446BAF">
        <w:rPr>
          <w:b/>
          <w:lang w:eastAsia="ar-SA"/>
        </w:rPr>
        <w:t>)</w:t>
      </w:r>
      <w:r>
        <w:rPr>
          <w:b/>
          <w:lang w:eastAsia="ar-SA"/>
        </w:rPr>
        <w:t xml:space="preserve">; </w:t>
      </w:r>
      <w:r w:rsidRPr="008C35A7">
        <w:rPr>
          <w:b/>
          <w:lang w:eastAsia="ar-SA"/>
        </w:rPr>
        <w:t>A403 Белоопашат мишелов (</w:t>
      </w:r>
      <w:r w:rsidRPr="00AB274F">
        <w:rPr>
          <w:b/>
          <w:i/>
          <w:lang w:eastAsia="ar-SA"/>
        </w:rPr>
        <w:t>Buteo</w:t>
      </w:r>
      <w:r w:rsidRPr="008C35A7">
        <w:rPr>
          <w:b/>
          <w:lang w:eastAsia="ar-SA"/>
        </w:rPr>
        <w:t xml:space="preserve"> </w:t>
      </w:r>
      <w:r w:rsidRPr="00AB274F">
        <w:rPr>
          <w:b/>
          <w:i/>
          <w:lang w:eastAsia="ar-SA"/>
        </w:rPr>
        <w:t>rufinus</w:t>
      </w:r>
      <w:r w:rsidRPr="008C35A7">
        <w:rPr>
          <w:b/>
          <w:lang w:eastAsia="ar-SA"/>
        </w:rPr>
        <w:t>)</w:t>
      </w:r>
    </w:p>
    <w:p w:rsidR="00B17B76" w:rsidRDefault="00004367" w:rsidP="00004367">
      <w:pPr>
        <w:ind w:firstLine="567"/>
        <w:jc w:val="both"/>
        <w:rPr>
          <w:bCs/>
          <w:lang w:eastAsia="ar-SA"/>
        </w:rPr>
      </w:pPr>
      <w:r w:rsidRPr="00446BAF">
        <w:rPr>
          <w:bCs/>
          <w:lang w:eastAsia="ar-SA"/>
        </w:rPr>
        <w:t xml:space="preserve">Обикновенният мишелов и керкенезът са най-широко разпространените и често срещани дневни грабливи птици на територията на цялата страна. Керкенезът има стабилни популации във всички по-големи градове. </w:t>
      </w:r>
      <w:r>
        <w:rPr>
          <w:bCs/>
          <w:lang w:eastAsia="ar-SA"/>
        </w:rPr>
        <w:t>Близо до</w:t>
      </w:r>
      <w:r w:rsidRPr="00446BAF">
        <w:rPr>
          <w:bCs/>
          <w:lang w:eastAsia="ar-SA"/>
        </w:rPr>
        <w:t xml:space="preserve"> ИП </w:t>
      </w:r>
      <w:r>
        <w:rPr>
          <w:bCs/>
          <w:lang w:eastAsia="ar-SA"/>
        </w:rPr>
        <w:t>има</w:t>
      </w:r>
      <w:r w:rsidRPr="00446BAF">
        <w:rPr>
          <w:bCs/>
          <w:lang w:eastAsia="ar-SA"/>
        </w:rPr>
        <w:t xml:space="preserve"> подходящи местообитания за гнездене и на трите вида. </w:t>
      </w:r>
      <w:r>
        <w:rPr>
          <w:bCs/>
          <w:lang w:eastAsia="ar-SA"/>
        </w:rPr>
        <w:t>Осоядът гнезди в горски масиви, ловува в открити места, обикновено в тревисти съобщества, като не е установяван в тази част на зоната близо до ИП. Керкенезът и обикновеният мишелов гн</w:t>
      </w:r>
      <w:r w:rsidRPr="00446BAF">
        <w:rPr>
          <w:bCs/>
          <w:lang w:eastAsia="ar-SA"/>
        </w:rPr>
        <w:t>езд</w:t>
      </w:r>
      <w:r>
        <w:rPr>
          <w:bCs/>
          <w:lang w:eastAsia="ar-SA"/>
        </w:rPr>
        <w:t xml:space="preserve">ят </w:t>
      </w:r>
      <w:r w:rsidRPr="00446BAF">
        <w:rPr>
          <w:bCs/>
          <w:lang w:eastAsia="ar-SA"/>
        </w:rPr>
        <w:t>в зоната</w:t>
      </w:r>
      <w:r>
        <w:rPr>
          <w:bCs/>
          <w:lang w:eastAsia="ar-SA"/>
        </w:rPr>
        <w:t xml:space="preserve"> близо до ИП</w:t>
      </w:r>
      <w:r w:rsidRPr="00446BAF">
        <w:rPr>
          <w:bCs/>
          <w:lang w:eastAsia="ar-SA"/>
        </w:rPr>
        <w:t xml:space="preserve">. </w:t>
      </w:r>
      <w:r>
        <w:rPr>
          <w:bCs/>
          <w:lang w:eastAsia="ar-SA"/>
        </w:rPr>
        <w:t xml:space="preserve">Белоопашатият мишелов допреди години гнездеше в околностите на с. Къртожабене, но поне от 10тина години не се среща в каньона на р. Чернелка и в тази част на защитената зона. </w:t>
      </w:r>
    </w:p>
    <w:p w:rsidR="00004367" w:rsidRDefault="00B17B76" w:rsidP="00004367">
      <w:pPr>
        <w:ind w:firstLine="567"/>
        <w:jc w:val="both"/>
        <w:rPr>
          <w:b/>
          <w:lang w:eastAsia="ar-SA"/>
        </w:rPr>
      </w:pPr>
      <w:r w:rsidRPr="00B17B76">
        <w:rPr>
          <w:b/>
          <w:bCs/>
          <w:lang w:eastAsia="ar-SA"/>
        </w:rPr>
        <w:t>Оценка на въздействието:</w:t>
      </w:r>
      <w:r w:rsidRPr="00B17B76">
        <w:rPr>
          <w:bCs/>
          <w:lang w:eastAsia="ar-SA"/>
        </w:rPr>
        <w:t xml:space="preserve"> </w:t>
      </w:r>
      <w:r w:rsidR="00004367">
        <w:rPr>
          <w:bCs/>
          <w:lang w:eastAsia="ar-SA"/>
        </w:rPr>
        <w:t xml:space="preserve">ИП не представлява гнездово и подходящо хранително местообитание и на четирите вида поради преобладаването в имота на високи нитрофилни рудерали. Всички хищни птитиц предпочитат по-ниска растителност, в която да ловуват. </w:t>
      </w:r>
      <w:r w:rsidR="00004367" w:rsidRPr="00446BAF">
        <w:t>Структурата на ИП принципно не обуславя значителни въздействия върху мигриращи и зимуващи</w:t>
      </w:r>
      <w:r w:rsidR="00004367">
        <w:t>, вкл. хищни</w:t>
      </w:r>
      <w:r w:rsidR="00004367" w:rsidRPr="00446BAF">
        <w:t xml:space="preserve"> птици. Може да се заключи, че реализирането на ИП няма да окаже значително </w:t>
      </w:r>
      <w:r w:rsidR="00004367">
        <w:t>отрицателно въздействие</w:t>
      </w:r>
      <w:r w:rsidR="00004367" w:rsidRPr="00446BAF">
        <w:t xml:space="preserve"> върху местообитанията, мигриращите и зимуващите популации на тези видове пр</w:t>
      </w:r>
      <w:r w:rsidR="00004367">
        <w:t xml:space="preserve">и спазване на смекчаващите мерки. </w:t>
      </w:r>
    </w:p>
    <w:p w:rsidR="009C2950" w:rsidRDefault="009C2950" w:rsidP="009C2950">
      <w:pPr>
        <w:ind w:firstLine="567"/>
        <w:jc w:val="both"/>
        <w:rPr>
          <w:b/>
        </w:rPr>
      </w:pPr>
    </w:p>
    <w:p w:rsidR="009C2950" w:rsidRDefault="009C2950" w:rsidP="009C2950">
      <w:pPr>
        <w:ind w:firstLine="567"/>
        <w:jc w:val="both"/>
        <w:rPr>
          <w:b/>
        </w:rPr>
      </w:pPr>
      <w:r w:rsidRPr="006E0F6A">
        <w:rPr>
          <w:b/>
        </w:rPr>
        <w:t xml:space="preserve">Таблична оценка по скали на въздействието върху </w:t>
      </w:r>
      <w:r>
        <w:rPr>
          <w:b/>
        </w:rPr>
        <w:t>керкенез, осояд, обикновен мишелов и белоопашат мишелов</w:t>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871"/>
        <w:gridCol w:w="2551"/>
      </w:tblGrid>
      <w:tr w:rsidR="009C2950" w:rsidRPr="006E0F6A" w:rsidTr="00D25538">
        <w:tc>
          <w:tcPr>
            <w:tcW w:w="2235" w:type="dxa"/>
          </w:tcPr>
          <w:p w:rsidR="009C2950" w:rsidRPr="006E0F6A" w:rsidRDefault="009C2950" w:rsidP="00D25538">
            <w:pPr>
              <w:keepNext/>
              <w:widowControl w:val="0"/>
              <w:tabs>
                <w:tab w:val="left" w:pos="1620"/>
              </w:tabs>
              <w:autoSpaceDE w:val="0"/>
              <w:autoSpaceDN w:val="0"/>
              <w:adjustRightInd w:val="0"/>
              <w:jc w:val="center"/>
              <w:outlineLvl w:val="7"/>
              <w:rPr>
                <w:b/>
                <w:bCs/>
                <w:sz w:val="20"/>
                <w:szCs w:val="20"/>
                <w:lang w:eastAsia="bg-BG"/>
              </w:rPr>
            </w:pPr>
            <w:r w:rsidRPr="006E0F6A">
              <w:rPr>
                <w:b/>
                <w:bCs/>
                <w:sz w:val="20"/>
                <w:szCs w:val="20"/>
                <w:lang w:eastAsia="bg-BG"/>
              </w:rPr>
              <w:t>Параметри</w:t>
            </w:r>
          </w:p>
          <w:p w:rsidR="009C2950" w:rsidRPr="006E0F6A" w:rsidRDefault="009C2950" w:rsidP="00D25538">
            <w:pPr>
              <w:widowControl w:val="0"/>
              <w:tabs>
                <w:tab w:val="left" w:pos="1620"/>
              </w:tabs>
              <w:autoSpaceDE w:val="0"/>
              <w:autoSpaceDN w:val="0"/>
              <w:adjustRightInd w:val="0"/>
              <w:jc w:val="center"/>
              <w:rPr>
                <w:b/>
                <w:bCs/>
                <w:sz w:val="20"/>
                <w:szCs w:val="20"/>
                <w:lang w:eastAsia="bg-BG"/>
              </w:rPr>
            </w:pPr>
            <w:r w:rsidRPr="006E0F6A">
              <w:rPr>
                <w:b/>
                <w:bCs/>
                <w:sz w:val="20"/>
                <w:szCs w:val="20"/>
                <w:lang w:eastAsia="bg-BG"/>
              </w:rPr>
              <w:t>Въздействия по време</w:t>
            </w:r>
          </w:p>
        </w:tc>
        <w:tc>
          <w:tcPr>
            <w:tcW w:w="1842" w:type="dxa"/>
          </w:tcPr>
          <w:p w:rsidR="009C2950" w:rsidRPr="006E0F6A" w:rsidRDefault="009C2950" w:rsidP="00D25538">
            <w:pPr>
              <w:widowControl w:val="0"/>
              <w:tabs>
                <w:tab w:val="left" w:pos="1620"/>
              </w:tabs>
              <w:autoSpaceDE w:val="0"/>
              <w:autoSpaceDN w:val="0"/>
              <w:adjustRightInd w:val="0"/>
              <w:jc w:val="center"/>
              <w:rPr>
                <w:b/>
                <w:bCs/>
                <w:sz w:val="20"/>
                <w:szCs w:val="20"/>
                <w:lang w:eastAsia="bg-BG"/>
              </w:rPr>
            </w:pPr>
            <w:r w:rsidRPr="006E0F6A">
              <w:rPr>
                <w:b/>
                <w:bCs/>
                <w:sz w:val="20"/>
                <w:szCs w:val="20"/>
                <w:lang w:eastAsia="bg-BG"/>
              </w:rPr>
              <w:t>Обща площ на местообитанията и популациите в зоната</w:t>
            </w:r>
          </w:p>
        </w:tc>
        <w:tc>
          <w:tcPr>
            <w:tcW w:w="2871" w:type="dxa"/>
          </w:tcPr>
          <w:p w:rsidR="009C2950" w:rsidRPr="006E0F6A" w:rsidRDefault="009C2950" w:rsidP="00D25538">
            <w:pPr>
              <w:widowControl w:val="0"/>
              <w:tabs>
                <w:tab w:val="left" w:pos="1620"/>
              </w:tabs>
              <w:autoSpaceDE w:val="0"/>
              <w:autoSpaceDN w:val="0"/>
              <w:adjustRightInd w:val="0"/>
              <w:jc w:val="center"/>
              <w:rPr>
                <w:b/>
                <w:bCs/>
                <w:sz w:val="20"/>
                <w:szCs w:val="20"/>
                <w:lang w:eastAsia="bg-BG"/>
              </w:rPr>
            </w:pPr>
            <w:r w:rsidRPr="006E0F6A">
              <w:rPr>
                <w:b/>
                <w:bCs/>
                <w:sz w:val="20"/>
                <w:szCs w:val="20"/>
                <w:lang w:eastAsia="bg-BG"/>
              </w:rPr>
              <w:t>Структура и функции на местообитанията и популациите (фрагментация, промяна на структура и др.)</w:t>
            </w:r>
          </w:p>
        </w:tc>
        <w:tc>
          <w:tcPr>
            <w:tcW w:w="2551" w:type="dxa"/>
          </w:tcPr>
          <w:p w:rsidR="009C2950" w:rsidRPr="006E0F6A" w:rsidRDefault="009C2950" w:rsidP="00D25538">
            <w:pPr>
              <w:widowControl w:val="0"/>
              <w:tabs>
                <w:tab w:val="left" w:pos="1620"/>
              </w:tabs>
              <w:autoSpaceDE w:val="0"/>
              <w:autoSpaceDN w:val="0"/>
              <w:adjustRightInd w:val="0"/>
              <w:jc w:val="center"/>
              <w:rPr>
                <w:b/>
                <w:bCs/>
                <w:sz w:val="20"/>
                <w:szCs w:val="20"/>
                <w:lang w:eastAsia="bg-BG"/>
              </w:rPr>
            </w:pPr>
            <w:r w:rsidRPr="006E0F6A">
              <w:rPr>
                <w:b/>
                <w:bCs/>
                <w:sz w:val="20"/>
                <w:szCs w:val="20"/>
                <w:lang w:eastAsia="bg-BG"/>
              </w:rPr>
              <w:t>Бъдещи перспективи</w:t>
            </w:r>
          </w:p>
          <w:p w:rsidR="009C2950" w:rsidRPr="006E0F6A" w:rsidRDefault="009C2950" w:rsidP="00D25538">
            <w:pPr>
              <w:widowControl w:val="0"/>
              <w:tabs>
                <w:tab w:val="left" w:pos="1620"/>
              </w:tabs>
              <w:autoSpaceDE w:val="0"/>
              <w:autoSpaceDN w:val="0"/>
              <w:adjustRightInd w:val="0"/>
              <w:jc w:val="center"/>
              <w:rPr>
                <w:b/>
                <w:bCs/>
                <w:sz w:val="20"/>
                <w:szCs w:val="20"/>
                <w:lang w:eastAsia="bg-BG"/>
              </w:rPr>
            </w:pPr>
            <w:r w:rsidRPr="006E0F6A">
              <w:rPr>
                <w:b/>
                <w:bCs/>
                <w:sz w:val="20"/>
                <w:szCs w:val="20"/>
                <w:lang w:eastAsia="bg-BG"/>
              </w:rPr>
              <w:t>(смъртност на индивиди,  конкуренти, опасност от аварии и пожари и др.)</w:t>
            </w:r>
          </w:p>
        </w:tc>
      </w:tr>
      <w:tr w:rsidR="009C2950" w:rsidRPr="006E0F6A" w:rsidTr="00D25538">
        <w:tc>
          <w:tcPr>
            <w:tcW w:w="2235" w:type="dxa"/>
          </w:tcPr>
          <w:p w:rsidR="009C2950" w:rsidRPr="006E0F6A" w:rsidRDefault="009C2950" w:rsidP="00D25538">
            <w:pPr>
              <w:rPr>
                <w:b/>
                <w:sz w:val="20"/>
                <w:szCs w:val="20"/>
                <w:lang w:eastAsia="bg-BG"/>
              </w:rPr>
            </w:pPr>
            <w:r w:rsidRPr="006E0F6A">
              <w:rPr>
                <w:b/>
                <w:sz w:val="20"/>
                <w:szCs w:val="20"/>
                <w:lang w:eastAsia="bg-BG"/>
              </w:rPr>
              <w:t>Въздействие по време на строителството</w:t>
            </w:r>
          </w:p>
        </w:tc>
        <w:tc>
          <w:tcPr>
            <w:tcW w:w="1842" w:type="dxa"/>
          </w:tcPr>
          <w:p w:rsidR="009C2950" w:rsidRPr="006E0F6A" w:rsidRDefault="009C2950" w:rsidP="00D25538">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871" w:type="dxa"/>
          </w:tcPr>
          <w:p w:rsidR="009C2950" w:rsidRPr="006E0F6A" w:rsidRDefault="009C2950" w:rsidP="00D25538">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551" w:type="dxa"/>
          </w:tcPr>
          <w:p w:rsidR="009C2950" w:rsidRPr="006E0F6A" w:rsidRDefault="009C2950" w:rsidP="00D25538">
            <w:pPr>
              <w:widowControl w:val="0"/>
              <w:tabs>
                <w:tab w:val="left" w:pos="1620"/>
              </w:tabs>
              <w:autoSpaceDE w:val="0"/>
              <w:autoSpaceDN w:val="0"/>
              <w:adjustRightInd w:val="0"/>
              <w:jc w:val="center"/>
              <w:rPr>
                <w:sz w:val="20"/>
                <w:szCs w:val="20"/>
                <w:lang w:eastAsia="bg-BG"/>
              </w:rPr>
            </w:pPr>
            <w:r w:rsidRPr="006E0F6A">
              <w:rPr>
                <w:sz w:val="20"/>
                <w:szCs w:val="20"/>
                <w:lang w:eastAsia="bg-BG"/>
              </w:rPr>
              <w:t>1</w:t>
            </w:r>
          </w:p>
        </w:tc>
      </w:tr>
      <w:tr w:rsidR="009C2950" w:rsidRPr="006E0F6A" w:rsidTr="00D25538">
        <w:tc>
          <w:tcPr>
            <w:tcW w:w="2235" w:type="dxa"/>
          </w:tcPr>
          <w:p w:rsidR="009C2950" w:rsidRPr="006E0F6A" w:rsidRDefault="009C2950" w:rsidP="00D25538">
            <w:pPr>
              <w:tabs>
                <w:tab w:val="num" w:pos="0"/>
              </w:tabs>
              <w:rPr>
                <w:b/>
                <w:sz w:val="20"/>
                <w:szCs w:val="20"/>
                <w:lang w:eastAsia="bg-BG"/>
              </w:rPr>
            </w:pPr>
            <w:r w:rsidRPr="006E0F6A">
              <w:rPr>
                <w:b/>
                <w:sz w:val="20"/>
                <w:szCs w:val="20"/>
                <w:lang w:eastAsia="bg-BG"/>
              </w:rPr>
              <w:t>Въздействие по време на експлоатацията</w:t>
            </w:r>
          </w:p>
        </w:tc>
        <w:tc>
          <w:tcPr>
            <w:tcW w:w="1842" w:type="dxa"/>
          </w:tcPr>
          <w:p w:rsidR="009C2950" w:rsidRPr="006E0F6A" w:rsidRDefault="009C2950" w:rsidP="00D25538">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871" w:type="dxa"/>
          </w:tcPr>
          <w:p w:rsidR="009C2950" w:rsidRPr="006E0F6A" w:rsidRDefault="009C2950" w:rsidP="00D25538">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551" w:type="dxa"/>
          </w:tcPr>
          <w:p w:rsidR="009C2950" w:rsidRPr="006E0F6A" w:rsidRDefault="009C2950" w:rsidP="00D25538">
            <w:pPr>
              <w:widowControl w:val="0"/>
              <w:tabs>
                <w:tab w:val="left" w:pos="1620"/>
              </w:tabs>
              <w:autoSpaceDE w:val="0"/>
              <w:autoSpaceDN w:val="0"/>
              <w:adjustRightInd w:val="0"/>
              <w:jc w:val="center"/>
              <w:rPr>
                <w:sz w:val="20"/>
                <w:szCs w:val="20"/>
                <w:lang w:eastAsia="bg-BG"/>
              </w:rPr>
            </w:pPr>
            <w:r w:rsidRPr="006E0F6A">
              <w:rPr>
                <w:sz w:val="20"/>
                <w:szCs w:val="20"/>
                <w:lang w:eastAsia="bg-BG"/>
              </w:rPr>
              <w:t>1</w:t>
            </w:r>
          </w:p>
        </w:tc>
      </w:tr>
    </w:tbl>
    <w:p w:rsidR="009C2950" w:rsidRDefault="009C2950" w:rsidP="00004367">
      <w:pPr>
        <w:ind w:firstLine="567"/>
        <w:jc w:val="both"/>
        <w:rPr>
          <w:b/>
          <w:lang w:eastAsia="ar-SA"/>
        </w:rPr>
      </w:pPr>
    </w:p>
    <w:p w:rsidR="00004367" w:rsidRDefault="00004367" w:rsidP="00004367">
      <w:pPr>
        <w:ind w:firstLine="567"/>
        <w:jc w:val="both"/>
        <w:rPr>
          <w:b/>
          <w:lang w:eastAsia="ar-SA"/>
        </w:rPr>
      </w:pPr>
      <w:r w:rsidRPr="00446BAF">
        <w:rPr>
          <w:b/>
          <w:lang w:eastAsia="ar-SA"/>
        </w:rPr>
        <w:t>А255 Полска бъбрица (</w:t>
      </w:r>
      <w:r w:rsidRPr="00446BAF">
        <w:rPr>
          <w:b/>
          <w:i/>
          <w:lang w:val="en-US" w:eastAsia="ar-SA"/>
        </w:rPr>
        <w:t>Anthus campestris</w:t>
      </w:r>
      <w:r w:rsidRPr="00446BAF">
        <w:rPr>
          <w:b/>
          <w:lang w:eastAsia="ar-SA"/>
        </w:rPr>
        <w:t>); А338 Червеногърба сврачка (</w:t>
      </w:r>
      <w:r w:rsidRPr="00446BAF">
        <w:rPr>
          <w:b/>
          <w:i/>
          <w:lang w:val="en-US" w:eastAsia="ar-SA"/>
        </w:rPr>
        <w:t>Lanius</w:t>
      </w:r>
      <w:r w:rsidRPr="00446BAF">
        <w:rPr>
          <w:b/>
          <w:lang w:val="en-US" w:eastAsia="ar-SA"/>
        </w:rPr>
        <w:t xml:space="preserve"> </w:t>
      </w:r>
      <w:r w:rsidRPr="00446BAF">
        <w:rPr>
          <w:b/>
          <w:i/>
          <w:lang w:val="en-US" w:eastAsia="ar-SA"/>
        </w:rPr>
        <w:t>collurio</w:t>
      </w:r>
      <w:r>
        <w:rPr>
          <w:b/>
          <w:lang w:eastAsia="ar-SA"/>
        </w:rPr>
        <w:t>)</w:t>
      </w:r>
      <w:r w:rsidRPr="00446BAF">
        <w:rPr>
          <w:b/>
          <w:lang w:eastAsia="ar-SA"/>
        </w:rPr>
        <w:t xml:space="preserve">; </w:t>
      </w:r>
      <w:r w:rsidRPr="008C35A7">
        <w:rPr>
          <w:b/>
          <w:lang w:eastAsia="ar-SA"/>
        </w:rPr>
        <w:t>A307 Ястребогушо коприварче (</w:t>
      </w:r>
      <w:r w:rsidRPr="008C35A7">
        <w:rPr>
          <w:b/>
          <w:i/>
          <w:lang w:eastAsia="ar-SA"/>
        </w:rPr>
        <w:t>Sylvia nisoria</w:t>
      </w:r>
      <w:r w:rsidRPr="008C35A7">
        <w:rPr>
          <w:b/>
          <w:lang w:eastAsia="ar-SA"/>
        </w:rPr>
        <w:t>)</w:t>
      </w:r>
      <w:r>
        <w:rPr>
          <w:b/>
          <w:lang w:val="en-US" w:eastAsia="ar-SA"/>
        </w:rPr>
        <w:t>;</w:t>
      </w:r>
      <w:r w:rsidRPr="008C35A7">
        <w:t xml:space="preserve"> </w:t>
      </w:r>
      <w:r w:rsidRPr="008C35A7">
        <w:rPr>
          <w:b/>
          <w:lang w:eastAsia="ar-SA"/>
        </w:rPr>
        <w:t>A379 Градинска овесарка (</w:t>
      </w:r>
      <w:r w:rsidRPr="008C35A7">
        <w:rPr>
          <w:b/>
          <w:i/>
          <w:lang w:eastAsia="ar-SA"/>
        </w:rPr>
        <w:t>Emberiza hortulana</w:t>
      </w:r>
      <w:r w:rsidRPr="008C35A7">
        <w:rPr>
          <w:b/>
          <w:lang w:eastAsia="ar-SA"/>
        </w:rPr>
        <w:t>)</w:t>
      </w:r>
    </w:p>
    <w:p w:rsidR="00B17B76" w:rsidRDefault="00004367" w:rsidP="009C2950">
      <w:pPr>
        <w:ind w:firstLine="567"/>
        <w:jc w:val="both"/>
        <w:rPr>
          <w:bCs/>
          <w:lang w:eastAsia="ar-SA"/>
        </w:rPr>
      </w:pPr>
      <w:r w:rsidRPr="00446BAF">
        <w:rPr>
          <w:bCs/>
          <w:lang w:eastAsia="ar-SA"/>
        </w:rPr>
        <w:t xml:space="preserve">Тези видове пойни птици обитават открити ландшафти, степи и храстови съобщества. </w:t>
      </w:r>
      <w:r>
        <w:rPr>
          <w:bCs/>
          <w:lang w:eastAsia="ar-SA"/>
        </w:rPr>
        <w:t xml:space="preserve">Полската бъбрица е характерна за степните (ксерофитни тревни) местообитания и ИП не представлява нито гнездово, нито хранително местообитания за нея. </w:t>
      </w:r>
      <w:r w:rsidRPr="00446BAF">
        <w:rPr>
          <w:bCs/>
          <w:lang w:eastAsia="ar-SA"/>
        </w:rPr>
        <w:t>Сврачк</w:t>
      </w:r>
      <w:r>
        <w:rPr>
          <w:bCs/>
          <w:lang w:eastAsia="ar-SA"/>
        </w:rPr>
        <w:t>ата, градинската овесарка и ястребогушото коприварче</w:t>
      </w:r>
      <w:r w:rsidRPr="00446BAF">
        <w:rPr>
          <w:bCs/>
          <w:lang w:eastAsia="ar-SA"/>
        </w:rPr>
        <w:t xml:space="preserve"> гнезд</w:t>
      </w:r>
      <w:r>
        <w:rPr>
          <w:bCs/>
          <w:lang w:eastAsia="ar-SA"/>
        </w:rPr>
        <w:t>ят</w:t>
      </w:r>
      <w:r w:rsidRPr="00446BAF">
        <w:rPr>
          <w:bCs/>
          <w:lang w:eastAsia="ar-SA"/>
        </w:rPr>
        <w:t xml:space="preserve"> в </w:t>
      </w:r>
      <w:r>
        <w:rPr>
          <w:bCs/>
          <w:lang w:eastAsia="ar-SA"/>
        </w:rPr>
        <w:t>храсталаците по скалите и по периферията на горските масиви недалеч от ИП</w:t>
      </w:r>
      <w:r w:rsidRPr="00446BAF">
        <w:rPr>
          <w:bCs/>
          <w:lang w:eastAsia="ar-SA"/>
        </w:rPr>
        <w:t>. Районът на ИП</w:t>
      </w:r>
      <w:r>
        <w:rPr>
          <w:bCs/>
          <w:lang w:eastAsia="ar-SA"/>
        </w:rPr>
        <w:t xml:space="preserve"> не</w:t>
      </w:r>
      <w:r w:rsidRPr="00446BAF">
        <w:rPr>
          <w:bCs/>
          <w:lang w:eastAsia="ar-SA"/>
        </w:rPr>
        <w:t xml:space="preserve"> предоставя подходящи местообитания за гнездене на тези видове</w:t>
      </w:r>
      <w:r>
        <w:rPr>
          <w:bCs/>
          <w:lang w:eastAsia="ar-SA"/>
        </w:rPr>
        <w:t xml:space="preserve">, доколкото в него няма храсталаци и залесени места, само единични ниски дървета. Сврачката често използва и окрайнините на селища и дори дворове, където да ловува и по-рядко да гнезди, така че червеногърбата сврачка използва територията на ИП като място за хранене. </w:t>
      </w:r>
      <w:r w:rsidRPr="00446BAF">
        <w:rPr>
          <w:bCs/>
          <w:lang w:eastAsia="ar-SA"/>
        </w:rPr>
        <w:t xml:space="preserve">Вероятно също така, голям брой индивиди от тези птици, които преминават и през ЗЗ </w:t>
      </w:r>
      <w:r>
        <w:rPr>
          <w:bCs/>
          <w:lang w:eastAsia="ar-SA"/>
        </w:rPr>
        <w:t>Студенец</w:t>
      </w:r>
      <w:r w:rsidRPr="00446BAF">
        <w:rPr>
          <w:bCs/>
          <w:lang w:eastAsia="ar-SA"/>
        </w:rPr>
        <w:t>, да преминават по време на прелет</w:t>
      </w:r>
      <w:r>
        <w:rPr>
          <w:bCs/>
          <w:lang w:eastAsia="ar-SA"/>
        </w:rPr>
        <w:t>а</w:t>
      </w:r>
      <w:r w:rsidRPr="00446BAF">
        <w:rPr>
          <w:bCs/>
          <w:lang w:eastAsia="ar-SA"/>
        </w:rPr>
        <w:t xml:space="preserve"> над терена на ИП. </w:t>
      </w:r>
    </w:p>
    <w:p w:rsidR="009C2950" w:rsidRDefault="00B17B76" w:rsidP="009C2950">
      <w:pPr>
        <w:ind w:firstLine="567"/>
        <w:jc w:val="both"/>
        <w:rPr>
          <w:b/>
          <w:lang w:eastAsia="ar-SA"/>
        </w:rPr>
      </w:pPr>
      <w:r w:rsidRPr="00B17B76">
        <w:rPr>
          <w:b/>
          <w:bCs/>
          <w:lang w:eastAsia="ar-SA"/>
        </w:rPr>
        <w:t>Оценка на въздействието:</w:t>
      </w:r>
      <w:r w:rsidRPr="00B17B76">
        <w:rPr>
          <w:bCs/>
          <w:lang w:eastAsia="ar-SA"/>
        </w:rPr>
        <w:t xml:space="preserve"> </w:t>
      </w:r>
      <w:r w:rsidR="00004367">
        <w:rPr>
          <w:bCs/>
          <w:lang w:eastAsia="ar-SA"/>
        </w:rPr>
        <w:t>Поради липсата на подходящи хранителни и гнездови местообитания, м</w:t>
      </w:r>
      <w:r w:rsidR="00004367" w:rsidRPr="00446BAF">
        <w:t>оже да се заключи, че реализирането на ИП няма да окаже значително влияние върху местообитанията, гнездящите и мигриращите популации на тези видове. Смъртност на индивиди с прилагането на подходящи смекчаващи мерки, практически не се очаква. Възможен е временен</w:t>
      </w:r>
      <w:r w:rsidR="00004367">
        <w:t xml:space="preserve"> отрицателен</w:t>
      </w:r>
      <w:r w:rsidR="00004367" w:rsidRPr="00446BAF">
        <w:t xml:space="preserve"> ефект по отношение на безпокойството по време на строителството и експлоатацията на ИП, но в незначителна степен. </w:t>
      </w:r>
      <w:r w:rsidR="00004367">
        <w:t xml:space="preserve">Като цяло всички тези въздействия водят само да потенциално незначително отрицателно въздействие основно при </w:t>
      </w:r>
      <w:r w:rsidR="00004367">
        <w:lastRenderedPageBreak/>
        <w:t>увеличаване на възможното безпокойство на популациите на тези видове в периферията на населеното място с. Къртожабене.</w:t>
      </w:r>
    </w:p>
    <w:p w:rsidR="00004367" w:rsidRDefault="00004367" w:rsidP="00004367">
      <w:pPr>
        <w:ind w:firstLine="567"/>
        <w:jc w:val="both"/>
        <w:rPr>
          <w:b/>
        </w:rPr>
      </w:pPr>
    </w:p>
    <w:p w:rsidR="00004367" w:rsidRPr="006E0F6A" w:rsidRDefault="00004367" w:rsidP="00004367">
      <w:pPr>
        <w:ind w:firstLine="567"/>
        <w:jc w:val="both"/>
        <w:rPr>
          <w:b/>
        </w:rPr>
      </w:pPr>
      <w:r w:rsidRPr="006E0F6A">
        <w:rPr>
          <w:b/>
        </w:rPr>
        <w:t xml:space="preserve">Таблична оценка по скали на въздействието върху </w:t>
      </w:r>
      <w:r>
        <w:rPr>
          <w:b/>
        </w:rPr>
        <w:t>полска бъбрица, червеногърба сврачка, ястребогушо коприварче и градинска овесарка</w:t>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2871"/>
        <w:gridCol w:w="2551"/>
      </w:tblGrid>
      <w:tr w:rsidR="00004367" w:rsidRPr="006E0F6A" w:rsidTr="00D25538">
        <w:tc>
          <w:tcPr>
            <w:tcW w:w="2235" w:type="dxa"/>
          </w:tcPr>
          <w:p w:rsidR="00004367" w:rsidRPr="006E0F6A" w:rsidRDefault="00004367" w:rsidP="00D25538">
            <w:pPr>
              <w:keepNext/>
              <w:widowControl w:val="0"/>
              <w:tabs>
                <w:tab w:val="left" w:pos="1620"/>
              </w:tabs>
              <w:autoSpaceDE w:val="0"/>
              <w:autoSpaceDN w:val="0"/>
              <w:adjustRightInd w:val="0"/>
              <w:jc w:val="center"/>
              <w:outlineLvl w:val="7"/>
              <w:rPr>
                <w:b/>
                <w:bCs/>
                <w:sz w:val="20"/>
                <w:szCs w:val="20"/>
                <w:lang w:eastAsia="bg-BG"/>
              </w:rPr>
            </w:pPr>
            <w:r w:rsidRPr="006E0F6A">
              <w:rPr>
                <w:b/>
                <w:bCs/>
                <w:sz w:val="20"/>
                <w:szCs w:val="20"/>
                <w:lang w:eastAsia="bg-BG"/>
              </w:rPr>
              <w:t>Параметри</w:t>
            </w:r>
          </w:p>
          <w:p w:rsidR="00004367" w:rsidRPr="006E0F6A" w:rsidRDefault="00004367" w:rsidP="00D25538">
            <w:pPr>
              <w:widowControl w:val="0"/>
              <w:tabs>
                <w:tab w:val="left" w:pos="1620"/>
              </w:tabs>
              <w:autoSpaceDE w:val="0"/>
              <w:autoSpaceDN w:val="0"/>
              <w:adjustRightInd w:val="0"/>
              <w:jc w:val="center"/>
              <w:rPr>
                <w:b/>
                <w:bCs/>
                <w:sz w:val="20"/>
                <w:szCs w:val="20"/>
                <w:lang w:eastAsia="bg-BG"/>
              </w:rPr>
            </w:pPr>
            <w:r w:rsidRPr="006E0F6A">
              <w:rPr>
                <w:b/>
                <w:bCs/>
                <w:sz w:val="20"/>
                <w:szCs w:val="20"/>
                <w:lang w:eastAsia="bg-BG"/>
              </w:rPr>
              <w:t>Въздействия по време</w:t>
            </w:r>
          </w:p>
        </w:tc>
        <w:tc>
          <w:tcPr>
            <w:tcW w:w="1842" w:type="dxa"/>
          </w:tcPr>
          <w:p w:rsidR="00004367" w:rsidRPr="006E0F6A" w:rsidRDefault="00004367" w:rsidP="00D25538">
            <w:pPr>
              <w:widowControl w:val="0"/>
              <w:tabs>
                <w:tab w:val="left" w:pos="1620"/>
              </w:tabs>
              <w:autoSpaceDE w:val="0"/>
              <w:autoSpaceDN w:val="0"/>
              <w:adjustRightInd w:val="0"/>
              <w:jc w:val="center"/>
              <w:rPr>
                <w:b/>
                <w:bCs/>
                <w:sz w:val="20"/>
                <w:szCs w:val="20"/>
                <w:lang w:eastAsia="bg-BG"/>
              </w:rPr>
            </w:pPr>
            <w:r w:rsidRPr="006E0F6A">
              <w:rPr>
                <w:b/>
                <w:bCs/>
                <w:sz w:val="20"/>
                <w:szCs w:val="20"/>
                <w:lang w:eastAsia="bg-BG"/>
              </w:rPr>
              <w:t>Обща площ на местообитанията и популациите в зоната</w:t>
            </w:r>
          </w:p>
        </w:tc>
        <w:tc>
          <w:tcPr>
            <w:tcW w:w="2871" w:type="dxa"/>
          </w:tcPr>
          <w:p w:rsidR="00004367" w:rsidRPr="006E0F6A" w:rsidRDefault="00004367" w:rsidP="00D25538">
            <w:pPr>
              <w:widowControl w:val="0"/>
              <w:tabs>
                <w:tab w:val="left" w:pos="1620"/>
              </w:tabs>
              <w:autoSpaceDE w:val="0"/>
              <w:autoSpaceDN w:val="0"/>
              <w:adjustRightInd w:val="0"/>
              <w:jc w:val="center"/>
              <w:rPr>
                <w:b/>
                <w:bCs/>
                <w:sz w:val="20"/>
                <w:szCs w:val="20"/>
                <w:lang w:eastAsia="bg-BG"/>
              </w:rPr>
            </w:pPr>
            <w:r w:rsidRPr="006E0F6A">
              <w:rPr>
                <w:b/>
                <w:bCs/>
                <w:sz w:val="20"/>
                <w:szCs w:val="20"/>
                <w:lang w:eastAsia="bg-BG"/>
              </w:rPr>
              <w:t>Структура и функции на местообитанията и популациите (фрагментация, промяна на структура и др.)</w:t>
            </w:r>
          </w:p>
        </w:tc>
        <w:tc>
          <w:tcPr>
            <w:tcW w:w="2551" w:type="dxa"/>
          </w:tcPr>
          <w:p w:rsidR="00004367" w:rsidRPr="006E0F6A" w:rsidRDefault="00004367" w:rsidP="00D25538">
            <w:pPr>
              <w:widowControl w:val="0"/>
              <w:tabs>
                <w:tab w:val="left" w:pos="1620"/>
              </w:tabs>
              <w:autoSpaceDE w:val="0"/>
              <w:autoSpaceDN w:val="0"/>
              <w:adjustRightInd w:val="0"/>
              <w:jc w:val="center"/>
              <w:rPr>
                <w:b/>
                <w:bCs/>
                <w:sz w:val="20"/>
                <w:szCs w:val="20"/>
                <w:lang w:eastAsia="bg-BG"/>
              </w:rPr>
            </w:pPr>
            <w:r w:rsidRPr="006E0F6A">
              <w:rPr>
                <w:b/>
                <w:bCs/>
                <w:sz w:val="20"/>
                <w:szCs w:val="20"/>
                <w:lang w:eastAsia="bg-BG"/>
              </w:rPr>
              <w:t>Бъдещи перспективи</w:t>
            </w:r>
          </w:p>
          <w:p w:rsidR="00004367" w:rsidRPr="006E0F6A" w:rsidRDefault="00004367" w:rsidP="00D25538">
            <w:pPr>
              <w:widowControl w:val="0"/>
              <w:tabs>
                <w:tab w:val="left" w:pos="1620"/>
              </w:tabs>
              <w:autoSpaceDE w:val="0"/>
              <w:autoSpaceDN w:val="0"/>
              <w:adjustRightInd w:val="0"/>
              <w:jc w:val="center"/>
              <w:rPr>
                <w:b/>
                <w:bCs/>
                <w:sz w:val="20"/>
                <w:szCs w:val="20"/>
                <w:lang w:eastAsia="bg-BG"/>
              </w:rPr>
            </w:pPr>
            <w:r w:rsidRPr="006E0F6A">
              <w:rPr>
                <w:b/>
                <w:bCs/>
                <w:sz w:val="20"/>
                <w:szCs w:val="20"/>
                <w:lang w:eastAsia="bg-BG"/>
              </w:rPr>
              <w:t>(смъртност на индивиди,  конкуренти, опасност от аварии и пожари и др.)</w:t>
            </w:r>
          </w:p>
        </w:tc>
      </w:tr>
      <w:tr w:rsidR="00004367" w:rsidRPr="006E0F6A" w:rsidTr="00D25538">
        <w:tc>
          <w:tcPr>
            <w:tcW w:w="2235" w:type="dxa"/>
          </w:tcPr>
          <w:p w:rsidR="00004367" w:rsidRPr="006E0F6A" w:rsidRDefault="00004367" w:rsidP="00D25538">
            <w:pPr>
              <w:rPr>
                <w:b/>
                <w:sz w:val="20"/>
                <w:szCs w:val="20"/>
                <w:lang w:eastAsia="bg-BG"/>
              </w:rPr>
            </w:pPr>
            <w:r w:rsidRPr="006E0F6A">
              <w:rPr>
                <w:b/>
                <w:sz w:val="20"/>
                <w:szCs w:val="20"/>
                <w:lang w:eastAsia="bg-BG"/>
              </w:rPr>
              <w:t>Въздействие по време на строителството</w:t>
            </w:r>
          </w:p>
        </w:tc>
        <w:tc>
          <w:tcPr>
            <w:tcW w:w="1842" w:type="dxa"/>
          </w:tcPr>
          <w:p w:rsidR="00004367" w:rsidRPr="006E0F6A" w:rsidRDefault="00004367" w:rsidP="00D25538">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871" w:type="dxa"/>
          </w:tcPr>
          <w:p w:rsidR="00004367" w:rsidRPr="006E0F6A" w:rsidRDefault="00004367" w:rsidP="00D25538">
            <w:pPr>
              <w:widowControl w:val="0"/>
              <w:tabs>
                <w:tab w:val="left" w:pos="1620"/>
              </w:tabs>
              <w:autoSpaceDE w:val="0"/>
              <w:autoSpaceDN w:val="0"/>
              <w:adjustRightInd w:val="0"/>
              <w:jc w:val="center"/>
              <w:rPr>
                <w:sz w:val="20"/>
                <w:szCs w:val="20"/>
                <w:lang w:eastAsia="bg-BG"/>
              </w:rPr>
            </w:pPr>
            <w:r>
              <w:rPr>
                <w:sz w:val="20"/>
                <w:szCs w:val="20"/>
                <w:lang w:eastAsia="bg-BG"/>
              </w:rPr>
              <w:t>0</w:t>
            </w:r>
          </w:p>
        </w:tc>
        <w:tc>
          <w:tcPr>
            <w:tcW w:w="2551" w:type="dxa"/>
          </w:tcPr>
          <w:p w:rsidR="00004367" w:rsidRPr="006E0F6A" w:rsidRDefault="00004367" w:rsidP="00D25538">
            <w:pPr>
              <w:widowControl w:val="0"/>
              <w:tabs>
                <w:tab w:val="left" w:pos="1620"/>
              </w:tabs>
              <w:autoSpaceDE w:val="0"/>
              <w:autoSpaceDN w:val="0"/>
              <w:adjustRightInd w:val="0"/>
              <w:jc w:val="center"/>
              <w:rPr>
                <w:sz w:val="20"/>
                <w:szCs w:val="20"/>
                <w:lang w:eastAsia="bg-BG"/>
              </w:rPr>
            </w:pPr>
            <w:r w:rsidRPr="006E0F6A">
              <w:rPr>
                <w:sz w:val="20"/>
                <w:szCs w:val="20"/>
                <w:lang w:eastAsia="bg-BG"/>
              </w:rPr>
              <w:t>1</w:t>
            </w:r>
          </w:p>
        </w:tc>
      </w:tr>
      <w:tr w:rsidR="00004367" w:rsidRPr="006E0F6A" w:rsidTr="00D25538">
        <w:tc>
          <w:tcPr>
            <w:tcW w:w="2235" w:type="dxa"/>
          </w:tcPr>
          <w:p w:rsidR="00004367" w:rsidRPr="006E0F6A" w:rsidRDefault="00004367" w:rsidP="00D25538">
            <w:pPr>
              <w:tabs>
                <w:tab w:val="num" w:pos="0"/>
              </w:tabs>
              <w:rPr>
                <w:b/>
                <w:sz w:val="20"/>
                <w:szCs w:val="20"/>
                <w:lang w:eastAsia="bg-BG"/>
              </w:rPr>
            </w:pPr>
            <w:r w:rsidRPr="006E0F6A">
              <w:rPr>
                <w:b/>
                <w:sz w:val="20"/>
                <w:szCs w:val="20"/>
                <w:lang w:eastAsia="bg-BG"/>
              </w:rPr>
              <w:t>Въздействие по време на експлоатацията</w:t>
            </w:r>
          </w:p>
        </w:tc>
        <w:tc>
          <w:tcPr>
            <w:tcW w:w="1842" w:type="dxa"/>
          </w:tcPr>
          <w:p w:rsidR="00004367" w:rsidRPr="006E0F6A" w:rsidRDefault="00004367" w:rsidP="00D25538">
            <w:pPr>
              <w:widowControl w:val="0"/>
              <w:tabs>
                <w:tab w:val="left" w:pos="1620"/>
              </w:tabs>
              <w:autoSpaceDE w:val="0"/>
              <w:autoSpaceDN w:val="0"/>
              <w:adjustRightInd w:val="0"/>
              <w:jc w:val="center"/>
              <w:rPr>
                <w:sz w:val="20"/>
                <w:szCs w:val="20"/>
                <w:lang w:eastAsia="bg-BG"/>
              </w:rPr>
            </w:pPr>
            <w:r>
              <w:rPr>
                <w:sz w:val="20"/>
                <w:szCs w:val="20"/>
                <w:lang w:eastAsia="bg-BG"/>
              </w:rPr>
              <w:t>1</w:t>
            </w:r>
          </w:p>
        </w:tc>
        <w:tc>
          <w:tcPr>
            <w:tcW w:w="2871" w:type="dxa"/>
          </w:tcPr>
          <w:p w:rsidR="00004367" w:rsidRPr="006E0F6A" w:rsidRDefault="00004367" w:rsidP="00D25538">
            <w:pPr>
              <w:widowControl w:val="0"/>
              <w:tabs>
                <w:tab w:val="left" w:pos="1620"/>
              </w:tabs>
              <w:autoSpaceDE w:val="0"/>
              <w:autoSpaceDN w:val="0"/>
              <w:adjustRightInd w:val="0"/>
              <w:jc w:val="center"/>
              <w:rPr>
                <w:sz w:val="20"/>
                <w:szCs w:val="20"/>
                <w:lang w:eastAsia="bg-BG"/>
              </w:rPr>
            </w:pPr>
            <w:r>
              <w:rPr>
                <w:sz w:val="20"/>
                <w:szCs w:val="20"/>
                <w:lang w:eastAsia="bg-BG"/>
              </w:rPr>
              <w:t>0</w:t>
            </w:r>
          </w:p>
        </w:tc>
        <w:tc>
          <w:tcPr>
            <w:tcW w:w="2551" w:type="dxa"/>
          </w:tcPr>
          <w:p w:rsidR="00004367" w:rsidRPr="006E0F6A" w:rsidRDefault="00004367" w:rsidP="00D25538">
            <w:pPr>
              <w:widowControl w:val="0"/>
              <w:tabs>
                <w:tab w:val="left" w:pos="1620"/>
              </w:tabs>
              <w:autoSpaceDE w:val="0"/>
              <w:autoSpaceDN w:val="0"/>
              <w:adjustRightInd w:val="0"/>
              <w:jc w:val="center"/>
              <w:rPr>
                <w:sz w:val="20"/>
                <w:szCs w:val="20"/>
                <w:lang w:eastAsia="bg-BG"/>
              </w:rPr>
            </w:pPr>
            <w:r w:rsidRPr="006E0F6A">
              <w:rPr>
                <w:sz w:val="20"/>
                <w:szCs w:val="20"/>
                <w:lang w:eastAsia="bg-BG"/>
              </w:rPr>
              <w:t>1</w:t>
            </w:r>
          </w:p>
        </w:tc>
      </w:tr>
    </w:tbl>
    <w:p w:rsidR="009C2950" w:rsidRPr="00644742" w:rsidRDefault="009C2950" w:rsidP="00644742">
      <w:pPr>
        <w:pStyle w:val="2"/>
        <w:jc w:val="both"/>
        <w:rPr>
          <w:rFonts w:ascii="Times New Roman" w:hAnsi="Times New Roman"/>
          <w:i w:val="0"/>
          <w:lang w:eastAsia="zh-CN"/>
        </w:rPr>
      </w:pPr>
      <w:r>
        <w:br w:type="page"/>
      </w:r>
      <w:bookmarkStart w:id="27" w:name="_Toc158284611"/>
      <w:r w:rsidR="00F410E1">
        <w:rPr>
          <w:rFonts w:ascii="Times New Roman" w:hAnsi="Times New Roman"/>
          <w:i w:val="0"/>
          <w:lang w:val="bg-BG" w:eastAsia="zh-CN"/>
        </w:rPr>
        <w:lastRenderedPageBreak/>
        <w:t>5</w:t>
      </w:r>
      <w:r w:rsidRPr="00644742">
        <w:rPr>
          <w:rFonts w:ascii="Times New Roman" w:hAnsi="Times New Roman"/>
          <w:i w:val="0"/>
          <w:lang w:eastAsia="zh-CN"/>
        </w:rPr>
        <w:t>.3</w:t>
      </w:r>
      <w:r w:rsidRPr="00644742">
        <w:rPr>
          <w:rFonts w:ascii="Times New Roman" w:hAnsi="Times New Roman"/>
          <w:i w:val="0"/>
          <w:lang w:eastAsia="zh-CN"/>
        </w:rPr>
        <w:tab/>
        <w:t xml:space="preserve">Описание и анализ на въздействието на инвестиционното предложение върху целостта за защитените зони с оглед на техните структура, функции и природозащитни цели (загуба на местообитания, фрагментация, обезпокояване на видове, нарушаване на видовия състав, химически, хидрогеоложки и геоложки промени и др.) </w:t>
      </w:r>
      <w:proofErr w:type="gramStart"/>
      <w:r w:rsidRPr="00644742">
        <w:rPr>
          <w:rFonts w:ascii="Times New Roman" w:hAnsi="Times New Roman"/>
          <w:i w:val="0"/>
          <w:lang w:eastAsia="zh-CN"/>
        </w:rPr>
        <w:t>при</w:t>
      </w:r>
      <w:proofErr w:type="gramEnd"/>
      <w:r w:rsidRPr="00644742">
        <w:rPr>
          <w:rFonts w:ascii="Times New Roman" w:hAnsi="Times New Roman"/>
          <w:i w:val="0"/>
          <w:lang w:eastAsia="zh-CN"/>
        </w:rPr>
        <w:t xml:space="preserve"> реализацията на ИП</w:t>
      </w:r>
      <w:bookmarkEnd w:id="27"/>
    </w:p>
    <w:p w:rsidR="009C2950" w:rsidRDefault="009C2950" w:rsidP="009C2950">
      <w:pPr>
        <w:ind w:firstLine="567"/>
        <w:jc w:val="both"/>
        <w:rPr>
          <w:b/>
          <w:lang w:val="ru-RU" w:eastAsia="zh-CN"/>
        </w:rPr>
      </w:pPr>
    </w:p>
    <w:p w:rsidR="009C2950" w:rsidRPr="00644742" w:rsidRDefault="00F410E1" w:rsidP="00644742">
      <w:pPr>
        <w:pStyle w:val="3"/>
        <w:rPr>
          <w:rFonts w:ascii="Times New Roman" w:hAnsi="Times New Roman"/>
          <w:color w:val="auto"/>
          <w:lang w:val="ru-RU" w:eastAsia="zh-CN"/>
        </w:rPr>
      </w:pPr>
      <w:bookmarkStart w:id="28" w:name="_Toc158284612"/>
      <w:r>
        <w:rPr>
          <w:rFonts w:ascii="Times New Roman" w:hAnsi="Times New Roman"/>
          <w:color w:val="auto"/>
          <w:lang w:val="ru-RU" w:eastAsia="zh-CN"/>
        </w:rPr>
        <w:t>5</w:t>
      </w:r>
      <w:r w:rsidR="00632312" w:rsidRPr="00644742">
        <w:rPr>
          <w:rFonts w:ascii="Times New Roman" w:hAnsi="Times New Roman"/>
          <w:color w:val="auto"/>
          <w:lang w:val="ru-RU" w:eastAsia="zh-CN"/>
        </w:rPr>
        <w:t>.3.1</w:t>
      </w:r>
      <w:r w:rsidR="00632312" w:rsidRPr="00644742">
        <w:rPr>
          <w:rFonts w:ascii="Times New Roman" w:hAnsi="Times New Roman"/>
          <w:color w:val="auto"/>
          <w:lang w:val="ru-RU" w:eastAsia="zh-CN"/>
        </w:rPr>
        <w:tab/>
        <w:t>Структура</w:t>
      </w:r>
      <w:bookmarkEnd w:id="28"/>
    </w:p>
    <w:p w:rsidR="009C2950" w:rsidRDefault="00632312" w:rsidP="009C2950">
      <w:pPr>
        <w:ind w:firstLine="567"/>
        <w:jc w:val="both"/>
        <w:rPr>
          <w:b/>
          <w:lang w:val="ru-RU" w:eastAsia="zh-CN"/>
        </w:rPr>
      </w:pPr>
      <w:r w:rsidRPr="00446BAF">
        <w:rPr>
          <w:b/>
          <w:lang w:val="ru-RU" w:eastAsia="zh-CN"/>
        </w:rPr>
        <w:t>Защитен</w:t>
      </w:r>
      <w:r w:rsidR="009C2950">
        <w:rPr>
          <w:b/>
          <w:lang w:val="ru-RU" w:eastAsia="zh-CN"/>
        </w:rPr>
        <w:t>и</w:t>
      </w:r>
      <w:r w:rsidRPr="00446BAF">
        <w:rPr>
          <w:b/>
          <w:lang w:val="ru-RU" w:eastAsia="zh-CN"/>
        </w:rPr>
        <w:t xml:space="preserve"> зон</w:t>
      </w:r>
      <w:r w:rsidR="009C2950">
        <w:rPr>
          <w:b/>
          <w:lang w:val="ru-RU" w:eastAsia="zh-CN"/>
        </w:rPr>
        <w:t>и</w:t>
      </w:r>
      <w:r w:rsidRPr="00446BAF">
        <w:rPr>
          <w:b/>
          <w:lang w:val="ru-RU" w:eastAsia="zh-CN"/>
        </w:rPr>
        <w:t xml:space="preserve"> BG0000</w:t>
      </w:r>
      <w:r w:rsidR="00EF5B4A">
        <w:rPr>
          <w:b/>
          <w:lang w:val="ru-RU" w:eastAsia="zh-CN"/>
        </w:rPr>
        <w:t>240</w:t>
      </w:r>
      <w:r w:rsidRPr="00446BAF">
        <w:rPr>
          <w:b/>
          <w:lang w:val="ru-RU" w:eastAsia="zh-CN"/>
        </w:rPr>
        <w:t xml:space="preserve"> </w:t>
      </w:r>
      <w:r w:rsidR="00EF5B4A">
        <w:rPr>
          <w:b/>
          <w:lang w:val="ru-RU" w:eastAsia="zh-CN"/>
        </w:rPr>
        <w:t>Студенец</w:t>
      </w:r>
      <w:r w:rsidR="009C2950">
        <w:rPr>
          <w:b/>
          <w:lang w:val="ru-RU" w:eastAsia="zh-CN"/>
        </w:rPr>
        <w:t xml:space="preserve"> по двете директиви</w:t>
      </w:r>
    </w:p>
    <w:p w:rsidR="009C2950" w:rsidRDefault="00632312" w:rsidP="009C2950">
      <w:pPr>
        <w:ind w:firstLine="567"/>
        <w:jc w:val="both"/>
        <w:rPr>
          <w:lang w:val="ru-RU" w:eastAsia="zh-CN"/>
        </w:rPr>
      </w:pPr>
      <w:r w:rsidRPr="00446BAF">
        <w:rPr>
          <w:b/>
          <w:lang w:val="ru-RU" w:eastAsia="zh-CN"/>
        </w:rPr>
        <w:t>Бозайници</w:t>
      </w:r>
      <w:proofErr w:type="gramStart"/>
      <w:r w:rsidRPr="00446BAF">
        <w:rPr>
          <w:b/>
          <w:lang w:val="ru-RU" w:eastAsia="zh-CN"/>
        </w:rPr>
        <w:t>:</w:t>
      </w:r>
      <w:r w:rsidRPr="00446BAF">
        <w:rPr>
          <w:lang w:val="ru-RU" w:eastAsia="zh-CN"/>
        </w:rPr>
        <w:t>.</w:t>
      </w:r>
      <w:proofErr w:type="gramEnd"/>
      <w:r w:rsidRPr="00446BAF">
        <w:rPr>
          <w:lang w:val="ru-RU" w:eastAsia="zh-CN"/>
        </w:rPr>
        <w:t>Не се нарушава структурата на популациите</w:t>
      </w:r>
      <w:r w:rsidR="009C2950">
        <w:rPr>
          <w:lang w:val="ru-RU" w:eastAsia="zh-CN"/>
        </w:rPr>
        <w:t xml:space="preserve"> на бозайници</w:t>
      </w:r>
      <w:r w:rsidRPr="00446BAF">
        <w:rPr>
          <w:lang w:val="ru-RU" w:eastAsia="zh-CN"/>
        </w:rPr>
        <w:t>.</w:t>
      </w:r>
    </w:p>
    <w:p w:rsidR="009C2950" w:rsidRDefault="00632312" w:rsidP="009C2950">
      <w:pPr>
        <w:ind w:firstLine="567"/>
        <w:jc w:val="both"/>
        <w:rPr>
          <w:lang w:val="ru-RU" w:eastAsia="zh-CN"/>
        </w:rPr>
      </w:pPr>
      <w:r w:rsidRPr="00446BAF">
        <w:rPr>
          <w:b/>
          <w:lang w:val="ru-RU" w:eastAsia="zh-CN"/>
        </w:rPr>
        <w:t>Влечуги</w:t>
      </w:r>
      <w:r w:rsidR="00846EDC">
        <w:rPr>
          <w:b/>
          <w:lang w:val="ru-RU" w:eastAsia="zh-CN"/>
        </w:rPr>
        <w:t xml:space="preserve"> и земноводни</w:t>
      </w:r>
      <w:r w:rsidRPr="00446BAF">
        <w:rPr>
          <w:b/>
          <w:lang w:val="ru-RU" w:eastAsia="zh-CN"/>
        </w:rPr>
        <w:t xml:space="preserve">: </w:t>
      </w:r>
      <w:r w:rsidRPr="00446BAF">
        <w:rPr>
          <w:lang w:val="ru-RU" w:eastAsia="zh-CN"/>
        </w:rPr>
        <w:t>Не се нарушава структурата на популациите</w:t>
      </w:r>
      <w:r w:rsidR="00846EDC">
        <w:rPr>
          <w:lang w:val="ru-RU" w:eastAsia="zh-CN"/>
        </w:rPr>
        <w:t>, както и местообитанията на земноводни и влечуги</w:t>
      </w:r>
      <w:r w:rsidRPr="00446BAF">
        <w:rPr>
          <w:lang w:val="ru-RU" w:eastAsia="zh-CN"/>
        </w:rPr>
        <w:t>.</w:t>
      </w:r>
    </w:p>
    <w:p w:rsidR="009C2950" w:rsidRDefault="00846EDC" w:rsidP="009C2950">
      <w:pPr>
        <w:ind w:firstLine="567"/>
        <w:jc w:val="both"/>
        <w:rPr>
          <w:lang w:val="ru-RU" w:eastAsia="zh-CN"/>
        </w:rPr>
      </w:pPr>
      <w:r>
        <w:rPr>
          <w:b/>
          <w:lang w:val="ru-RU" w:eastAsia="zh-CN"/>
        </w:rPr>
        <w:t>Риби:</w:t>
      </w:r>
      <w:r>
        <w:rPr>
          <w:lang w:val="ru-RU" w:eastAsia="zh-CN"/>
        </w:rPr>
        <w:t xml:space="preserve"> </w:t>
      </w:r>
      <w:r w:rsidRPr="00846EDC">
        <w:rPr>
          <w:lang w:val="ru-RU" w:eastAsia="zh-CN"/>
        </w:rPr>
        <w:t>Не се нарушава структурата на популациите</w:t>
      </w:r>
      <w:r>
        <w:rPr>
          <w:lang w:val="ru-RU" w:eastAsia="zh-CN"/>
        </w:rPr>
        <w:t xml:space="preserve"> и местообитанията на риби</w:t>
      </w:r>
      <w:r w:rsidRPr="00846EDC">
        <w:rPr>
          <w:lang w:val="ru-RU" w:eastAsia="zh-CN"/>
        </w:rPr>
        <w:t>.</w:t>
      </w:r>
    </w:p>
    <w:p w:rsidR="009C2950" w:rsidRDefault="00632312" w:rsidP="009C2950">
      <w:pPr>
        <w:ind w:firstLine="567"/>
        <w:jc w:val="both"/>
        <w:rPr>
          <w:lang w:val="ru-RU" w:eastAsia="zh-CN"/>
        </w:rPr>
      </w:pPr>
      <w:r w:rsidRPr="00446BAF">
        <w:rPr>
          <w:b/>
          <w:lang w:val="ru-RU" w:eastAsia="zh-CN"/>
        </w:rPr>
        <w:t xml:space="preserve">Безгръбначни: </w:t>
      </w:r>
      <w:r w:rsidRPr="00446BAF">
        <w:rPr>
          <w:lang w:val="ru-RU" w:eastAsia="zh-CN"/>
        </w:rPr>
        <w:t>Не се очаква нарушаване на структурата на популациите</w:t>
      </w:r>
      <w:r w:rsidR="00846EDC">
        <w:rPr>
          <w:lang w:val="ru-RU" w:eastAsia="zh-CN"/>
        </w:rPr>
        <w:t xml:space="preserve"> и местообитанията на безгръбначните животни</w:t>
      </w:r>
      <w:r w:rsidRPr="00446BAF">
        <w:rPr>
          <w:lang w:val="ru-RU" w:eastAsia="zh-CN"/>
        </w:rPr>
        <w:t>.</w:t>
      </w:r>
    </w:p>
    <w:p w:rsidR="009C2950" w:rsidRDefault="00632312" w:rsidP="009C2950">
      <w:pPr>
        <w:ind w:firstLine="567"/>
        <w:jc w:val="both"/>
        <w:rPr>
          <w:lang w:val="ru-RU" w:eastAsia="zh-CN"/>
        </w:rPr>
      </w:pPr>
      <w:r w:rsidRPr="00446BAF">
        <w:rPr>
          <w:b/>
          <w:lang w:val="ru-RU" w:eastAsia="zh-CN"/>
        </w:rPr>
        <w:t xml:space="preserve">Природни местообитания и видове растения: </w:t>
      </w:r>
      <w:r w:rsidRPr="00446BAF">
        <w:rPr>
          <w:lang w:val="ru-RU" w:eastAsia="zh-CN"/>
        </w:rPr>
        <w:t xml:space="preserve">не се очаква нарушаване на структурата на природни местообитания и на популации на </w:t>
      </w:r>
      <w:r w:rsidR="00846EDC">
        <w:rPr>
          <w:lang w:val="ru-RU" w:eastAsia="zh-CN"/>
        </w:rPr>
        <w:t xml:space="preserve">видове </w:t>
      </w:r>
      <w:r w:rsidRPr="00446BAF">
        <w:rPr>
          <w:lang w:val="ru-RU" w:eastAsia="zh-CN"/>
        </w:rPr>
        <w:t>растения</w:t>
      </w:r>
      <w:r w:rsidR="00846EDC">
        <w:rPr>
          <w:lang w:val="ru-RU" w:eastAsia="zh-CN"/>
        </w:rPr>
        <w:t>, както и техни местообитания</w:t>
      </w:r>
      <w:r w:rsidRPr="00446BAF">
        <w:rPr>
          <w:lang w:val="ru-RU" w:eastAsia="zh-CN"/>
        </w:rPr>
        <w:t>.</w:t>
      </w:r>
    </w:p>
    <w:p w:rsidR="009C2950" w:rsidRDefault="00632312" w:rsidP="009C2950">
      <w:pPr>
        <w:ind w:firstLine="567"/>
        <w:jc w:val="both"/>
        <w:rPr>
          <w:lang w:val="ru-RU" w:eastAsia="zh-CN"/>
        </w:rPr>
      </w:pPr>
      <w:r w:rsidRPr="00446BAF">
        <w:rPr>
          <w:b/>
          <w:lang w:val="ru-RU" w:eastAsia="zh-CN"/>
        </w:rPr>
        <w:t xml:space="preserve">Птици: </w:t>
      </w:r>
      <w:r w:rsidRPr="00446BAF">
        <w:rPr>
          <w:lang w:val="ru-RU" w:eastAsia="zh-CN"/>
        </w:rPr>
        <w:t>Не се очакват нарушения в структурата на зоната по отношение на популациите и местообитанията на птиците</w:t>
      </w:r>
      <w:r w:rsidRPr="009C2950">
        <w:rPr>
          <w:lang w:val="ru-RU" w:eastAsia="zh-CN"/>
        </w:rPr>
        <w:t>.</w:t>
      </w:r>
    </w:p>
    <w:p w:rsidR="009C2950" w:rsidRDefault="009C2950" w:rsidP="009C2950">
      <w:pPr>
        <w:ind w:firstLine="567"/>
        <w:jc w:val="both"/>
        <w:rPr>
          <w:lang w:val="ru-RU" w:eastAsia="zh-CN"/>
        </w:rPr>
      </w:pPr>
    </w:p>
    <w:p w:rsidR="009C2950" w:rsidRPr="00644742" w:rsidRDefault="00F410E1" w:rsidP="00644742">
      <w:pPr>
        <w:pStyle w:val="3"/>
        <w:rPr>
          <w:rFonts w:ascii="Times New Roman" w:hAnsi="Times New Roman"/>
          <w:color w:val="auto"/>
          <w:lang w:val="ru-RU" w:eastAsia="zh-CN"/>
        </w:rPr>
      </w:pPr>
      <w:bookmarkStart w:id="29" w:name="_Toc158284613"/>
      <w:r>
        <w:rPr>
          <w:rFonts w:ascii="Times New Roman" w:hAnsi="Times New Roman"/>
          <w:color w:val="auto"/>
          <w:lang w:val="ru-RU" w:eastAsia="zh-CN"/>
        </w:rPr>
        <w:t>5</w:t>
      </w:r>
      <w:r w:rsidR="00632312" w:rsidRPr="00644742">
        <w:rPr>
          <w:rFonts w:ascii="Times New Roman" w:hAnsi="Times New Roman"/>
          <w:color w:val="auto"/>
          <w:lang w:val="ru-RU" w:eastAsia="zh-CN"/>
        </w:rPr>
        <w:t>.3.2</w:t>
      </w:r>
      <w:r w:rsidR="00632312" w:rsidRPr="00644742">
        <w:rPr>
          <w:rFonts w:ascii="Times New Roman" w:hAnsi="Times New Roman"/>
          <w:color w:val="auto"/>
          <w:lang w:val="ru-RU" w:eastAsia="zh-CN"/>
        </w:rPr>
        <w:tab/>
        <w:t>Функции и природозащитни цели</w:t>
      </w:r>
      <w:bookmarkEnd w:id="29"/>
    </w:p>
    <w:p w:rsidR="009C2950" w:rsidRDefault="00632312" w:rsidP="009C2950">
      <w:pPr>
        <w:ind w:firstLine="567"/>
        <w:jc w:val="both"/>
        <w:rPr>
          <w:lang w:val="ru-RU" w:eastAsia="zh-CN"/>
        </w:rPr>
      </w:pPr>
      <w:r w:rsidRPr="00446BAF">
        <w:rPr>
          <w:b/>
          <w:lang w:val="ru-RU" w:eastAsia="zh-CN"/>
        </w:rPr>
        <w:t xml:space="preserve">Бозайници: </w:t>
      </w:r>
      <w:r w:rsidRPr="00446BAF">
        <w:rPr>
          <w:lang w:val="ru-RU" w:eastAsia="zh-CN"/>
        </w:rPr>
        <w:t xml:space="preserve">Не се нарушават функции и природозащитни цели по отношение на </w:t>
      </w:r>
      <w:r w:rsidR="00846EDC">
        <w:rPr>
          <w:lang w:val="ru-RU" w:eastAsia="zh-CN"/>
        </w:rPr>
        <w:t xml:space="preserve">местообитания и популации на </w:t>
      </w:r>
      <w:r w:rsidRPr="00446BAF">
        <w:rPr>
          <w:lang w:val="ru-RU" w:eastAsia="zh-CN"/>
        </w:rPr>
        <w:t>бозайниците</w:t>
      </w:r>
      <w:r w:rsidR="00846EDC">
        <w:rPr>
          <w:lang w:val="ru-RU" w:eastAsia="zh-CN"/>
        </w:rPr>
        <w:t>.</w:t>
      </w:r>
    </w:p>
    <w:p w:rsidR="009C2950" w:rsidRDefault="00632312" w:rsidP="009C2950">
      <w:pPr>
        <w:ind w:firstLine="567"/>
        <w:jc w:val="both"/>
        <w:rPr>
          <w:b/>
          <w:lang w:val="ru-RU" w:eastAsia="zh-CN"/>
        </w:rPr>
      </w:pPr>
      <w:r w:rsidRPr="00446BAF">
        <w:rPr>
          <w:b/>
          <w:lang w:val="ru-RU" w:eastAsia="zh-CN"/>
        </w:rPr>
        <w:t>Влечуги</w:t>
      </w:r>
      <w:r w:rsidR="00846EDC">
        <w:rPr>
          <w:b/>
          <w:lang w:val="ru-RU" w:eastAsia="zh-CN"/>
        </w:rPr>
        <w:t xml:space="preserve"> и земноводни</w:t>
      </w:r>
      <w:r w:rsidRPr="00446BAF">
        <w:rPr>
          <w:b/>
          <w:lang w:val="ru-RU" w:eastAsia="zh-CN"/>
        </w:rPr>
        <w:t xml:space="preserve">: </w:t>
      </w:r>
      <w:r w:rsidR="00846EDC" w:rsidRPr="00846EDC">
        <w:rPr>
          <w:lang w:val="ru-RU" w:eastAsia="zh-CN"/>
        </w:rPr>
        <w:t>Не се нарушават функции</w:t>
      </w:r>
      <w:r w:rsidR="00846EDC">
        <w:rPr>
          <w:lang w:val="ru-RU" w:eastAsia="zh-CN"/>
        </w:rPr>
        <w:t>те</w:t>
      </w:r>
      <w:r w:rsidR="00846EDC" w:rsidRPr="00846EDC">
        <w:rPr>
          <w:lang w:val="ru-RU" w:eastAsia="zh-CN"/>
        </w:rPr>
        <w:t xml:space="preserve"> и природозащитни</w:t>
      </w:r>
      <w:r w:rsidR="00846EDC">
        <w:rPr>
          <w:lang w:val="ru-RU" w:eastAsia="zh-CN"/>
        </w:rPr>
        <w:t>те</w:t>
      </w:r>
      <w:r w:rsidR="00846EDC" w:rsidRPr="00846EDC">
        <w:rPr>
          <w:lang w:val="ru-RU" w:eastAsia="zh-CN"/>
        </w:rPr>
        <w:t xml:space="preserve"> цели по отношение на местообитания и популации на </w:t>
      </w:r>
      <w:r w:rsidR="00846EDC">
        <w:rPr>
          <w:lang w:val="ru-RU" w:eastAsia="zh-CN"/>
        </w:rPr>
        <w:t>земноводните и влечугите в зоната</w:t>
      </w:r>
      <w:r w:rsidRPr="00446BAF">
        <w:rPr>
          <w:lang w:val="ru-RU" w:eastAsia="zh-CN"/>
        </w:rPr>
        <w:t>.</w:t>
      </w:r>
      <w:r w:rsidR="00846EDC" w:rsidRPr="00846EDC">
        <w:rPr>
          <w:b/>
          <w:lang w:val="ru-RU" w:eastAsia="zh-CN"/>
        </w:rPr>
        <w:t xml:space="preserve"> </w:t>
      </w:r>
    </w:p>
    <w:p w:rsidR="009C2950" w:rsidRDefault="00846EDC" w:rsidP="009C2950">
      <w:pPr>
        <w:ind w:firstLine="567"/>
        <w:jc w:val="both"/>
        <w:rPr>
          <w:lang w:val="ru-RU" w:eastAsia="zh-CN"/>
        </w:rPr>
      </w:pPr>
      <w:r w:rsidRPr="00846EDC">
        <w:rPr>
          <w:b/>
          <w:lang w:val="ru-RU" w:eastAsia="zh-CN"/>
        </w:rPr>
        <w:t xml:space="preserve">Риби: </w:t>
      </w:r>
      <w:r w:rsidRPr="00846EDC">
        <w:rPr>
          <w:lang w:val="ru-RU" w:eastAsia="zh-CN"/>
        </w:rPr>
        <w:t xml:space="preserve">Не се нарушава </w:t>
      </w:r>
      <w:r>
        <w:rPr>
          <w:lang w:val="ru-RU" w:eastAsia="zh-CN"/>
        </w:rPr>
        <w:t>функциите и природозащитните цели</w:t>
      </w:r>
      <w:r w:rsidRPr="00846EDC">
        <w:rPr>
          <w:lang w:val="ru-RU" w:eastAsia="zh-CN"/>
        </w:rPr>
        <w:t xml:space="preserve"> на популациите и местообитанията на риби.</w:t>
      </w:r>
    </w:p>
    <w:p w:rsidR="009C2950" w:rsidRDefault="00632312" w:rsidP="009C2950">
      <w:pPr>
        <w:ind w:firstLine="567"/>
        <w:jc w:val="both"/>
        <w:rPr>
          <w:lang w:eastAsia="zh-CN"/>
        </w:rPr>
      </w:pPr>
      <w:r w:rsidRPr="00446BAF">
        <w:rPr>
          <w:b/>
          <w:lang w:val="ru-RU" w:eastAsia="zh-CN"/>
        </w:rPr>
        <w:t xml:space="preserve">Безгръбначни: </w:t>
      </w:r>
      <w:r w:rsidR="009F45B7" w:rsidRPr="00446BAF">
        <w:rPr>
          <w:lang w:eastAsia="zh-CN"/>
        </w:rPr>
        <w:t>Не се нарушават функции и цели на зоната по отношение на безгръбначните животни.</w:t>
      </w:r>
    </w:p>
    <w:p w:rsidR="009C2950" w:rsidRDefault="00632312" w:rsidP="009C2950">
      <w:pPr>
        <w:ind w:firstLine="567"/>
        <w:jc w:val="both"/>
        <w:rPr>
          <w:lang w:val="ru-RU" w:eastAsia="zh-CN"/>
        </w:rPr>
      </w:pPr>
      <w:r w:rsidRPr="00446BAF">
        <w:rPr>
          <w:b/>
          <w:lang w:val="ru-RU" w:eastAsia="zh-CN"/>
        </w:rPr>
        <w:t xml:space="preserve">Природни местообитания и видове растения: </w:t>
      </w:r>
      <w:r w:rsidRPr="00446BAF">
        <w:rPr>
          <w:lang w:val="ru-RU" w:eastAsia="zh-CN"/>
        </w:rPr>
        <w:t xml:space="preserve">не се очаква нарушаване на функциите и природозащитните цели на зоната по отношение на природни местообитания и видове растения. </w:t>
      </w:r>
    </w:p>
    <w:p w:rsidR="009C2950" w:rsidRDefault="00632312" w:rsidP="009C2950">
      <w:pPr>
        <w:ind w:firstLine="567"/>
        <w:jc w:val="both"/>
        <w:rPr>
          <w:lang w:val="ru-RU" w:eastAsia="zh-CN"/>
        </w:rPr>
      </w:pPr>
      <w:r w:rsidRPr="00446BAF">
        <w:rPr>
          <w:b/>
          <w:lang w:val="ru-RU" w:eastAsia="zh-CN"/>
        </w:rPr>
        <w:t xml:space="preserve">Птици: </w:t>
      </w:r>
      <w:r w:rsidRPr="00446BAF">
        <w:rPr>
          <w:lang w:val="ru-RU" w:eastAsia="zh-CN"/>
        </w:rPr>
        <w:t>Не се очаква нарушаване на структурата на зоната</w:t>
      </w:r>
      <w:r w:rsidR="00846EDC">
        <w:rPr>
          <w:lang w:val="ru-RU" w:eastAsia="zh-CN"/>
        </w:rPr>
        <w:t xml:space="preserve"> и природозащитните цели</w:t>
      </w:r>
      <w:r w:rsidRPr="00446BAF">
        <w:rPr>
          <w:lang w:val="ru-RU" w:eastAsia="zh-CN"/>
        </w:rPr>
        <w:t xml:space="preserve"> по отношение на местообитанията и популациите на птиците.</w:t>
      </w:r>
    </w:p>
    <w:p w:rsidR="009C2950" w:rsidRDefault="009C2950" w:rsidP="009C2950">
      <w:pPr>
        <w:ind w:firstLine="567"/>
        <w:jc w:val="both"/>
        <w:rPr>
          <w:lang w:val="ru-RU" w:eastAsia="zh-CN"/>
        </w:rPr>
      </w:pPr>
    </w:p>
    <w:p w:rsidR="009C2950" w:rsidRPr="00644742" w:rsidRDefault="00F410E1" w:rsidP="00644742">
      <w:pPr>
        <w:pStyle w:val="3"/>
        <w:rPr>
          <w:rFonts w:ascii="Times New Roman" w:hAnsi="Times New Roman"/>
          <w:color w:val="auto"/>
          <w:lang w:val="ru-RU" w:eastAsia="zh-CN"/>
        </w:rPr>
      </w:pPr>
      <w:bookmarkStart w:id="30" w:name="_Toc158284614"/>
      <w:r>
        <w:rPr>
          <w:rFonts w:ascii="Times New Roman" w:hAnsi="Times New Roman"/>
          <w:color w:val="auto"/>
          <w:lang w:val="ru-RU" w:eastAsia="zh-CN"/>
        </w:rPr>
        <w:t>5</w:t>
      </w:r>
      <w:r w:rsidR="00632312" w:rsidRPr="00644742">
        <w:rPr>
          <w:rFonts w:ascii="Times New Roman" w:hAnsi="Times New Roman"/>
          <w:color w:val="auto"/>
          <w:lang w:val="ru-RU" w:eastAsia="zh-CN"/>
        </w:rPr>
        <w:t>.3.3</w:t>
      </w:r>
      <w:r w:rsidR="00632312" w:rsidRPr="00644742">
        <w:rPr>
          <w:rFonts w:ascii="Times New Roman" w:hAnsi="Times New Roman"/>
          <w:color w:val="auto"/>
          <w:lang w:val="ru-RU" w:eastAsia="zh-CN"/>
        </w:rPr>
        <w:tab/>
        <w:t>Загуба на местообитания</w:t>
      </w:r>
      <w:bookmarkEnd w:id="30"/>
    </w:p>
    <w:p w:rsidR="009C2950" w:rsidRDefault="00632312" w:rsidP="009C2950">
      <w:pPr>
        <w:ind w:firstLine="567"/>
        <w:jc w:val="both"/>
        <w:rPr>
          <w:lang w:val="ru-RU" w:eastAsia="zh-CN"/>
        </w:rPr>
      </w:pPr>
      <w:r w:rsidRPr="00446BAF">
        <w:rPr>
          <w:b/>
          <w:lang w:val="ru-RU" w:eastAsia="zh-CN"/>
        </w:rPr>
        <w:t xml:space="preserve">Бозайници: </w:t>
      </w:r>
      <w:r w:rsidRPr="00446BAF">
        <w:rPr>
          <w:lang w:val="ru-RU" w:eastAsia="zh-CN"/>
        </w:rPr>
        <w:t>Не се очаква</w:t>
      </w:r>
      <w:r w:rsidR="00846EDC">
        <w:rPr>
          <w:lang w:val="ru-RU" w:eastAsia="zh-CN"/>
        </w:rPr>
        <w:t xml:space="preserve"> значително отрицателно въздействие, загубата на местообитания е незначителна</w:t>
      </w:r>
      <w:r w:rsidRPr="00446BAF">
        <w:rPr>
          <w:lang w:val="ru-RU" w:eastAsia="zh-CN"/>
        </w:rPr>
        <w:t>.</w:t>
      </w:r>
    </w:p>
    <w:p w:rsidR="009C2950" w:rsidRDefault="00632312" w:rsidP="009C2950">
      <w:pPr>
        <w:ind w:firstLine="567"/>
        <w:jc w:val="both"/>
        <w:rPr>
          <w:lang w:val="ru-RU" w:eastAsia="zh-CN"/>
        </w:rPr>
      </w:pPr>
      <w:r w:rsidRPr="00446BAF">
        <w:rPr>
          <w:b/>
          <w:lang w:val="ru-RU" w:eastAsia="zh-CN"/>
        </w:rPr>
        <w:t>Влечуги</w:t>
      </w:r>
      <w:r w:rsidR="00846EDC">
        <w:rPr>
          <w:b/>
          <w:lang w:val="ru-RU" w:eastAsia="zh-CN"/>
        </w:rPr>
        <w:t xml:space="preserve"> и земноводни</w:t>
      </w:r>
      <w:r w:rsidRPr="00446BAF">
        <w:rPr>
          <w:b/>
          <w:lang w:val="ru-RU" w:eastAsia="zh-CN"/>
        </w:rPr>
        <w:t xml:space="preserve">: </w:t>
      </w:r>
      <w:r w:rsidR="00846EDC" w:rsidRPr="00846EDC">
        <w:rPr>
          <w:lang w:val="ru-RU" w:eastAsia="zh-CN"/>
        </w:rPr>
        <w:t>Не се очаква значително отрицателно въздействие, загубата на местообитания е незначителна.</w:t>
      </w:r>
    </w:p>
    <w:p w:rsidR="009C2950" w:rsidRDefault="00846EDC" w:rsidP="009C2950">
      <w:pPr>
        <w:ind w:firstLine="567"/>
        <w:jc w:val="both"/>
        <w:rPr>
          <w:b/>
          <w:lang w:val="ru-RU" w:eastAsia="zh-CN"/>
        </w:rPr>
      </w:pPr>
      <w:r w:rsidRPr="00846EDC">
        <w:rPr>
          <w:b/>
          <w:lang w:val="ru-RU" w:eastAsia="zh-CN"/>
        </w:rPr>
        <w:t>Риби:</w:t>
      </w:r>
      <w:r>
        <w:rPr>
          <w:b/>
          <w:lang w:val="ru-RU" w:eastAsia="zh-CN"/>
        </w:rPr>
        <w:t xml:space="preserve"> </w:t>
      </w:r>
      <w:r w:rsidRPr="00846EDC">
        <w:rPr>
          <w:lang w:val="ru-RU" w:eastAsia="zh-CN"/>
        </w:rPr>
        <w:t>Не се очаква загуба на местообитания на риби.</w:t>
      </w:r>
      <w:r>
        <w:rPr>
          <w:b/>
          <w:lang w:val="ru-RU" w:eastAsia="zh-CN"/>
        </w:rPr>
        <w:t xml:space="preserve"> </w:t>
      </w:r>
    </w:p>
    <w:p w:rsidR="009C2950" w:rsidRDefault="00632312" w:rsidP="009C2950">
      <w:pPr>
        <w:ind w:firstLine="567"/>
        <w:jc w:val="both"/>
        <w:rPr>
          <w:lang w:val="ru-RU" w:eastAsia="zh-CN"/>
        </w:rPr>
      </w:pPr>
      <w:r w:rsidRPr="00446BAF">
        <w:rPr>
          <w:b/>
          <w:lang w:val="ru-RU" w:eastAsia="zh-CN"/>
        </w:rPr>
        <w:t xml:space="preserve">Безгръбначни: </w:t>
      </w:r>
      <w:r w:rsidR="00846EDC" w:rsidRPr="00846EDC">
        <w:rPr>
          <w:lang w:val="ru-RU" w:eastAsia="zh-CN"/>
        </w:rPr>
        <w:t>Не се очаква значително отрицателно въздействие, загубата на местообитания е незначителна.</w:t>
      </w:r>
    </w:p>
    <w:p w:rsidR="009C2950" w:rsidRDefault="00632312" w:rsidP="009C2950">
      <w:pPr>
        <w:ind w:firstLine="567"/>
        <w:jc w:val="both"/>
        <w:rPr>
          <w:lang w:val="ru-RU" w:eastAsia="zh-CN"/>
        </w:rPr>
      </w:pPr>
      <w:r w:rsidRPr="00446BAF">
        <w:rPr>
          <w:b/>
          <w:lang w:val="ru-RU" w:eastAsia="zh-CN"/>
        </w:rPr>
        <w:t xml:space="preserve">Природни местообитания и растения: </w:t>
      </w:r>
      <w:r w:rsidRPr="00446BAF">
        <w:rPr>
          <w:lang w:val="ru-RU" w:eastAsia="zh-CN"/>
        </w:rPr>
        <w:t xml:space="preserve">не се очаква загуба на природни местообитания и на популации растения. </w:t>
      </w:r>
    </w:p>
    <w:p w:rsidR="009C2950" w:rsidRDefault="00632312" w:rsidP="009C2950">
      <w:pPr>
        <w:ind w:firstLine="567"/>
        <w:jc w:val="both"/>
        <w:rPr>
          <w:lang w:val="ru-RU" w:eastAsia="zh-CN"/>
        </w:rPr>
      </w:pPr>
      <w:r w:rsidRPr="00446BAF">
        <w:rPr>
          <w:b/>
          <w:lang w:val="ru-RU" w:eastAsia="zh-CN"/>
        </w:rPr>
        <w:t xml:space="preserve">Птици: </w:t>
      </w:r>
      <w:r w:rsidRPr="00446BAF">
        <w:rPr>
          <w:lang w:val="ru-RU" w:eastAsia="zh-CN"/>
        </w:rPr>
        <w:t>Не се очаква</w:t>
      </w:r>
      <w:r w:rsidR="00846EDC" w:rsidRPr="00846EDC">
        <w:t xml:space="preserve"> </w:t>
      </w:r>
      <w:r w:rsidR="00846EDC" w:rsidRPr="00846EDC">
        <w:rPr>
          <w:lang w:val="ru-RU" w:eastAsia="zh-CN"/>
        </w:rPr>
        <w:t>значително отрицателно въздействие, загубата на местообитания е незначителна.</w:t>
      </w:r>
    </w:p>
    <w:p w:rsidR="009C2950" w:rsidRDefault="009C2950" w:rsidP="009C2950">
      <w:pPr>
        <w:ind w:firstLine="567"/>
        <w:jc w:val="both"/>
        <w:rPr>
          <w:lang w:val="ru-RU" w:eastAsia="zh-CN"/>
        </w:rPr>
      </w:pPr>
    </w:p>
    <w:p w:rsidR="009C2950" w:rsidRPr="00644742" w:rsidRDefault="00F410E1" w:rsidP="00644742">
      <w:pPr>
        <w:pStyle w:val="3"/>
        <w:rPr>
          <w:rFonts w:ascii="Times New Roman" w:hAnsi="Times New Roman"/>
          <w:color w:val="auto"/>
          <w:lang w:val="ru-RU" w:eastAsia="zh-CN"/>
        </w:rPr>
      </w:pPr>
      <w:bookmarkStart w:id="31" w:name="_Toc158284615"/>
      <w:r>
        <w:rPr>
          <w:rFonts w:ascii="Times New Roman" w:hAnsi="Times New Roman"/>
          <w:color w:val="auto"/>
        </w:rPr>
        <w:t>5</w:t>
      </w:r>
      <w:r w:rsidR="001262A4" w:rsidRPr="00644742">
        <w:rPr>
          <w:rFonts w:ascii="Times New Roman" w:hAnsi="Times New Roman"/>
          <w:color w:val="auto"/>
          <w:lang w:val="ru-RU" w:eastAsia="zh-CN"/>
        </w:rPr>
        <w:t>.3.4</w:t>
      </w:r>
      <w:r w:rsidR="001262A4" w:rsidRPr="00644742">
        <w:rPr>
          <w:rFonts w:ascii="Times New Roman" w:hAnsi="Times New Roman"/>
          <w:color w:val="auto"/>
          <w:lang w:val="ru-RU" w:eastAsia="zh-CN"/>
        </w:rPr>
        <w:tab/>
      </w:r>
      <w:r w:rsidR="00632312" w:rsidRPr="00644742">
        <w:rPr>
          <w:rFonts w:ascii="Times New Roman" w:hAnsi="Times New Roman"/>
          <w:color w:val="auto"/>
          <w:lang w:val="ru-RU" w:eastAsia="zh-CN"/>
        </w:rPr>
        <w:t>Фрагментация</w:t>
      </w:r>
      <w:bookmarkEnd w:id="31"/>
    </w:p>
    <w:p w:rsidR="009C2950" w:rsidRDefault="00846EDC" w:rsidP="009C2950">
      <w:pPr>
        <w:ind w:firstLine="567"/>
        <w:jc w:val="both"/>
        <w:rPr>
          <w:lang w:val="ru-RU" w:eastAsia="zh-CN"/>
        </w:rPr>
      </w:pPr>
      <w:r w:rsidRPr="00446BAF">
        <w:rPr>
          <w:b/>
          <w:lang w:val="ru-RU" w:eastAsia="zh-CN"/>
        </w:rPr>
        <w:t>Бозайници:</w:t>
      </w:r>
      <w:r w:rsidRPr="00846EDC">
        <w:t xml:space="preserve"> </w:t>
      </w:r>
      <w:r w:rsidRPr="00846EDC">
        <w:rPr>
          <w:lang w:val="ru-RU" w:eastAsia="zh-CN"/>
        </w:rPr>
        <w:t xml:space="preserve">Не се очаква фрагментация на местообитания на </w:t>
      </w:r>
      <w:r>
        <w:rPr>
          <w:lang w:val="ru-RU" w:eastAsia="zh-CN"/>
        </w:rPr>
        <w:t>бозайнии</w:t>
      </w:r>
      <w:r w:rsidRPr="00846EDC">
        <w:rPr>
          <w:lang w:val="ru-RU" w:eastAsia="zh-CN"/>
        </w:rPr>
        <w:t>.</w:t>
      </w:r>
    </w:p>
    <w:p w:rsidR="009C2950" w:rsidRDefault="00632312" w:rsidP="009C2950">
      <w:pPr>
        <w:ind w:firstLine="567"/>
        <w:jc w:val="both"/>
        <w:rPr>
          <w:lang w:val="ru-RU" w:eastAsia="zh-CN"/>
        </w:rPr>
      </w:pPr>
      <w:r w:rsidRPr="00446BAF">
        <w:rPr>
          <w:b/>
          <w:lang w:val="ru-RU" w:eastAsia="zh-CN"/>
        </w:rPr>
        <w:t>Влечуги</w:t>
      </w:r>
      <w:r w:rsidR="00846EDC">
        <w:rPr>
          <w:b/>
          <w:lang w:val="ru-RU" w:eastAsia="zh-CN"/>
        </w:rPr>
        <w:t xml:space="preserve"> и земноводни</w:t>
      </w:r>
      <w:r w:rsidRPr="00446BAF">
        <w:rPr>
          <w:b/>
          <w:lang w:val="ru-RU" w:eastAsia="zh-CN"/>
        </w:rPr>
        <w:t xml:space="preserve">: </w:t>
      </w:r>
      <w:r w:rsidRPr="00446BAF">
        <w:rPr>
          <w:lang w:val="ru-RU" w:eastAsia="zh-CN"/>
        </w:rPr>
        <w:t>Не се очаква</w:t>
      </w:r>
      <w:r w:rsidR="00846EDC">
        <w:rPr>
          <w:lang w:val="ru-RU" w:eastAsia="zh-CN"/>
        </w:rPr>
        <w:t xml:space="preserve"> фрагментация на местообитания на земноводни и влечуги. </w:t>
      </w:r>
    </w:p>
    <w:p w:rsidR="009C2950" w:rsidRDefault="00846EDC" w:rsidP="009C2950">
      <w:pPr>
        <w:ind w:firstLine="567"/>
        <w:jc w:val="both"/>
        <w:rPr>
          <w:lang w:val="ru-RU" w:eastAsia="zh-CN"/>
        </w:rPr>
      </w:pPr>
      <w:r w:rsidRPr="00846EDC">
        <w:rPr>
          <w:b/>
          <w:lang w:val="ru-RU" w:eastAsia="zh-CN"/>
        </w:rPr>
        <w:t>Риби:</w:t>
      </w:r>
      <w:r w:rsidRPr="00846EDC">
        <w:t xml:space="preserve"> </w:t>
      </w:r>
      <w:r w:rsidRPr="00846EDC">
        <w:rPr>
          <w:lang w:val="ru-RU" w:eastAsia="zh-CN"/>
        </w:rPr>
        <w:t xml:space="preserve">Не се очаква фрагментация на местообитания на </w:t>
      </w:r>
      <w:r>
        <w:rPr>
          <w:lang w:val="ru-RU" w:eastAsia="zh-CN"/>
        </w:rPr>
        <w:t>риби</w:t>
      </w:r>
      <w:r w:rsidRPr="00846EDC">
        <w:rPr>
          <w:lang w:val="ru-RU" w:eastAsia="zh-CN"/>
        </w:rPr>
        <w:t>.</w:t>
      </w:r>
    </w:p>
    <w:p w:rsidR="009C2950" w:rsidRDefault="00632312" w:rsidP="009C2950">
      <w:pPr>
        <w:ind w:firstLine="567"/>
        <w:jc w:val="both"/>
        <w:rPr>
          <w:lang w:val="ru-RU" w:eastAsia="zh-CN"/>
        </w:rPr>
      </w:pPr>
      <w:r w:rsidRPr="00446BAF">
        <w:rPr>
          <w:b/>
          <w:lang w:val="ru-RU" w:eastAsia="zh-CN"/>
        </w:rPr>
        <w:t xml:space="preserve">Безгръбначни: </w:t>
      </w:r>
      <w:r w:rsidR="00846EDC" w:rsidRPr="00846EDC">
        <w:rPr>
          <w:lang w:val="ru-RU" w:eastAsia="zh-CN"/>
        </w:rPr>
        <w:t xml:space="preserve">Не се очаква фрагментация на местообитания на </w:t>
      </w:r>
      <w:r w:rsidR="00846EDC">
        <w:rPr>
          <w:lang w:val="ru-RU" w:eastAsia="zh-CN"/>
        </w:rPr>
        <w:t>безгръбначни животни</w:t>
      </w:r>
      <w:r w:rsidR="009C2950">
        <w:rPr>
          <w:lang w:val="ru-RU" w:eastAsia="zh-CN"/>
        </w:rPr>
        <w:t>.</w:t>
      </w:r>
    </w:p>
    <w:p w:rsidR="009C2950" w:rsidRDefault="00632312" w:rsidP="009C2950">
      <w:pPr>
        <w:ind w:firstLine="567"/>
        <w:jc w:val="both"/>
        <w:rPr>
          <w:lang w:val="ru-RU" w:eastAsia="zh-CN"/>
        </w:rPr>
      </w:pPr>
      <w:r w:rsidRPr="00446BAF">
        <w:rPr>
          <w:b/>
          <w:lang w:val="ru-RU" w:eastAsia="zh-CN"/>
        </w:rPr>
        <w:t xml:space="preserve">Природни местообитания и растения: </w:t>
      </w:r>
      <w:r w:rsidRPr="00446BAF">
        <w:rPr>
          <w:lang w:val="ru-RU" w:eastAsia="zh-CN"/>
        </w:rPr>
        <w:t>не се очаква фрагментация на природни местообитания и на популации</w:t>
      </w:r>
      <w:r w:rsidR="009C2950">
        <w:rPr>
          <w:lang w:val="ru-RU" w:eastAsia="zh-CN"/>
        </w:rPr>
        <w:t xml:space="preserve"> и местообитания растения. </w:t>
      </w:r>
    </w:p>
    <w:p w:rsidR="009C2950" w:rsidRDefault="00632312" w:rsidP="009C2950">
      <w:pPr>
        <w:ind w:firstLine="567"/>
        <w:jc w:val="both"/>
        <w:rPr>
          <w:lang w:val="ru-RU" w:eastAsia="zh-CN"/>
        </w:rPr>
      </w:pPr>
      <w:r w:rsidRPr="00446BAF">
        <w:rPr>
          <w:b/>
          <w:lang w:val="ru-RU" w:eastAsia="zh-CN"/>
        </w:rPr>
        <w:t xml:space="preserve">Птици: </w:t>
      </w:r>
      <w:r w:rsidRPr="00446BAF">
        <w:rPr>
          <w:lang w:val="ru-RU" w:eastAsia="zh-CN"/>
        </w:rPr>
        <w:t>Поради мобилността на птиците и сравнително големия размер на гнездови</w:t>
      </w:r>
      <w:r w:rsidR="00846EDC">
        <w:rPr>
          <w:lang w:val="ru-RU" w:eastAsia="zh-CN"/>
        </w:rPr>
        <w:t>те</w:t>
      </w:r>
      <w:r w:rsidRPr="00446BAF">
        <w:rPr>
          <w:lang w:val="ru-RU" w:eastAsia="zh-CN"/>
        </w:rPr>
        <w:t xml:space="preserve"> територии</w:t>
      </w:r>
      <w:r w:rsidR="00846EDC">
        <w:rPr>
          <w:lang w:val="ru-RU" w:eastAsia="zh-CN"/>
        </w:rPr>
        <w:t xml:space="preserve"> и териториите на хране</w:t>
      </w:r>
      <w:r w:rsidR="00216CAD">
        <w:rPr>
          <w:lang w:val="ru-RU" w:eastAsia="zh-CN"/>
        </w:rPr>
        <w:t>не</w:t>
      </w:r>
      <w:r w:rsidR="00B21F73" w:rsidRPr="00446BAF">
        <w:rPr>
          <w:lang w:val="ru-RU" w:eastAsia="zh-CN"/>
        </w:rPr>
        <w:t>,</w:t>
      </w:r>
      <w:r w:rsidRPr="00446BAF">
        <w:rPr>
          <w:lang w:val="ru-RU" w:eastAsia="zh-CN"/>
        </w:rPr>
        <w:t xml:space="preserve"> не се очаква фрагментация на популациите им</w:t>
      </w:r>
      <w:r w:rsidR="00FB57EC">
        <w:rPr>
          <w:lang w:val="ru-RU" w:eastAsia="zh-CN"/>
        </w:rPr>
        <w:t xml:space="preserve"> и местообитанията</w:t>
      </w:r>
      <w:r w:rsidR="00394C46" w:rsidRPr="00446BAF">
        <w:rPr>
          <w:lang w:val="ru-RU" w:eastAsia="zh-CN"/>
        </w:rPr>
        <w:t>.</w:t>
      </w:r>
      <w:r w:rsidRPr="00446BAF">
        <w:rPr>
          <w:lang w:val="ru-RU" w:eastAsia="zh-CN"/>
        </w:rPr>
        <w:t xml:space="preserve"> </w:t>
      </w:r>
    </w:p>
    <w:p w:rsidR="009C2950" w:rsidRDefault="009C2950" w:rsidP="009C2950">
      <w:pPr>
        <w:ind w:firstLine="567"/>
        <w:jc w:val="both"/>
        <w:rPr>
          <w:lang w:val="ru-RU" w:eastAsia="zh-CN"/>
        </w:rPr>
      </w:pPr>
    </w:p>
    <w:p w:rsidR="009C2950" w:rsidRPr="00644742" w:rsidRDefault="00F410E1" w:rsidP="00644742">
      <w:pPr>
        <w:pStyle w:val="3"/>
        <w:rPr>
          <w:rFonts w:ascii="Times New Roman" w:hAnsi="Times New Roman"/>
          <w:color w:val="auto"/>
          <w:lang w:val="ru-RU" w:eastAsia="zh-CN"/>
        </w:rPr>
      </w:pPr>
      <w:bookmarkStart w:id="32" w:name="_Toc158284616"/>
      <w:r>
        <w:rPr>
          <w:rFonts w:ascii="Times New Roman" w:hAnsi="Times New Roman"/>
          <w:color w:val="auto"/>
          <w:lang w:val="ru-RU" w:eastAsia="zh-CN"/>
        </w:rPr>
        <w:t>5</w:t>
      </w:r>
      <w:r w:rsidR="00632312" w:rsidRPr="00644742">
        <w:rPr>
          <w:rFonts w:ascii="Times New Roman" w:hAnsi="Times New Roman"/>
          <w:color w:val="auto"/>
          <w:lang w:val="ru-RU" w:eastAsia="zh-CN"/>
        </w:rPr>
        <w:t>.3.5</w:t>
      </w:r>
      <w:r w:rsidR="00632312" w:rsidRPr="00644742">
        <w:rPr>
          <w:rFonts w:ascii="Times New Roman" w:hAnsi="Times New Roman"/>
          <w:color w:val="auto"/>
          <w:lang w:val="ru-RU" w:eastAsia="zh-CN"/>
        </w:rPr>
        <w:tab/>
        <w:t>Обезпокояване на видове</w:t>
      </w:r>
      <w:bookmarkEnd w:id="32"/>
    </w:p>
    <w:p w:rsidR="009C2950" w:rsidRDefault="00632312" w:rsidP="009C2950">
      <w:pPr>
        <w:ind w:firstLine="567"/>
        <w:jc w:val="both"/>
        <w:rPr>
          <w:lang w:val="ru-RU" w:eastAsia="zh-CN"/>
        </w:rPr>
      </w:pPr>
      <w:r w:rsidRPr="00446BAF">
        <w:rPr>
          <w:b/>
          <w:lang w:val="ru-RU" w:eastAsia="zh-CN"/>
        </w:rPr>
        <w:t>Бозайници</w:t>
      </w:r>
      <w:proofErr w:type="gramStart"/>
      <w:r w:rsidRPr="00446BAF">
        <w:rPr>
          <w:b/>
          <w:lang w:val="ru-RU" w:eastAsia="zh-CN"/>
        </w:rPr>
        <w:t>:</w:t>
      </w:r>
      <w:r w:rsidRPr="00446BAF">
        <w:rPr>
          <w:lang w:val="ru-RU" w:eastAsia="zh-CN"/>
        </w:rPr>
        <w:t xml:space="preserve">. </w:t>
      </w:r>
      <w:proofErr w:type="gramEnd"/>
      <w:r w:rsidRPr="00446BAF">
        <w:rPr>
          <w:lang w:val="ru-RU" w:eastAsia="zh-CN"/>
        </w:rPr>
        <w:t>Очаква се в незначителна степен.</w:t>
      </w:r>
    </w:p>
    <w:p w:rsidR="009C2950" w:rsidRDefault="00632312" w:rsidP="009C2950">
      <w:pPr>
        <w:ind w:firstLine="567"/>
        <w:jc w:val="both"/>
        <w:rPr>
          <w:lang w:val="ru-RU" w:eastAsia="zh-CN"/>
        </w:rPr>
      </w:pPr>
      <w:r w:rsidRPr="00446BAF">
        <w:rPr>
          <w:b/>
          <w:lang w:val="ru-RU" w:eastAsia="zh-CN"/>
        </w:rPr>
        <w:t>Влечуги</w:t>
      </w:r>
      <w:r w:rsidR="00FB57EC">
        <w:rPr>
          <w:b/>
          <w:lang w:val="ru-RU" w:eastAsia="zh-CN"/>
        </w:rPr>
        <w:t xml:space="preserve"> и земновододни</w:t>
      </w:r>
      <w:proofErr w:type="gramStart"/>
      <w:r w:rsidRPr="00446BAF">
        <w:rPr>
          <w:b/>
          <w:lang w:val="ru-RU" w:eastAsia="zh-CN"/>
        </w:rPr>
        <w:t>:</w:t>
      </w:r>
      <w:r w:rsidRPr="00446BAF">
        <w:rPr>
          <w:lang w:val="ru-RU" w:eastAsia="zh-CN"/>
        </w:rPr>
        <w:t>.</w:t>
      </w:r>
      <w:proofErr w:type="gramEnd"/>
      <w:r w:rsidRPr="00446BAF">
        <w:rPr>
          <w:lang w:val="ru-RU" w:eastAsia="zh-CN"/>
        </w:rPr>
        <w:t>Очаква се в незначителна степен.</w:t>
      </w:r>
    </w:p>
    <w:p w:rsidR="009C2950" w:rsidRDefault="00FB57EC" w:rsidP="009C2950">
      <w:pPr>
        <w:ind w:firstLine="567"/>
        <w:jc w:val="both"/>
        <w:rPr>
          <w:lang w:val="ru-RU" w:eastAsia="zh-CN"/>
        </w:rPr>
      </w:pPr>
      <w:r w:rsidRPr="00FB57EC">
        <w:rPr>
          <w:b/>
          <w:lang w:val="ru-RU" w:eastAsia="zh-CN"/>
        </w:rPr>
        <w:t>Риби:</w:t>
      </w:r>
      <w:r>
        <w:rPr>
          <w:b/>
          <w:lang w:val="ru-RU" w:eastAsia="zh-CN"/>
        </w:rPr>
        <w:t xml:space="preserve"> </w:t>
      </w:r>
      <w:r>
        <w:rPr>
          <w:lang w:val="ru-RU" w:eastAsia="zh-CN"/>
        </w:rPr>
        <w:t xml:space="preserve">Не се очаква. </w:t>
      </w:r>
      <w:r w:rsidR="009C2950">
        <w:rPr>
          <w:lang w:val="ru-RU" w:eastAsia="zh-CN"/>
        </w:rPr>
        <w:t>Без въздействие.</w:t>
      </w:r>
    </w:p>
    <w:p w:rsidR="009C2950" w:rsidRDefault="00632312" w:rsidP="009C2950">
      <w:pPr>
        <w:ind w:firstLine="567"/>
        <w:jc w:val="both"/>
        <w:rPr>
          <w:lang w:val="ru-RU" w:eastAsia="zh-CN"/>
        </w:rPr>
      </w:pPr>
      <w:r w:rsidRPr="00446BAF">
        <w:rPr>
          <w:b/>
          <w:lang w:val="ru-RU" w:eastAsia="zh-CN"/>
        </w:rPr>
        <w:t xml:space="preserve">Безгръбначни: </w:t>
      </w:r>
      <w:r w:rsidR="009C2950">
        <w:rPr>
          <w:lang w:val="ru-RU" w:eastAsia="zh-CN"/>
        </w:rPr>
        <w:t>Не се очаква. Без въздействие.</w:t>
      </w:r>
    </w:p>
    <w:p w:rsidR="009C2950" w:rsidRDefault="00632312" w:rsidP="009C2950">
      <w:pPr>
        <w:ind w:firstLine="567"/>
        <w:jc w:val="both"/>
        <w:rPr>
          <w:lang w:val="ru-RU" w:eastAsia="zh-CN"/>
        </w:rPr>
      </w:pPr>
      <w:r w:rsidRPr="00446BAF">
        <w:rPr>
          <w:b/>
          <w:lang w:val="ru-RU" w:eastAsia="zh-CN"/>
        </w:rPr>
        <w:t>Природни местообитания и растения</w:t>
      </w:r>
      <w:r w:rsidRPr="00446BAF">
        <w:rPr>
          <w:lang w:val="ru-RU" w:eastAsia="zh-CN"/>
        </w:rPr>
        <w:t xml:space="preserve">: </w:t>
      </w:r>
      <w:r w:rsidR="00B21F73" w:rsidRPr="00446BAF">
        <w:rPr>
          <w:lang w:val="ru-RU" w:eastAsia="zh-CN"/>
        </w:rPr>
        <w:t>Н</w:t>
      </w:r>
      <w:r w:rsidRPr="00446BAF">
        <w:rPr>
          <w:lang w:val="ru-RU" w:eastAsia="zh-CN"/>
        </w:rPr>
        <w:t>яма</w:t>
      </w:r>
      <w:r w:rsidR="00B21F73" w:rsidRPr="00446BAF">
        <w:rPr>
          <w:lang w:val="ru-RU" w:eastAsia="zh-CN"/>
        </w:rPr>
        <w:t xml:space="preserve"> такъв тип</w:t>
      </w:r>
      <w:r w:rsidR="009C2950">
        <w:rPr>
          <w:lang w:val="ru-RU" w:eastAsia="zh-CN"/>
        </w:rPr>
        <w:t xml:space="preserve"> въздействие. </w:t>
      </w:r>
    </w:p>
    <w:p w:rsidR="009C2950" w:rsidRDefault="0071206E" w:rsidP="009C2950">
      <w:pPr>
        <w:ind w:firstLine="567"/>
        <w:jc w:val="both"/>
        <w:rPr>
          <w:lang w:val="ru-RU" w:eastAsia="zh-CN"/>
        </w:rPr>
      </w:pPr>
      <w:r w:rsidRPr="00446BAF">
        <w:rPr>
          <w:b/>
          <w:lang w:val="ru-RU" w:eastAsia="zh-CN"/>
        </w:rPr>
        <w:t>Птици:</w:t>
      </w:r>
      <w:r w:rsidRPr="00446BAF">
        <w:rPr>
          <w:lang w:val="ru-RU" w:eastAsia="zh-CN"/>
        </w:rPr>
        <w:t xml:space="preserve"> о</w:t>
      </w:r>
      <w:r w:rsidR="00632312" w:rsidRPr="00446BAF">
        <w:rPr>
          <w:lang w:val="ru-RU" w:eastAsia="zh-CN"/>
        </w:rPr>
        <w:t>чаква се в незначителна степен</w:t>
      </w:r>
      <w:r w:rsidR="00B21F73" w:rsidRPr="00446BAF">
        <w:rPr>
          <w:lang w:val="ru-RU" w:eastAsia="zh-CN"/>
        </w:rPr>
        <w:t xml:space="preserve"> близо до зоната, но извън нея</w:t>
      </w:r>
      <w:r w:rsidR="009C2950">
        <w:rPr>
          <w:lang w:val="ru-RU" w:eastAsia="zh-CN"/>
        </w:rPr>
        <w:t>.</w:t>
      </w:r>
    </w:p>
    <w:p w:rsidR="009C2950" w:rsidRDefault="009C2950" w:rsidP="009C2950">
      <w:pPr>
        <w:ind w:firstLine="567"/>
        <w:jc w:val="both"/>
        <w:rPr>
          <w:b/>
          <w:lang w:val="ru-RU" w:eastAsia="zh-CN"/>
        </w:rPr>
      </w:pPr>
    </w:p>
    <w:p w:rsidR="009C2950" w:rsidRPr="00644742" w:rsidRDefault="00F410E1" w:rsidP="00644742">
      <w:pPr>
        <w:pStyle w:val="3"/>
        <w:rPr>
          <w:rFonts w:ascii="Times New Roman" w:hAnsi="Times New Roman"/>
          <w:color w:val="auto"/>
          <w:lang w:val="ru-RU" w:eastAsia="zh-CN"/>
        </w:rPr>
      </w:pPr>
      <w:bookmarkStart w:id="33" w:name="_Toc158284617"/>
      <w:r>
        <w:rPr>
          <w:rFonts w:ascii="Times New Roman" w:hAnsi="Times New Roman"/>
          <w:color w:val="auto"/>
        </w:rPr>
        <w:t>5</w:t>
      </w:r>
      <w:r w:rsidR="007B577B">
        <w:rPr>
          <w:rFonts w:ascii="Times New Roman" w:hAnsi="Times New Roman"/>
          <w:color w:val="auto"/>
          <w:lang w:val="ru-RU" w:eastAsia="zh-CN"/>
        </w:rPr>
        <w:t>.3.6</w:t>
      </w:r>
      <w:r w:rsidR="007B577B">
        <w:rPr>
          <w:rFonts w:ascii="Times New Roman" w:hAnsi="Times New Roman"/>
          <w:color w:val="auto"/>
          <w:lang w:val="ru-RU" w:eastAsia="zh-CN"/>
        </w:rPr>
        <w:tab/>
      </w:r>
      <w:r w:rsidR="007034DF" w:rsidRPr="00644742">
        <w:rPr>
          <w:rFonts w:ascii="Times New Roman" w:hAnsi="Times New Roman"/>
          <w:color w:val="auto"/>
          <w:lang w:val="ru-RU" w:eastAsia="zh-CN"/>
        </w:rPr>
        <w:t xml:space="preserve"> </w:t>
      </w:r>
      <w:r w:rsidR="00632312" w:rsidRPr="00644742">
        <w:rPr>
          <w:rFonts w:ascii="Times New Roman" w:hAnsi="Times New Roman"/>
          <w:color w:val="auto"/>
          <w:lang w:val="ru-RU" w:eastAsia="zh-CN"/>
        </w:rPr>
        <w:t>Нарушаване на видовия състав</w:t>
      </w:r>
      <w:bookmarkEnd w:id="33"/>
    </w:p>
    <w:p w:rsidR="009C2950" w:rsidRDefault="009C2950" w:rsidP="009C2950">
      <w:pPr>
        <w:ind w:firstLine="567"/>
        <w:jc w:val="both"/>
        <w:rPr>
          <w:lang w:val="ru-RU" w:eastAsia="zh-CN"/>
        </w:rPr>
      </w:pPr>
      <w:r>
        <w:rPr>
          <w:b/>
          <w:lang w:val="ru-RU" w:eastAsia="zh-CN"/>
        </w:rPr>
        <w:t>Б</w:t>
      </w:r>
      <w:r w:rsidR="00632312" w:rsidRPr="00446BAF">
        <w:rPr>
          <w:b/>
          <w:lang w:val="ru-RU" w:eastAsia="zh-CN"/>
        </w:rPr>
        <w:t xml:space="preserve">озайници: </w:t>
      </w:r>
      <w:r>
        <w:rPr>
          <w:lang w:val="ru-RU" w:eastAsia="zh-CN"/>
        </w:rPr>
        <w:t>Не се очаква.</w:t>
      </w:r>
    </w:p>
    <w:p w:rsidR="009C2950" w:rsidRDefault="00632312" w:rsidP="009C2950">
      <w:pPr>
        <w:ind w:firstLine="567"/>
        <w:jc w:val="both"/>
        <w:rPr>
          <w:lang w:val="ru-RU" w:eastAsia="zh-CN"/>
        </w:rPr>
      </w:pPr>
      <w:r w:rsidRPr="00446BAF">
        <w:rPr>
          <w:b/>
          <w:lang w:val="ru-RU" w:eastAsia="zh-CN"/>
        </w:rPr>
        <w:t xml:space="preserve">Влечуги: </w:t>
      </w:r>
      <w:r w:rsidRPr="00446BAF">
        <w:rPr>
          <w:lang w:val="ru-RU" w:eastAsia="zh-CN"/>
        </w:rPr>
        <w:t>Не се очаква</w:t>
      </w:r>
      <w:r w:rsidRPr="00446BAF">
        <w:rPr>
          <w:b/>
          <w:lang w:val="ru-RU" w:eastAsia="zh-CN"/>
        </w:rPr>
        <w:t>.</w:t>
      </w:r>
    </w:p>
    <w:p w:rsidR="009C2950" w:rsidRDefault="00632312" w:rsidP="009C2950">
      <w:pPr>
        <w:ind w:firstLine="567"/>
        <w:jc w:val="both"/>
        <w:rPr>
          <w:lang w:val="ru-RU" w:eastAsia="zh-CN"/>
        </w:rPr>
      </w:pPr>
      <w:r w:rsidRPr="00446BAF">
        <w:rPr>
          <w:b/>
          <w:lang w:val="ru-RU" w:eastAsia="zh-CN"/>
        </w:rPr>
        <w:t xml:space="preserve">Безгръбначни: </w:t>
      </w:r>
      <w:r w:rsidR="009C2950">
        <w:rPr>
          <w:lang w:val="ru-RU" w:eastAsia="zh-CN"/>
        </w:rPr>
        <w:t>Не се очаква.</w:t>
      </w:r>
    </w:p>
    <w:p w:rsidR="009C2950" w:rsidRDefault="00632312" w:rsidP="009C2950">
      <w:pPr>
        <w:ind w:firstLine="567"/>
        <w:jc w:val="both"/>
        <w:rPr>
          <w:lang w:val="ru-RU" w:eastAsia="zh-CN"/>
        </w:rPr>
      </w:pPr>
      <w:r w:rsidRPr="00446BAF">
        <w:rPr>
          <w:b/>
          <w:lang w:val="ru-RU" w:eastAsia="zh-CN"/>
        </w:rPr>
        <w:t xml:space="preserve">Природни местообитания и растения: </w:t>
      </w:r>
      <w:r w:rsidRPr="00446BAF">
        <w:rPr>
          <w:lang w:val="ru-RU" w:eastAsia="zh-CN"/>
        </w:rPr>
        <w:t xml:space="preserve">не се очаква нарушаване на видовия състав на природни местообитания и на </w:t>
      </w:r>
      <w:r w:rsidR="0071206E" w:rsidRPr="00446BAF">
        <w:rPr>
          <w:lang w:val="ru-RU" w:eastAsia="zh-CN"/>
        </w:rPr>
        <w:t>растителните съобщества</w:t>
      </w:r>
      <w:r w:rsidRPr="00446BAF">
        <w:rPr>
          <w:lang w:val="ru-RU" w:eastAsia="zh-CN"/>
        </w:rPr>
        <w:t xml:space="preserve">, </w:t>
      </w:r>
      <w:r w:rsidR="00FB57EC">
        <w:rPr>
          <w:lang w:val="ru-RU" w:eastAsia="zh-CN"/>
        </w:rPr>
        <w:t xml:space="preserve">защото на територията на ИП не са установени целеви природни местообитания </w:t>
      </w:r>
      <w:proofErr w:type="gramStart"/>
      <w:r w:rsidR="00FB57EC">
        <w:rPr>
          <w:lang w:val="ru-RU" w:eastAsia="zh-CN"/>
        </w:rPr>
        <w:t>в</w:t>
      </w:r>
      <w:proofErr w:type="gramEnd"/>
      <w:r w:rsidR="00FB57EC">
        <w:rPr>
          <w:lang w:val="ru-RU" w:eastAsia="zh-CN"/>
        </w:rPr>
        <w:t xml:space="preserve"> зоната. </w:t>
      </w:r>
    </w:p>
    <w:p w:rsidR="009C2950" w:rsidRDefault="0071206E" w:rsidP="009C2950">
      <w:pPr>
        <w:ind w:firstLine="567"/>
        <w:jc w:val="both"/>
        <w:rPr>
          <w:lang w:val="ru-RU" w:eastAsia="zh-CN"/>
        </w:rPr>
      </w:pPr>
      <w:r w:rsidRPr="00446BAF">
        <w:rPr>
          <w:b/>
          <w:lang w:val="ru-RU" w:eastAsia="zh-CN"/>
        </w:rPr>
        <w:t>Птици:</w:t>
      </w:r>
      <w:r w:rsidRPr="00446BAF">
        <w:rPr>
          <w:lang w:val="ru-RU" w:eastAsia="zh-CN"/>
        </w:rPr>
        <w:t xml:space="preserve"> </w:t>
      </w:r>
      <w:r w:rsidR="00632312" w:rsidRPr="00446BAF">
        <w:rPr>
          <w:lang w:val="ru-RU" w:eastAsia="zh-CN"/>
        </w:rPr>
        <w:t>Не се очакват промени</w:t>
      </w:r>
      <w:r w:rsidR="009C2950">
        <w:rPr>
          <w:lang w:val="ru-RU" w:eastAsia="zh-CN"/>
        </w:rPr>
        <w:t xml:space="preserve"> във видовия състав на птиците.</w:t>
      </w:r>
    </w:p>
    <w:p w:rsidR="009C2950" w:rsidRDefault="009C2950" w:rsidP="009C2950">
      <w:pPr>
        <w:ind w:firstLine="567"/>
        <w:jc w:val="both"/>
        <w:rPr>
          <w:lang w:val="ru-RU" w:eastAsia="zh-CN"/>
        </w:rPr>
      </w:pPr>
    </w:p>
    <w:p w:rsidR="009C2950" w:rsidRPr="00644742" w:rsidRDefault="00F410E1" w:rsidP="00644742">
      <w:pPr>
        <w:pStyle w:val="3"/>
        <w:rPr>
          <w:rFonts w:ascii="Times New Roman" w:hAnsi="Times New Roman"/>
          <w:color w:val="auto"/>
          <w:lang w:val="ru-RU" w:eastAsia="zh-CN"/>
        </w:rPr>
      </w:pPr>
      <w:bookmarkStart w:id="34" w:name="_Toc158284618"/>
      <w:r>
        <w:rPr>
          <w:rFonts w:ascii="Times New Roman" w:hAnsi="Times New Roman"/>
          <w:color w:val="auto"/>
          <w:lang w:val="ru-RU" w:eastAsia="zh-CN"/>
        </w:rPr>
        <w:t>5</w:t>
      </w:r>
      <w:r w:rsidR="00632312" w:rsidRPr="00644742">
        <w:rPr>
          <w:rFonts w:ascii="Times New Roman" w:hAnsi="Times New Roman"/>
          <w:color w:val="auto"/>
          <w:lang w:val="ru-RU" w:eastAsia="zh-CN"/>
        </w:rPr>
        <w:t>.3.7</w:t>
      </w:r>
      <w:proofErr w:type="gramStart"/>
      <w:r w:rsidR="00632312" w:rsidRPr="00644742">
        <w:rPr>
          <w:rFonts w:ascii="Times New Roman" w:hAnsi="Times New Roman"/>
          <w:color w:val="auto"/>
          <w:lang w:val="ru-RU" w:eastAsia="zh-CN"/>
        </w:rPr>
        <w:tab/>
        <w:t>Х</w:t>
      </w:r>
      <w:proofErr w:type="gramEnd"/>
      <w:r w:rsidR="00632312" w:rsidRPr="00644742">
        <w:rPr>
          <w:rFonts w:ascii="Times New Roman" w:hAnsi="Times New Roman"/>
          <w:color w:val="auto"/>
          <w:lang w:val="ru-RU" w:eastAsia="zh-CN"/>
        </w:rPr>
        <w:t>имически промени</w:t>
      </w:r>
      <w:bookmarkEnd w:id="34"/>
    </w:p>
    <w:p w:rsidR="009C2950" w:rsidRDefault="00632312" w:rsidP="009C2950">
      <w:pPr>
        <w:ind w:firstLine="567"/>
        <w:jc w:val="both"/>
        <w:rPr>
          <w:lang w:val="ru-RU" w:eastAsia="zh-CN"/>
        </w:rPr>
      </w:pPr>
      <w:r w:rsidRPr="00446BAF">
        <w:rPr>
          <w:lang w:val="ru-RU" w:eastAsia="zh-CN"/>
        </w:rPr>
        <w:t>Инвестиционното предложение</w:t>
      </w:r>
      <w:r w:rsidR="00FB57EC">
        <w:rPr>
          <w:lang w:val="ru-RU" w:eastAsia="zh-CN"/>
        </w:rPr>
        <w:t xml:space="preserve"> не предвижда химически промени. </w:t>
      </w:r>
      <w:r w:rsidRPr="00446BAF">
        <w:rPr>
          <w:lang w:val="ru-RU" w:eastAsia="zh-CN"/>
        </w:rPr>
        <w:t xml:space="preserve">При спазване на мерките за безопасност няма вероятност това да доведе до увреждане на природни местообитания и местообитание </w:t>
      </w:r>
      <w:proofErr w:type="gramStart"/>
      <w:r w:rsidRPr="00446BAF">
        <w:rPr>
          <w:lang w:val="ru-RU" w:eastAsia="zh-CN"/>
        </w:rPr>
        <w:t>на</w:t>
      </w:r>
      <w:proofErr w:type="gramEnd"/>
      <w:r w:rsidRPr="00446BAF">
        <w:rPr>
          <w:lang w:val="ru-RU" w:eastAsia="zh-CN"/>
        </w:rPr>
        <w:t xml:space="preserve"> видове. Дори при аварии и рискови ситуации, </w:t>
      </w:r>
      <w:r w:rsidR="00FB57EC">
        <w:rPr>
          <w:lang w:val="ru-RU" w:eastAsia="zh-CN"/>
        </w:rPr>
        <w:t xml:space="preserve">в предвид </w:t>
      </w:r>
      <w:proofErr w:type="gramStart"/>
      <w:r w:rsidR="00FB57EC">
        <w:rPr>
          <w:lang w:val="ru-RU" w:eastAsia="zh-CN"/>
        </w:rPr>
        <w:t>на</w:t>
      </w:r>
      <w:proofErr w:type="gramEnd"/>
      <w:r w:rsidR="00FB57EC">
        <w:rPr>
          <w:lang w:val="ru-RU" w:eastAsia="zh-CN"/>
        </w:rPr>
        <w:t xml:space="preserve"> </w:t>
      </w:r>
      <w:proofErr w:type="gramStart"/>
      <w:r w:rsidR="00FB57EC">
        <w:rPr>
          <w:lang w:val="ru-RU" w:eastAsia="zh-CN"/>
        </w:rPr>
        <w:t>вида</w:t>
      </w:r>
      <w:proofErr w:type="gramEnd"/>
      <w:r w:rsidR="00FB57EC">
        <w:rPr>
          <w:lang w:val="ru-RU" w:eastAsia="zh-CN"/>
        </w:rPr>
        <w:t xml:space="preserve"> на ИП, не се очаква те да доведат до значително отрицателно въздействие върху природни местообитания и популации и местообитания на целеви видове животни и растения</w:t>
      </w:r>
      <w:r w:rsidR="009C2950">
        <w:rPr>
          <w:lang w:val="ru-RU" w:eastAsia="zh-CN"/>
        </w:rPr>
        <w:t>.</w:t>
      </w:r>
    </w:p>
    <w:p w:rsidR="00644742" w:rsidRDefault="00644742" w:rsidP="00644742">
      <w:pPr>
        <w:jc w:val="both"/>
        <w:rPr>
          <w:b/>
          <w:lang w:val="ru-RU" w:eastAsia="zh-CN"/>
        </w:rPr>
      </w:pPr>
    </w:p>
    <w:p w:rsidR="009C2950" w:rsidRPr="00644742" w:rsidRDefault="00F410E1" w:rsidP="00644742">
      <w:pPr>
        <w:pStyle w:val="3"/>
        <w:rPr>
          <w:rFonts w:ascii="Times New Roman" w:hAnsi="Times New Roman"/>
          <w:color w:val="auto"/>
          <w:lang w:val="ru-RU" w:eastAsia="zh-CN"/>
        </w:rPr>
      </w:pPr>
      <w:bookmarkStart w:id="35" w:name="_Toc158284619"/>
      <w:r>
        <w:rPr>
          <w:rFonts w:ascii="Times New Roman" w:hAnsi="Times New Roman"/>
          <w:color w:val="auto"/>
          <w:lang w:val="ru-RU" w:eastAsia="zh-CN"/>
        </w:rPr>
        <w:t>5</w:t>
      </w:r>
      <w:r w:rsidR="003F1B8E" w:rsidRPr="00644742">
        <w:rPr>
          <w:rFonts w:ascii="Times New Roman" w:hAnsi="Times New Roman"/>
          <w:color w:val="auto"/>
          <w:lang w:val="ru-RU" w:eastAsia="zh-CN"/>
        </w:rPr>
        <w:t>.3</w:t>
      </w:r>
      <w:r w:rsidR="009C2950" w:rsidRPr="00644742">
        <w:rPr>
          <w:rFonts w:ascii="Times New Roman" w:hAnsi="Times New Roman"/>
          <w:color w:val="auto"/>
          <w:lang w:val="ru-RU" w:eastAsia="zh-CN"/>
        </w:rPr>
        <w:t>.8</w:t>
      </w:r>
      <w:r w:rsidR="009C2950" w:rsidRPr="00644742">
        <w:rPr>
          <w:rFonts w:ascii="Times New Roman" w:hAnsi="Times New Roman"/>
          <w:color w:val="auto"/>
          <w:lang w:val="ru-RU" w:eastAsia="zh-CN"/>
        </w:rPr>
        <w:tab/>
        <w:t>Хидроложки промени</w:t>
      </w:r>
      <w:bookmarkEnd w:id="35"/>
    </w:p>
    <w:p w:rsidR="009C2950" w:rsidRDefault="00632312" w:rsidP="009C2950">
      <w:pPr>
        <w:ind w:firstLine="567"/>
        <w:jc w:val="both"/>
        <w:rPr>
          <w:b/>
          <w:lang w:val="ru-RU" w:eastAsia="zh-CN"/>
        </w:rPr>
      </w:pPr>
      <w:r w:rsidRPr="00446BAF">
        <w:rPr>
          <w:lang w:val="ru-RU" w:eastAsia="zh-CN"/>
        </w:rPr>
        <w:t xml:space="preserve">Инвестиционното предложение </w:t>
      </w:r>
      <w:r w:rsidR="00FB57EC">
        <w:rPr>
          <w:lang w:val="ru-RU" w:eastAsia="zh-CN"/>
        </w:rPr>
        <w:t xml:space="preserve">не </w:t>
      </w:r>
      <w:r w:rsidRPr="00446BAF">
        <w:rPr>
          <w:lang w:val="ru-RU" w:eastAsia="zh-CN"/>
        </w:rPr>
        <w:t xml:space="preserve">предвижда хидроложки промени в границите на </w:t>
      </w:r>
      <w:r w:rsidR="00FB57EC">
        <w:rPr>
          <w:lang w:val="ru-RU" w:eastAsia="zh-CN"/>
        </w:rPr>
        <w:t xml:space="preserve">зоната. В прилежащата </w:t>
      </w:r>
      <w:proofErr w:type="gramStart"/>
      <w:r w:rsidR="00FB57EC">
        <w:rPr>
          <w:lang w:val="ru-RU" w:eastAsia="zh-CN"/>
        </w:rPr>
        <w:t>част</w:t>
      </w:r>
      <w:proofErr w:type="gramEnd"/>
      <w:r w:rsidR="00FB57EC">
        <w:rPr>
          <w:lang w:val="ru-RU" w:eastAsia="zh-CN"/>
        </w:rPr>
        <w:t xml:space="preserve"> на р. Чернелка е изградена малка дига, която да предпазва земите от заливане</w:t>
      </w:r>
      <w:r w:rsidRPr="00446BAF">
        <w:rPr>
          <w:lang w:val="ru-RU" w:eastAsia="zh-CN"/>
        </w:rPr>
        <w:t xml:space="preserve">. </w:t>
      </w:r>
    </w:p>
    <w:p w:rsidR="00644742" w:rsidRDefault="00644742" w:rsidP="00644742">
      <w:pPr>
        <w:jc w:val="both"/>
        <w:rPr>
          <w:b/>
          <w:lang w:val="ru-RU" w:eastAsia="zh-CN"/>
        </w:rPr>
      </w:pPr>
    </w:p>
    <w:p w:rsidR="009C2950" w:rsidRPr="00655683" w:rsidRDefault="00F410E1" w:rsidP="00655683">
      <w:pPr>
        <w:pStyle w:val="3"/>
        <w:rPr>
          <w:rFonts w:ascii="Times New Roman" w:hAnsi="Times New Roman"/>
          <w:color w:val="auto"/>
          <w:lang w:val="ru-RU" w:eastAsia="zh-CN"/>
        </w:rPr>
      </w:pPr>
      <w:bookmarkStart w:id="36" w:name="_Toc158284620"/>
      <w:r>
        <w:rPr>
          <w:rFonts w:ascii="Times New Roman" w:hAnsi="Times New Roman"/>
          <w:color w:val="auto"/>
          <w:lang w:val="ru-RU" w:eastAsia="zh-CN"/>
        </w:rPr>
        <w:t>5</w:t>
      </w:r>
      <w:r w:rsidR="003F1B8E" w:rsidRPr="00655683">
        <w:rPr>
          <w:rFonts w:ascii="Times New Roman" w:hAnsi="Times New Roman"/>
          <w:color w:val="auto"/>
          <w:lang w:val="ru-RU" w:eastAsia="zh-CN"/>
        </w:rPr>
        <w:t>.3</w:t>
      </w:r>
      <w:bookmarkStart w:id="37" w:name="_Toc325994875"/>
      <w:r w:rsidR="009C2950" w:rsidRPr="00655683">
        <w:rPr>
          <w:rFonts w:ascii="Times New Roman" w:hAnsi="Times New Roman"/>
          <w:color w:val="auto"/>
          <w:lang w:val="ru-RU" w:eastAsia="zh-CN"/>
        </w:rPr>
        <w:t>.9</w:t>
      </w:r>
      <w:r w:rsidR="009C2950" w:rsidRPr="00655683">
        <w:rPr>
          <w:rFonts w:ascii="Times New Roman" w:hAnsi="Times New Roman"/>
          <w:color w:val="auto"/>
          <w:lang w:val="ru-RU" w:eastAsia="zh-CN"/>
        </w:rPr>
        <w:tab/>
        <w:t>Геоложки промени</w:t>
      </w:r>
      <w:bookmarkEnd w:id="36"/>
    </w:p>
    <w:p w:rsidR="009C2950" w:rsidRDefault="00632312" w:rsidP="009C2950">
      <w:pPr>
        <w:ind w:firstLine="567"/>
        <w:jc w:val="both"/>
        <w:rPr>
          <w:lang w:val="ru-RU" w:eastAsia="zh-CN"/>
        </w:rPr>
      </w:pPr>
      <w:r w:rsidRPr="00446BAF">
        <w:rPr>
          <w:lang w:val="ru-RU" w:eastAsia="zh-CN"/>
        </w:rPr>
        <w:t xml:space="preserve">Инвестиционното предложение </w:t>
      </w:r>
      <w:r w:rsidR="00FB57EC">
        <w:rPr>
          <w:lang w:val="ru-RU" w:eastAsia="zh-CN"/>
        </w:rPr>
        <w:t xml:space="preserve">не </w:t>
      </w:r>
      <w:r w:rsidRPr="00446BAF">
        <w:rPr>
          <w:lang w:val="ru-RU" w:eastAsia="zh-CN"/>
        </w:rPr>
        <w:t xml:space="preserve">предвижда геоложки промени </w:t>
      </w:r>
      <w:r w:rsidR="00FB57EC">
        <w:rPr>
          <w:lang w:val="ru-RU" w:eastAsia="zh-CN"/>
        </w:rPr>
        <w:t xml:space="preserve">освен в изкопите за строителството, които са </w:t>
      </w:r>
      <w:proofErr w:type="gramStart"/>
      <w:r w:rsidR="00FB57EC">
        <w:rPr>
          <w:lang w:val="ru-RU" w:eastAsia="zh-CN"/>
        </w:rPr>
        <w:t>ограничени и</w:t>
      </w:r>
      <w:proofErr w:type="gramEnd"/>
      <w:r w:rsidR="00FB57EC">
        <w:rPr>
          <w:lang w:val="ru-RU" w:eastAsia="zh-CN"/>
        </w:rPr>
        <w:t xml:space="preserve"> няма да доведат до такъв тип въздействие на ниво зона</w:t>
      </w:r>
      <w:r w:rsidRPr="00446BAF">
        <w:rPr>
          <w:lang w:val="ru-RU" w:eastAsia="zh-CN"/>
        </w:rPr>
        <w:t xml:space="preserve">. </w:t>
      </w:r>
    </w:p>
    <w:p w:rsidR="009C2950" w:rsidRDefault="009C2950" w:rsidP="009C2950">
      <w:pPr>
        <w:ind w:firstLine="567"/>
        <w:jc w:val="both"/>
        <w:rPr>
          <w:lang w:val="ru-RU" w:eastAsia="zh-CN"/>
        </w:rPr>
      </w:pPr>
      <w:r>
        <w:rPr>
          <w:lang w:val="ru-RU" w:eastAsia="zh-CN"/>
        </w:rPr>
        <w:lastRenderedPageBreak/>
        <w:br w:type="page"/>
      </w:r>
    </w:p>
    <w:p w:rsidR="009C2950" w:rsidRPr="00655683" w:rsidRDefault="00F410E1" w:rsidP="00655683">
      <w:pPr>
        <w:pStyle w:val="10"/>
        <w:jc w:val="both"/>
        <w:rPr>
          <w:rFonts w:ascii="Times New Roman" w:hAnsi="Times New Roman" w:cs="Times New Roman"/>
          <w:lang w:eastAsia="zh-CN"/>
        </w:rPr>
      </w:pPr>
      <w:bookmarkStart w:id="38" w:name="_Toc158284621"/>
      <w:r>
        <w:rPr>
          <w:rFonts w:ascii="Times New Roman" w:hAnsi="Times New Roman" w:cs="Times New Roman"/>
          <w:lang w:eastAsia="zh-CN"/>
        </w:rPr>
        <w:lastRenderedPageBreak/>
        <w:t>6</w:t>
      </w:r>
      <w:r w:rsidR="00632312" w:rsidRPr="00655683">
        <w:rPr>
          <w:rFonts w:ascii="Times New Roman" w:hAnsi="Times New Roman" w:cs="Times New Roman"/>
          <w:lang w:eastAsia="zh-CN"/>
        </w:rPr>
        <w:t xml:space="preserve">. Предложения за смекчаващи мерки, предвидени за предотвратяване, намаляване и възможно отстраняване на неблагоприятните въздействия от осъществяване на инвестиционното предложение върху защитените зони и определяне на степента им на въздействие върху предмета на </w:t>
      </w:r>
      <w:bookmarkStart w:id="39" w:name="_Toc185857595"/>
      <w:bookmarkStart w:id="40" w:name="_Toc200519701"/>
      <w:r w:rsidR="00632312" w:rsidRPr="00655683">
        <w:rPr>
          <w:rFonts w:ascii="Times New Roman" w:hAnsi="Times New Roman" w:cs="Times New Roman"/>
          <w:lang w:eastAsia="zh-CN"/>
        </w:rPr>
        <w:t>опазване на защитените зони в резултат на прилагането на предложените смекчаващи мерки</w:t>
      </w:r>
      <w:bookmarkStart w:id="41" w:name="_Toc237391595"/>
      <w:bookmarkStart w:id="42" w:name="_Toc325994876"/>
      <w:bookmarkEnd w:id="37"/>
      <w:bookmarkEnd w:id="38"/>
      <w:bookmarkEnd w:id="39"/>
      <w:bookmarkEnd w:id="40"/>
    </w:p>
    <w:p w:rsidR="004F5B94" w:rsidRDefault="004F5B94" w:rsidP="009C2950">
      <w:pPr>
        <w:ind w:firstLine="567"/>
        <w:jc w:val="both"/>
        <w:rPr>
          <w:b/>
          <w:iCs/>
          <w:lang w:eastAsia="zh-CN"/>
        </w:rPr>
      </w:pPr>
    </w:p>
    <w:p w:rsidR="00632312" w:rsidRPr="00655683" w:rsidRDefault="00F410E1" w:rsidP="00655683">
      <w:pPr>
        <w:pStyle w:val="2"/>
        <w:jc w:val="both"/>
        <w:rPr>
          <w:rFonts w:ascii="Times New Roman" w:hAnsi="Times New Roman"/>
          <w:i w:val="0"/>
          <w:kern w:val="28"/>
          <w:lang w:eastAsia="zh-CN"/>
        </w:rPr>
      </w:pPr>
      <w:bookmarkStart w:id="43" w:name="_Toc158284622"/>
      <w:r>
        <w:rPr>
          <w:rFonts w:ascii="Times New Roman" w:hAnsi="Times New Roman"/>
          <w:i w:val="0"/>
          <w:lang w:val="bg-BG" w:eastAsia="zh-CN"/>
        </w:rPr>
        <w:t>6</w:t>
      </w:r>
      <w:r w:rsidR="00632312" w:rsidRPr="00655683">
        <w:rPr>
          <w:rFonts w:ascii="Times New Roman" w:hAnsi="Times New Roman"/>
          <w:i w:val="0"/>
          <w:lang w:eastAsia="zh-CN"/>
        </w:rPr>
        <w:t>.1</w:t>
      </w:r>
      <w:r w:rsidR="00632312" w:rsidRPr="00655683">
        <w:rPr>
          <w:rFonts w:ascii="Times New Roman" w:hAnsi="Times New Roman"/>
          <w:i w:val="0"/>
          <w:lang w:eastAsia="zh-CN"/>
        </w:rPr>
        <w:tab/>
        <w:t>Защитени зони по Директива 92/43/EEC за хабитатите</w:t>
      </w:r>
      <w:bookmarkEnd w:id="41"/>
      <w:bookmarkEnd w:id="42"/>
      <w:r w:rsidR="00B17B76" w:rsidRPr="00655683">
        <w:rPr>
          <w:rFonts w:ascii="Times New Roman" w:hAnsi="Times New Roman"/>
          <w:i w:val="0"/>
          <w:lang w:eastAsia="zh-CN"/>
        </w:rPr>
        <w:t xml:space="preserve"> и Директива 2009/147 за птиците</w:t>
      </w:r>
      <w:bookmarkEnd w:id="43"/>
    </w:p>
    <w:p w:rsidR="00632312" w:rsidRPr="00655683" w:rsidRDefault="00632312" w:rsidP="00655683">
      <w:pPr>
        <w:ind w:firstLine="540"/>
        <w:jc w:val="both"/>
        <w:rPr>
          <w:iCs/>
          <w:szCs w:val="20"/>
          <w:lang w:val="ru-RU" w:eastAsia="zh-CN"/>
        </w:rPr>
      </w:pPr>
      <w:r w:rsidRPr="00446BAF">
        <w:rPr>
          <w:iCs/>
          <w:szCs w:val="20"/>
          <w:lang w:val="ru-RU" w:eastAsia="zh-CN"/>
        </w:rPr>
        <w:t>Предвид вид</w:t>
      </w:r>
      <w:r w:rsidR="0039652F">
        <w:rPr>
          <w:iCs/>
          <w:szCs w:val="20"/>
          <w:lang w:eastAsia="zh-CN"/>
        </w:rPr>
        <w:t>а</w:t>
      </w:r>
      <w:r w:rsidRPr="00446BAF">
        <w:rPr>
          <w:iCs/>
          <w:szCs w:val="20"/>
          <w:lang w:val="ru-RU" w:eastAsia="zh-CN"/>
        </w:rPr>
        <w:t xml:space="preserve"> и обхвата </w:t>
      </w:r>
      <w:proofErr w:type="gramStart"/>
      <w:r w:rsidRPr="00446BAF">
        <w:rPr>
          <w:iCs/>
          <w:szCs w:val="20"/>
          <w:lang w:val="ru-RU" w:eastAsia="zh-CN"/>
        </w:rPr>
        <w:t>на</w:t>
      </w:r>
      <w:proofErr w:type="gramEnd"/>
      <w:r w:rsidRPr="00446BAF">
        <w:rPr>
          <w:iCs/>
          <w:szCs w:val="20"/>
          <w:lang w:val="ru-RU" w:eastAsia="zh-CN"/>
        </w:rPr>
        <w:t xml:space="preserve"> </w:t>
      </w:r>
      <w:proofErr w:type="gramStart"/>
      <w:r w:rsidRPr="00446BAF">
        <w:rPr>
          <w:iCs/>
          <w:szCs w:val="20"/>
          <w:lang w:eastAsia="zh-CN"/>
        </w:rPr>
        <w:t>проекта</w:t>
      </w:r>
      <w:proofErr w:type="gramEnd"/>
      <w:r w:rsidRPr="00446BAF">
        <w:rPr>
          <w:iCs/>
          <w:szCs w:val="20"/>
          <w:lang w:val="ru-RU" w:eastAsia="zh-CN"/>
        </w:rPr>
        <w:t xml:space="preserve">, МОГАТ ДА БЪДАТ ПРЕДВИДЕНИ КОМПЛЕКСНИ СМЕКЧАВАЩИ </w:t>
      </w:r>
      <w:r w:rsidR="00B5247C" w:rsidRPr="00446BAF">
        <w:rPr>
          <w:iCs/>
          <w:szCs w:val="20"/>
          <w:lang w:val="ru-RU" w:eastAsia="zh-CN"/>
        </w:rPr>
        <w:t xml:space="preserve">МЕРКИ </w:t>
      </w:r>
      <w:r w:rsidRPr="00446BAF">
        <w:rPr>
          <w:iCs/>
          <w:szCs w:val="20"/>
          <w:lang w:val="ru-RU" w:eastAsia="zh-CN"/>
        </w:rPr>
        <w:t>за местообитания и видове, които ще бъдат засегнати</w:t>
      </w:r>
      <w:r w:rsidR="00520F77">
        <w:rPr>
          <w:iCs/>
          <w:szCs w:val="20"/>
          <w:lang w:val="ru-RU" w:eastAsia="zh-CN"/>
        </w:rPr>
        <w:t xml:space="preserve"> от инвестиционното предложение</w:t>
      </w:r>
      <w:r w:rsidR="005812A2" w:rsidRPr="00446BAF">
        <w:rPr>
          <w:iCs/>
          <w:szCs w:val="20"/>
          <w:lang w:val="ru-RU" w:eastAsia="zh-CN"/>
        </w:rPr>
        <w:t xml:space="preserve">. </w:t>
      </w:r>
      <w:r w:rsidR="005812A2" w:rsidRPr="00446BAF">
        <w:rPr>
          <w:szCs w:val="20"/>
          <w:lang w:val="ru-RU" w:eastAsia="zh-CN"/>
        </w:rPr>
        <w:t>Не е необходимо прилагането на КОМПЕНСАТОРНИ МЕРКИ поради липсата на заключение за значително отрицателно въздействие върху целеви обекти на опазване в</w:t>
      </w:r>
      <w:r w:rsidR="003F1B8E" w:rsidRPr="00446BAF">
        <w:rPr>
          <w:szCs w:val="20"/>
          <w:lang w:val="ru-RU" w:eastAsia="zh-CN"/>
        </w:rPr>
        <w:t xml:space="preserve"> </w:t>
      </w:r>
      <w:r w:rsidR="00520F77">
        <w:rPr>
          <w:szCs w:val="20"/>
          <w:lang w:val="ru-RU" w:eastAsia="zh-CN"/>
        </w:rPr>
        <w:t>защитена зона «Студенец»</w:t>
      </w:r>
      <w:r w:rsidR="005812A2" w:rsidRPr="00446BAF">
        <w:rPr>
          <w:szCs w:val="20"/>
          <w:lang w:val="ru-RU" w:eastAsia="zh-CN"/>
        </w:rPr>
        <w:t>.</w:t>
      </w:r>
      <w:r w:rsidR="00655683">
        <w:rPr>
          <w:iCs/>
          <w:szCs w:val="20"/>
          <w:lang w:val="ru-RU" w:eastAsia="zh-CN"/>
        </w:rPr>
        <w:t xml:space="preserve"> </w:t>
      </w:r>
      <w:r w:rsidR="00655683">
        <w:rPr>
          <w:szCs w:val="20"/>
          <w:lang w:val="ru-RU" w:eastAsia="zh-CN"/>
        </w:rPr>
        <w:t>П</w:t>
      </w:r>
      <w:r w:rsidRPr="00446BAF">
        <w:rPr>
          <w:szCs w:val="20"/>
          <w:lang w:val="ru-RU" w:eastAsia="zh-CN"/>
        </w:rPr>
        <w:t>ри реализиране на инвестиционното предложение, но съчетано с нереализиране на други инвестиционни предложения с подобен характер, е необходимо да се приложат следните смекчаващи мерки</w:t>
      </w:r>
      <w:r w:rsidR="005812A2" w:rsidRPr="00446BAF">
        <w:rPr>
          <w:szCs w:val="20"/>
          <w:lang w:val="ru-RU" w:eastAsia="zh-CN"/>
        </w:rPr>
        <w:t xml:space="preserve"> в границите </w:t>
      </w:r>
      <w:proofErr w:type="gramStart"/>
      <w:r w:rsidR="005812A2" w:rsidRPr="00446BAF">
        <w:rPr>
          <w:szCs w:val="20"/>
          <w:lang w:val="ru-RU" w:eastAsia="zh-CN"/>
        </w:rPr>
        <w:t>на</w:t>
      </w:r>
      <w:proofErr w:type="gramEnd"/>
      <w:r w:rsidR="005812A2" w:rsidRPr="00446BAF">
        <w:rPr>
          <w:szCs w:val="20"/>
          <w:lang w:val="ru-RU" w:eastAsia="zh-CN"/>
        </w:rPr>
        <w:t xml:space="preserve"> зоната</w:t>
      </w:r>
      <w:r w:rsidR="00394C46" w:rsidRPr="00446BAF">
        <w:rPr>
          <w:szCs w:val="20"/>
          <w:lang w:val="ru-RU" w:eastAsia="zh-CN"/>
        </w:rPr>
        <w:t xml:space="preserve">. </w:t>
      </w:r>
    </w:p>
    <w:p w:rsidR="00632312" w:rsidRPr="00446BAF" w:rsidRDefault="00632312" w:rsidP="001E4030">
      <w:pPr>
        <w:ind w:firstLine="540"/>
        <w:jc w:val="both"/>
        <w:rPr>
          <w:szCs w:val="20"/>
          <w:lang w:val="ru-RU" w:eastAsia="zh-CN"/>
        </w:rPr>
      </w:pPr>
    </w:p>
    <w:p w:rsidR="00632312" w:rsidRPr="00655683" w:rsidRDefault="00F410E1" w:rsidP="005635D6">
      <w:pPr>
        <w:jc w:val="both"/>
        <w:rPr>
          <w:rStyle w:val="af2"/>
          <w:b/>
          <w:i w:val="0"/>
        </w:rPr>
      </w:pPr>
      <w:r>
        <w:rPr>
          <w:rStyle w:val="af2"/>
          <w:b/>
          <w:i w:val="0"/>
        </w:rPr>
        <w:t>6</w:t>
      </w:r>
      <w:r w:rsidR="00632312" w:rsidRPr="00655683">
        <w:rPr>
          <w:rStyle w:val="af2"/>
          <w:b/>
          <w:i w:val="0"/>
        </w:rPr>
        <w:t>.1.</w:t>
      </w:r>
      <w:r w:rsidR="00520F77" w:rsidRPr="00655683">
        <w:rPr>
          <w:rStyle w:val="af2"/>
          <w:b/>
          <w:i w:val="0"/>
        </w:rPr>
        <w:t>1</w:t>
      </w:r>
      <w:r w:rsidR="007B577B">
        <w:rPr>
          <w:rStyle w:val="af2"/>
          <w:b/>
          <w:i w:val="0"/>
        </w:rPr>
        <w:tab/>
      </w:r>
      <w:r w:rsidR="00632312" w:rsidRPr="00655683">
        <w:rPr>
          <w:rStyle w:val="af2"/>
          <w:b/>
          <w:i w:val="0"/>
        </w:rPr>
        <w:t xml:space="preserve"> </w:t>
      </w:r>
      <w:r w:rsidR="00520F77" w:rsidRPr="00655683">
        <w:rPr>
          <w:rStyle w:val="af2"/>
          <w:b/>
          <w:i w:val="0"/>
        </w:rPr>
        <w:t>В момента няма план точно къде да се разположи строежа на жилищна сграда в имота с площ 1,78 дка. Площта е достатъчно голяма и предлагаме съгласно техническите възможности това да стане в северната половина на имота, максимално отдалечен</w:t>
      </w:r>
      <w:r w:rsidR="0039652F" w:rsidRPr="00655683">
        <w:rPr>
          <w:rStyle w:val="af2"/>
          <w:b/>
          <w:i w:val="0"/>
        </w:rPr>
        <w:t>о</w:t>
      </w:r>
      <w:r w:rsidR="00520F77" w:rsidRPr="00655683">
        <w:rPr>
          <w:rStyle w:val="af2"/>
          <w:b/>
          <w:i w:val="0"/>
        </w:rPr>
        <w:t xml:space="preserve"> от р. Чернелка</w:t>
      </w:r>
      <w:r w:rsidR="00632312" w:rsidRPr="00655683">
        <w:rPr>
          <w:rStyle w:val="af2"/>
          <w:b/>
          <w:i w:val="0"/>
        </w:rPr>
        <w:t xml:space="preserve">. </w:t>
      </w:r>
    </w:p>
    <w:p w:rsidR="00632312" w:rsidRDefault="00632312" w:rsidP="001E4030">
      <w:pPr>
        <w:tabs>
          <w:tab w:val="center" w:pos="4153"/>
          <w:tab w:val="right" w:pos="8306"/>
        </w:tabs>
        <w:ind w:firstLine="540"/>
        <w:jc w:val="both"/>
        <w:rPr>
          <w:szCs w:val="20"/>
          <w:u w:val="single"/>
          <w:lang w:eastAsia="zh-CN"/>
        </w:rPr>
      </w:pPr>
      <w:r w:rsidRPr="00446BAF">
        <w:rPr>
          <w:i/>
          <w:szCs w:val="20"/>
          <w:u w:val="single"/>
          <w:lang w:eastAsia="zh-CN"/>
        </w:rPr>
        <w:t xml:space="preserve">Очакван ефект: </w:t>
      </w:r>
      <w:r w:rsidRPr="00446BAF">
        <w:rPr>
          <w:iCs/>
          <w:szCs w:val="20"/>
          <w:u w:val="single"/>
          <w:lang w:val="ru-RU" w:eastAsia="zh-CN"/>
        </w:rPr>
        <w:t xml:space="preserve">Ограничаване на риска от аварии и </w:t>
      </w:r>
      <w:r w:rsidR="00520F77">
        <w:rPr>
          <w:iCs/>
          <w:szCs w:val="20"/>
          <w:u w:val="single"/>
          <w:lang w:val="ru-RU" w:eastAsia="zh-CN"/>
        </w:rPr>
        <w:t>фактора безпокойство за всички видове птици, които могат да посещават този участък на реката за размножаване (късокрил кюкавец, земеродно рибарче и др.), като и за хранене при гнездене миграция и зимуване (патици, чапли, дъждосвирцови, черен щъркел и др.), но също така и видра и др.</w:t>
      </w:r>
      <w:proofErr w:type="gramStart"/>
      <w:r w:rsidR="00520F77">
        <w:rPr>
          <w:iCs/>
          <w:szCs w:val="20"/>
          <w:u w:val="single"/>
          <w:lang w:val="ru-RU" w:eastAsia="zh-CN"/>
        </w:rPr>
        <w:t xml:space="preserve"> </w:t>
      </w:r>
      <w:r w:rsidRPr="00446BAF">
        <w:rPr>
          <w:szCs w:val="20"/>
          <w:u w:val="single"/>
          <w:lang w:eastAsia="zh-CN"/>
        </w:rPr>
        <w:t>.</w:t>
      </w:r>
      <w:proofErr w:type="gramEnd"/>
    </w:p>
    <w:p w:rsidR="00520F77" w:rsidRDefault="00520F77" w:rsidP="001E4030">
      <w:pPr>
        <w:tabs>
          <w:tab w:val="center" w:pos="4153"/>
          <w:tab w:val="right" w:pos="8306"/>
        </w:tabs>
        <w:ind w:firstLine="540"/>
        <w:jc w:val="both"/>
        <w:rPr>
          <w:szCs w:val="20"/>
          <w:u w:val="single"/>
          <w:lang w:eastAsia="zh-CN"/>
        </w:rPr>
      </w:pPr>
    </w:p>
    <w:p w:rsidR="00520F77" w:rsidRPr="00655683" w:rsidRDefault="00F410E1" w:rsidP="005635D6">
      <w:pPr>
        <w:jc w:val="both"/>
        <w:rPr>
          <w:rStyle w:val="af2"/>
          <w:b/>
          <w:i w:val="0"/>
        </w:rPr>
      </w:pPr>
      <w:r>
        <w:rPr>
          <w:rStyle w:val="af2"/>
          <w:b/>
          <w:i w:val="0"/>
        </w:rPr>
        <w:t>6</w:t>
      </w:r>
      <w:r w:rsidR="00520F77" w:rsidRPr="00655683">
        <w:rPr>
          <w:rStyle w:val="af2"/>
          <w:b/>
          <w:i w:val="0"/>
        </w:rPr>
        <w:t>.1.2</w:t>
      </w:r>
      <w:r w:rsidR="007B577B">
        <w:rPr>
          <w:rStyle w:val="af2"/>
          <w:b/>
          <w:i w:val="0"/>
        </w:rPr>
        <w:tab/>
      </w:r>
      <w:r w:rsidR="00520F77" w:rsidRPr="00655683">
        <w:rPr>
          <w:rStyle w:val="af2"/>
          <w:b/>
          <w:i w:val="0"/>
        </w:rPr>
        <w:t xml:space="preserve"> При експлоатацията на жилищната сграда и двора да се създаде жив плет от храсти и/или дървета в частта на имота, който се намира най-близо до р. Чернелка. Този жив плет ще има шумо-поглъщащ ефект и ще намали осветеността на този участък от реката.</w:t>
      </w:r>
    </w:p>
    <w:p w:rsidR="00520F77" w:rsidRDefault="00520F77" w:rsidP="00520F77">
      <w:pPr>
        <w:tabs>
          <w:tab w:val="center" w:pos="4153"/>
          <w:tab w:val="right" w:pos="8306"/>
        </w:tabs>
        <w:ind w:firstLine="540"/>
        <w:jc w:val="both"/>
        <w:rPr>
          <w:szCs w:val="20"/>
          <w:u w:val="single"/>
          <w:lang w:eastAsia="zh-CN"/>
        </w:rPr>
      </w:pPr>
      <w:r w:rsidRPr="00446BAF">
        <w:rPr>
          <w:i/>
          <w:szCs w:val="20"/>
          <w:u w:val="single"/>
          <w:lang w:eastAsia="zh-CN"/>
        </w:rPr>
        <w:t xml:space="preserve">Очакван ефект: </w:t>
      </w:r>
      <w:r w:rsidRPr="00446BAF">
        <w:rPr>
          <w:iCs/>
          <w:szCs w:val="20"/>
          <w:u w:val="single"/>
          <w:lang w:val="ru-RU" w:eastAsia="zh-CN"/>
        </w:rPr>
        <w:t xml:space="preserve">Ограничаване на риска от аварии и </w:t>
      </w:r>
      <w:r>
        <w:rPr>
          <w:iCs/>
          <w:szCs w:val="20"/>
          <w:u w:val="single"/>
          <w:lang w:val="ru-RU" w:eastAsia="zh-CN"/>
        </w:rPr>
        <w:t>фактора безпокойство за всички видове птици, които могат да посещават този участък на реката за размножаване (късокрил кюкавец, земеродно рибарче и др.), като и за хранене при гнездене</w:t>
      </w:r>
      <w:r w:rsidR="00AD03F2">
        <w:rPr>
          <w:iCs/>
          <w:szCs w:val="20"/>
          <w:u w:val="single"/>
          <w:lang w:eastAsia="zh-CN"/>
        </w:rPr>
        <w:t>то,</w:t>
      </w:r>
      <w:r>
        <w:rPr>
          <w:iCs/>
          <w:szCs w:val="20"/>
          <w:u w:val="single"/>
          <w:lang w:val="ru-RU" w:eastAsia="zh-CN"/>
        </w:rPr>
        <w:t xml:space="preserve"> миграция</w:t>
      </w:r>
      <w:r w:rsidR="00AD03F2">
        <w:rPr>
          <w:iCs/>
          <w:szCs w:val="20"/>
          <w:u w:val="single"/>
          <w:lang w:val="ru-RU" w:eastAsia="zh-CN"/>
        </w:rPr>
        <w:t>та</w:t>
      </w:r>
      <w:r>
        <w:rPr>
          <w:iCs/>
          <w:szCs w:val="20"/>
          <w:u w:val="single"/>
          <w:lang w:val="ru-RU" w:eastAsia="zh-CN"/>
        </w:rPr>
        <w:t xml:space="preserve"> и зимуване</w:t>
      </w:r>
      <w:r w:rsidR="00AD03F2">
        <w:rPr>
          <w:iCs/>
          <w:szCs w:val="20"/>
          <w:u w:val="single"/>
          <w:lang w:val="ru-RU" w:eastAsia="zh-CN"/>
        </w:rPr>
        <w:t>то</w:t>
      </w:r>
      <w:r>
        <w:rPr>
          <w:iCs/>
          <w:szCs w:val="20"/>
          <w:u w:val="single"/>
          <w:lang w:val="ru-RU" w:eastAsia="zh-CN"/>
        </w:rPr>
        <w:t xml:space="preserve"> (патици, чапли, дъждосвирцови, черен щъркел и др.), но също така и видра и др.</w:t>
      </w:r>
      <w:proofErr w:type="gramStart"/>
      <w:r>
        <w:rPr>
          <w:iCs/>
          <w:szCs w:val="20"/>
          <w:u w:val="single"/>
          <w:lang w:val="ru-RU" w:eastAsia="zh-CN"/>
        </w:rPr>
        <w:t xml:space="preserve"> </w:t>
      </w:r>
      <w:r w:rsidRPr="00446BAF">
        <w:rPr>
          <w:szCs w:val="20"/>
          <w:u w:val="single"/>
          <w:lang w:eastAsia="zh-CN"/>
        </w:rPr>
        <w:t>.</w:t>
      </w:r>
      <w:proofErr w:type="gramEnd"/>
    </w:p>
    <w:p w:rsidR="00632312" w:rsidRPr="00446BAF" w:rsidRDefault="00632312" w:rsidP="001E4030">
      <w:pPr>
        <w:tabs>
          <w:tab w:val="center" w:pos="4153"/>
          <w:tab w:val="right" w:pos="8306"/>
        </w:tabs>
        <w:ind w:firstLine="540"/>
        <w:jc w:val="both"/>
        <w:rPr>
          <w:szCs w:val="20"/>
          <w:u w:val="single"/>
          <w:lang w:eastAsia="zh-CN"/>
        </w:rPr>
      </w:pPr>
    </w:p>
    <w:p w:rsidR="00632312" w:rsidRPr="005635D6" w:rsidRDefault="00F410E1" w:rsidP="005635D6">
      <w:pPr>
        <w:jc w:val="both"/>
        <w:rPr>
          <w:b/>
        </w:rPr>
      </w:pPr>
      <w:r>
        <w:rPr>
          <w:b/>
        </w:rPr>
        <w:t>6</w:t>
      </w:r>
      <w:r w:rsidR="00632312" w:rsidRPr="005635D6">
        <w:rPr>
          <w:b/>
        </w:rPr>
        <w:t>.1.</w:t>
      </w:r>
      <w:r w:rsidR="003E1F4A" w:rsidRPr="005635D6">
        <w:rPr>
          <w:b/>
        </w:rPr>
        <w:t>3</w:t>
      </w:r>
      <w:r w:rsidR="007B577B">
        <w:rPr>
          <w:b/>
        </w:rPr>
        <w:tab/>
      </w:r>
      <w:r w:rsidR="00520F77" w:rsidRPr="005635D6">
        <w:rPr>
          <w:b/>
        </w:rPr>
        <w:t xml:space="preserve"> </w:t>
      </w:r>
      <w:r w:rsidR="00632312" w:rsidRPr="005635D6">
        <w:rPr>
          <w:b/>
        </w:rPr>
        <w:t xml:space="preserve">При </w:t>
      </w:r>
      <w:r w:rsidR="00520F77" w:rsidRPr="005635D6">
        <w:rPr>
          <w:b/>
        </w:rPr>
        <w:t>експлоатацията на жилищната сграда и двора</w:t>
      </w:r>
      <w:r w:rsidR="00632312" w:rsidRPr="005635D6">
        <w:rPr>
          <w:b/>
        </w:rPr>
        <w:t xml:space="preserve"> да не се допуска внасянето в защитената зона на чужди растителни и животински видове, да се </w:t>
      </w:r>
      <w:r w:rsidR="00520F77" w:rsidRPr="005635D6">
        <w:rPr>
          <w:b/>
        </w:rPr>
        <w:t>засаждат с плодни дръвчета, както и декоративни храсти, които не са</w:t>
      </w:r>
      <w:r w:rsidR="0039652F" w:rsidRPr="005635D6">
        <w:rPr>
          <w:b/>
        </w:rPr>
        <w:t xml:space="preserve"> с</w:t>
      </w:r>
      <w:r w:rsidR="00520F77" w:rsidRPr="005635D6">
        <w:rPr>
          <w:b/>
        </w:rPr>
        <w:t xml:space="preserve"> инзвазивен потенциал. Напр. да се използват по възможност</w:t>
      </w:r>
      <w:r w:rsidR="00632312" w:rsidRPr="005635D6">
        <w:rPr>
          <w:b/>
        </w:rPr>
        <w:t xml:space="preserve"> представители на местната флора</w:t>
      </w:r>
      <w:r w:rsidR="00520F77" w:rsidRPr="005635D6">
        <w:rPr>
          <w:b/>
        </w:rPr>
        <w:t xml:space="preserve"> – сребролистна и дребнолистна липа, люляк, </w:t>
      </w:r>
      <w:r w:rsidR="0039652F" w:rsidRPr="005635D6">
        <w:rPr>
          <w:b/>
        </w:rPr>
        <w:t>птиче грозде (лигуструм)</w:t>
      </w:r>
      <w:r w:rsidR="00520F77" w:rsidRPr="005635D6">
        <w:rPr>
          <w:b/>
        </w:rPr>
        <w:t>, дрян, леска и др.</w:t>
      </w:r>
    </w:p>
    <w:p w:rsidR="00632312" w:rsidRPr="00446BAF" w:rsidRDefault="00632312" w:rsidP="001E4030">
      <w:pPr>
        <w:tabs>
          <w:tab w:val="center" w:pos="4153"/>
          <w:tab w:val="right" w:pos="8306"/>
        </w:tabs>
        <w:jc w:val="both"/>
        <w:rPr>
          <w:szCs w:val="20"/>
          <w:u w:val="single"/>
          <w:lang w:eastAsia="zh-CN"/>
        </w:rPr>
      </w:pPr>
      <w:r w:rsidRPr="00655683">
        <w:rPr>
          <w:rStyle w:val="af2"/>
        </w:rPr>
        <w:t xml:space="preserve">Очакван ефект: </w:t>
      </w:r>
      <w:r w:rsidRPr="00655683">
        <w:rPr>
          <w:rStyle w:val="af2"/>
          <w:i w:val="0"/>
        </w:rPr>
        <w:t>Ограничаване на риска от навлизане на инвазивни или</w:t>
      </w:r>
      <w:r w:rsidRPr="00446BAF">
        <w:rPr>
          <w:iCs/>
          <w:szCs w:val="20"/>
          <w:u w:val="single"/>
          <w:lang w:val="ru-RU" w:eastAsia="zh-CN"/>
        </w:rPr>
        <w:t xml:space="preserve"> чужди видове във всички местообитания в зоната; </w:t>
      </w:r>
      <w:r w:rsidR="005812A2" w:rsidRPr="00446BAF">
        <w:rPr>
          <w:szCs w:val="20"/>
          <w:u w:val="single"/>
          <w:lang w:eastAsia="zh-CN"/>
        </w:rPr>
        <w:t>п</w:t>
      </w:r>
      <w:r w:rsidRPr="00446BAF">
        <w:rPr>
          <w:szCs w:val="20"/>
          <w:u w:val="single"/>
          <w:lang w:eastAsia="zh-CN"/>
        </w:rPr>
        <w:t>редотвратяване евентуални щети върху хранителната база и структурата на местообитанията на видовете, обект на опазване.</w:t>
      </w:r>
    </w:p>
    <w:p w:rsidR="00632312" w:rsidRPr="00446BAF" w:rsidRDefault="00632312" w:rsidP="001E4030">
      <w:pPr>
        <w:tabs>
          <w:tab w:val="center" w:pos="4153"/>
          <w:tab w:val="right" w:pos="8306"/>
        </w:tabs>
        <w:ind w:left="720"/>
        <w:jc w:val="both"/>
        <w:rPr>
          <w:szCs w:val="20"/>
          <w:lang w:eastAsia="zh-CN"/>
        </w:rPr>
      </w:pPr>
    </w:p>
    <w:p w:rsidR="00632312" w:rsidRPr="00446BAF" w:rsidRDefault="00F410E1" w:rsidP="00655683">
      <w:pPr>
        <w:tabs>
          <w:tab w:val="left" w:pos="900"/>
        </w:tabs>
        <w:jc w:val="both"/>
        <w:rPr>
          <w:b/>
          <w:szCs w:val="20"/>
          <w:lang w:val="ru-RU" w:eastAsia="zh-CN"/>
        </w:rPr>
      </w:pPr>
      <w:r>
        <w:rPr>
          <w:b/>
          <w:szCs w:val="20"/>
          <w:lang w:val="ru-RU" w:eastAsia="zh-CN"/>
        </w:rPr>
        <w:t>6</w:t>
      </w:r>
      <w:r w:rsidR="00394C46" w:rsidRPr="00446BAF">
        <w:rPr>
          <w:b/>
          <w:szCs w:val="20"/>
          <w:lang w:val="ru-RU" w:eastAsia="zh-CN"/>
        </w:rPr>
        <w:t>.1.</w:t>
      </w:r>
      <w:r w:rsidR="003E1F4A">
        <w:rPr>
          <w:b/>
          <w:szCs w:val="20"/>
          <w:lang w:val="ru-RU" w:eastAsia="zh-CN"/>
        </w:rPr>
        <w:t>4</w:t>
      </w:r>
      <w:proofErr w:type="gramStart"/>
      <w:r w:rsidR="00632312" w:rsidRPr="00446BAF">
        <w:rPr>
          <w:b/>
          <w:szCs w:val="20"/>
          <w:lang w:val="ru-RU" w:eastAsia="zh-CN"/>
        </w:rPr>
        <w:tab/>
        <w:t>П</w:t>
      </w:r>
      <w:proofErr w:type="gramEnd"/>
      <w:r w:rsidR="00632312" w:rsidRPr="00446BAF">
        <w:rPr>
          <w:b/>
          <w:szCs w:val="20"/>
          <w:lang w:val="ru-RU" w:eastAsia="zh-CN"/>
        </w:rPr>
        <w:t xml:space="preserve">о време на </w:t>
      </w:r>
      <w:r w:rsidR="003E1F4A">
        <w:rPr>
          <w:b/>
          <w:szCs w:val="20"/>
          <w:lang w:val="ru-RU" w:eastAsia="zh-CN"/>
        </w:rPr>
        <w:t>строителството</w:t>
      </w:r>
      <w:r w:rsidR="00632312" w:rsidRPr="00446BAF">
        <w:rPr>
          <w:b/>
          <w:szCs w:val="20"/>
          <w:lang w:val="ru-RU" w:eastAsia="zh-CN"/>
        </w:rPr>
        <w:t xml:space="preserve"> </w:t>
      </w:r>
      <w:r w:rsidR="003E1F4A">
        <w:rPr>
          <w:b/>
          <w:szCs w:val="20"/>
          <w:lang w:val="ru-RU" w:eastAsia="zh-CN"/>
        </w:rPr>
        <w:t>да не се допуска депониране на отпадъци в места в зоната извън имота – обект на ИП</w:t>
      </w:r>
      <w:r w:rsidR="0039652F">
        <w:rPr>
          <w:b/>
          <w:szCs w:val="20"/>
          <w:lang w:val="ru-RU" w:eastAsia="zh-CN"/>
        </w:rPr>
        <w:t>.</w:t>
      </w:r>
    </w:p>
    <w:p w:rsidR="00632312" w:rsidRPr="00446BAF" w:rsidRDefault="00632312" w:rsidP="001E4030">
      <w:pPr>
        <w:tabs>
          <w:tab w:val="center" w:pos="4153"/>
          <w:tab w:val="right" w:pos="8306"/>
        </w:tabs>
        <w:ind w:firstLine="540"/>
        <w:jc w:val="both"/>
        <w:rPr>
          <w:i/>
          <w:szCs w:val="20"/>
          <w:u w:val="single"/>
          <w:lang w:eastAsia="zh-CN"/>
        </w:rPr>
      </w:pPr>
      <w:r w:rsidRPr="00446BAF">
        <w:rPr>
          <w:i/>
          <w:szCs w:val="20"/>
          <w:u w:val="single"/>
          <w:lang w:eastAsia="zh-CN"/>
        </w:rPr>
        <w:lastRenderedPageBreak/>
        <w:t xml:space="preserve">Очакван ефект: </w:t>
      </w:r>
      <w:r w:rsidRPr="00446BAF">
        <w:rPr>
          <w:szCs w:val="20"/>
          <w:u w:val="single"/>
          <w:lang w:eastAsia="zh-CN"/>
        </w:rPr>
        <w:t>предотвратяване на допълнителното унищожаване на растителността в зоните на движение на техниката;</w:t>
      </w:r>
      <w:r w:rsidRPr="00446BAF">
        <w:rPr>
          <w:i/>
          <w:szCs w:val="20"/>
          <w:u w:val="single"/>
          <w:lang w:eastAsia="zh-CN"/>
        </w:rPr>
        <w:t xml:space="preserve"> </w:t>
      </w:r>
      <w:r w:rsidRPr="00446BAF">
        <w:rPr>
          <w:szCs w:val="20"/>
          <w:u w:val="single"/>
          <w:lang w:eastAsia="zh-CN"/>
        </w:rPr>
        <w:t>ограничаване на безпокойството, причинено от движението на хора и техника.</w:t>
      </w:r>
    </w:p>
    <w:p w:rsidR="00632312" w:rsidRPr="00446BAF" w:rsidRDefault="00632312" w:rsidP="001E4030">
      <w:pPr>
        <w:ind w:firstLine="540"/>
        <w:jc w:val="both"/>
        <w:rPr>
          <w:b/>
          <w:szCs w:val="20"/>
          <w:lang w:eastAsia="pl-PL"/>
        </w:rPr>
      </w:pPr>
    </w:p>
    <w:p w:rsidR="00632312" w:rsidRPr="00446BAF" w:rsidRDefault="00F410E1" w:rsidP="00F410E1">
      <w:pPr>
        <w:tabs>
          <w:tab w:val="left" w:pos="900"/>
        </w:tabs>
        <w:jc w:val="both"/>
        <w:rPr>
          <w:b/>
          <w:szCs w:val="20"/>
          <w:lang w:eastAsia="pl-PL"/>
        </w:rPr>
      </w:pPr>
      <w:r>
        <w:rPr>
          <w:b/>
          <w:szCs w:val="20"/>
          <w:lang w:val="ru-RU" w:eastAsia="pl-PL"/>
        </w:rPr>
        <w:t>6</w:t>
      </w:r>
      <w:r w:rsidR="00632312" w:rsidRPr="00446BAF">
        <w:rPr>
          <w:b/>
          <w:szCs w:val="20"/>
          <w:lang w:val="ru-RU" w:eastAsia="pl-PL"/>
        </w:rPr>
        <w:t>.1.</w:t>
      </w:r>
      <w:r w:rsidR="003E1F4A">
        <w:rPr>
          <w:b/>
          <w:szCs w:val="20"/>
          <w:lang w:val="ru-RU" w:eastAsia="pl-PL"/>
        </w:rPr>
        <w:t>5</w:t>
      </w:r>
      <w:r w:rsidR="00632312" w:rsidRPr="00446BAF">
        <w:rPr>
          <w:b/>
          <w:szCs w:val="20"/>
          <w:lang w:val="ru-RU" w:eastAsia="pl-PL"/>
        </w:rPr>
        <w:tab/>
        <w:t xml:space="preserve">Провеждане на строителните работи </w:t>
      </w:r>
      <w:r w:rsidR="00632312" w:rsidRPr="00446BAF">
        <w:rPr>
          <w:b/>
          <w:szCs w:val="20"/>
          <w:lang w:eastAsia="pl-PL"/>
        </w:rPr>
        <w:t xml:space="preserve">извън </w:t>
      </w:r>
      <w:r w:rsidR="004E3E83" w:rsidRPr="00446BAF">
        <w:rPr>
          <w:b/>
          <w:szCs w:val="20"/>
          <w:lang w:eastAsia="pl-PL"/>
        </w:rPr>
        <w:t>размножителния</w:t>
      </w:r>
      <w:r w:rsidR="00632312" w:rsidRPr="00446BAF">
        <w:rPr>
          <w:b/>
          <w:szCs w:val="20"/>
          <w:lang w:eastAsia="pl-PL"/>
        </w:rPr>
        <w:t xml:space="preserve"> период на повечето животински видове </w:t>
      </w:r>
      <w:r w:rsidR="0039652F">
        <w:rPr>
          <w:b/>
          <w:szCs w:val="20"/>
          <w:lang w:eastAsia="pl-PL"/>
        </w:rPr>
        <w:t>(</w:t>
      </w:r>
      <w:r w:rsidR="00632312" w:rsidRPr="00446BAF">
        <w:rPr>
          <w:b/>
          <w:szCs w:val="20"/>
          <w:lang w:eastAsia="pl-PL"/>
        </w:rPr>
        <w:t xml:space="preserve">1 март- 15 </w:t>
      </w:r>
      <w:r w:rsidR="004E4C3E" w:rsidRPr="00446BAF">
        <w:rPr>
          <w:b/>
          <w:szCs w:val="20"/>
          <w:lang w:eastAsia="pl-PL"/>
        </w:rPr>
        <w:t>август</w:t>
      </w:r>
      <w:r w:rsidR="0039652F">
        <w:rPr>
          <w:b/>
          <w:szCs w:val="20"/>
          <w:lang w:eastAsia="pl-PL"/>
        </w:rPr>
        <w:t>).</w:t>
      </w:r>
    </w:p>
    <w:p w:rsidR="00632312" w:rsidRPr="00446BAF" w:rsidRDefault="00632312" w:rsidP="001E4030">
      <w:pPr>
        <w:ind w:firstLine="540"/>
        <w:jc w:val="both"/>
        <w:rPr>
          <w:szCs w:val="20"/>
          <w:lang w:val="ru-RU" w:eastAsia="pl-PL"/>
        </w:rPr>
      </w:pPr>
      <w:r w:rsidRPr="00446BAF">
        <w:rPr>
          <w:i/>
          <w:szCs w:val="20"/>
          <w:u w:val="single"/>
          <w:lang w:eastAsia="pl-PL"/>
        </w:rPr>
        <w:t>Очакван ефект:</w:t>
      </w:r>
      <w:r w:rsidRPr="00446BAF">
        <w:rPr>
          <w:szCs w:val="20"/>
          <w:u w:val="single"/>
          <w:lang w:eastAsia="pl-PL"/>
        </w:rPr>
        <w:t xml:space="preserve"> </w:t>
      </w:r>
      <w:r w:rsidRPr="00446BAF">
        <w:rPr>
          <w:szCs w:val="20"/>
          <w:u w:val="single"/>
          <w:lang w:val="ru-RU" w:eastAsia="pl-PL"/>
        </w:rPr>
        <w:t xml:space="preserve">Ако строителните работи бъдат проведени </w:t>
      </w:r>
      <w:r w:rsidRPr="00446BAF">
        <w:rPr>
          <w:szCs w:val="20"/>
          <w:u w:val="single"/>
          <w:lang w:eastAsia="pl-PL"/>
        </w:rPr>
        <w:t>извън периода на размножаване загубите за много видове ще бъдат намалени</w:t>
      </w:r>
      <w:r w:rsidRPr="00446BAF">
        <w:rPr>
          <w:szCs w:val="20"/>
          <w:u w:val="single"/>
          <w:lang w:val="ru-RU" w:eastAsia="pl-PL"/>
        </w:rPr>
        <w:t>. Най-малко негативни въздействия се очакват ако строителството се пр</w:t>
      </w:r>
      <w:r w:rsidR="00394C46" w:rsidRPr="00446BAF">
        <w:rPr>
          <w:szCs w:val="20"/>
          <w:u w:val="single"/>
          <w:lang w:val="ru-RU" w:eastAsia="pl-PL"/>
        </w:rPr>
        <w:t>о</w:t>
      </w:r>
      <w:r w:rsidRPr="00446BAF">
        <w:rPr>
          <w:szCs w:val="20"/>
          <w:u w:val="single"/>
          <w:lang w:val="ru-RU" w:eastAsia="pl-PL"/>
        </w:rPr>
        <w:t xml:space="preserve">веде </w:t>
      </w:r>
      <w:proofErr w:type="gramStart"/>
      <w:r w:rsidRPr="00446BAF">
        <w:rPr>
          <w:szCs w:val="20"/>
          <w:u w:val="single"/>
          <w:lang w:val="ru-RU" w:eastAsia="pl-PL"/>
        </w:rPr>
        <w:t>в</w:t>
      </w:r>
      <w:proofErr w:type="gramEnd"/>
      <w:r w:rsidRPr="00446BAF">
        <w:rPr>
          <w:szCs w:val="20"/>
          <w:u w:val="single"/>
          <w:lang w:val="ru-RU" w:eastAsia="pl-PL"/>
        </w:rPr>
        <w:t xml:space="preserve"> периода 15 </w:t>
      </w:r>
      <w:r w:rsidR="0065336D" w:rsidRPr="00446BAF">
        <w:rPr>
          <w:szCs w:val="20"/>
          <w:u w:val="single"/>
          <w:lang w:val="ru-RU" w:eastAsia="pl-PL"/>
        </w:rPr>
        <w:t>септември</w:t>
      </w:r>
      <w:r w:rsidR="00553106" w:rsidRPr="00446BAF">
        <w:rPr>
          <w:szCs w:val="20"/>
          <w:u w:val="single"/>
          <w:lang w:val="ru-RU" w:eastAsia="pl-PL"/>
        </w:rPr>
        <w:t xml:space="preserve"> </w:t>
      </w:r>
      <w:r w:rsidRPr="00446BAF">
        <w:rPr>
          <w:szCs w:val="20"/>
          <w:u w:val="single"/>
          <w:lang w:val="ru-RU" w:eastAsia="pl-PL"/>
        </w:rPr>
        <w:t xml:space="preserve">- 15 </w:t>
      </w:r>
      <w:r w:rsidR="0065336D" w:rsidRPr="00446BAF">
        <w:rPr>
          <w:szCs w:val="20"/>
          <w:u w:val="single"/>
          <w:lang w:val="ru-RU" w:eastAsia="pl-PL"/>
        </w:rPr>
        <w:t>февруар</w:t>
      </w:r>
      <w:r w:rsidR="004775F9" w:rsidRPr="00446BAF">
        <w:rPr>
          <w:szCs w:val="20"/>
          <w:u w:val="single"/>
          <w:lang w:val="ru-RU" w:eastAsia="pl-PL"/>
        </w:rPr>
        <w:t>и</w:t>
      </w:r>
      <w:r w:rsidRPr="00446BAF">
        <w:rPr>
          <w:szCs w:val="20"/>
          <w:u w:val="single"/>
          <w:lang w:val="ru-RU" w:eastAsia="pl-PL"/>
        </w:rPr>
        <w:t xml:space="preserve">; </w:t>
      </w:r>
    </w:p>
    <w:p w:rsidR="00632312" w:rsidRPr="00446BAF" w:rsidRDefault="00632312" w:rsidP="001E4030">
      <w:pPr>
        <w:tabs>
          <w:tab w:val="left" w:pos="900"/>
        </w:tabs>
        <w:ind w:firstLine="540"/>
        <w:jc w:val="both"/>
        <w:rPr>
          <w:b/>
          <w:szCs w:val="20"/>
          <w:lang w:eastAsia="pl-PL"/>
        </w:rPr>
      </w:pPr>
    </w:p>
    <w:p w:rsidR="00632312" w:rsidRPr="00446BAF" w:rsidRDefault="00F410E1" w:rsidP="00F410E1">
      <w:pPr>
        <w:tabs>
          <w:tab w:val="left" w:pos="900"/>
        </w:tabs>
        <w:jc w:val="both"/>
        <w:rPr>
          <w:szCs w:val="20"/>
          <w:lang w:eastAsia="zh-CN"/>
        </w:rPr>
      </w:pPr>
      <w:r>
        <w:rPr>
          <w:b/>
          <w:szCs w:val="20"/>
          <w:lang w:eastAsia="pl-PL"/>
        </w:rPr>
        <w:t>6</w:t>
      </w:r>
      <w:r w:rsidR="00632312" w:rsidRPr="00446BAF">
        <w:rPr>
          <w:b/>
          <w:szCs w:val="20"/>
          <w:lang w:eastAsia="pl-PL"/>
        </w:rPr>
        <w:t>.1.</w:t>
      </w:r>
      <w:r w:rsidR="003E1F4A">
        <w:rPr>
          <w:b/>
          <w:szCs w:val="20"/>
          <w:lang w:eastAsia="pl-PL"/>
        </w:rPr>
        <w:t>6</w:t>
      </w:r>
      <w:r w:rsidR="00632312" w:rsidRPr="00446BAF">
        <w:rPr>
          <w:b/>
          <w:szCs w:val="20"/>
          <w:lang w:eastAsia="pl-PL"/>
        </w:rPr>
        <w:tab/>
        <w:t>Да не се допуска привлич</w:t>
      </w:r>
      <w:r w:rsidR="005812A2" w:rsidRPr="00446BAF">
        <w:rPr>
          <w:b/>
          <w:szCs w:val="20"/>
          <w:lang w:eastAsia="pl-PL"/>
        </w:rPr>
        <w:t>а</w:t>
      </w:r>
      <w:r w:rsidR="00632312" w:rsidRPr="00446BAF">
        <w:rPr>
          <w:b/>
          <w:szCs w:val="20"/>
          <w:lang w:eastAsia="pl-PL"/>
        </w:rPr>
        <w:t>н</w:t>
      </w:r>
      <w:r w:rsidR="005812A2" w:rsidRPr="00446BAF">
        <w:rPr>
          <w:b/>
          <w:szCs w:val="20"/>
          <w:lang w:eastAsia="pl-PL"/>
        </w:rPr>
        <w:t>е</w:t>
      </w:r>
      <w:r w:rsidR="00632312" w:rsidRPr="00446BAF">
        <w:rPr>
          <w:b/>
          <w:szCs w:val="20"/>
          <w:lang w:eastAsia="pl-PL"/>
        </w:rPr>
        <w:t>то и размножаването на скитащи и свободно движещи се кучета</w:t>
      </w:r>
      <w:r w:rsidR="003E1F4A">
        <w:rPr>
          <w:b/>
          <w:szCs w:val="20"/>
          <w:lang w:eastAsia="pl-PL"/>
        </w:rPr>
        <w:t xml:space="preserve"> и котки</w:t>
      </w:r>
      <w:r w:rsidR="00632312" w:rsidRPr="00446BAF">
        <w:rPr>
          <w:b/>
          <w:szCs w:val="20"/>
          <w:lang w:eastAsia="pl-PL"/>
        </w:rPr>
        <w:t xml:space="preserve"> в района на </w:t>
      </w:r>
      <w:r w:rsidR="00AD03F2">
        <w:rPr>
          <w:b/>
          <w:szCs w:val="20"/>
          <w:lang w:eastAsia="pl-PL"/>
        </w:rPr>
        <w:t>ИП</w:t>
      </w:r>
      <w:r w:rsidR="00632312" w:rsidRPr="00446BAF">
        <w:rPr>
          <w:b/>
          <w:szCs w:val="20"/>
          <w:lang w:eastAsia="pl-PL"/>
        </w:rPr>
        <w:t>. Кучетата използувани за охрана трябва да бъдат вързани и д</w:t>
      </w:r>
      <w:r w:rsidR="003E1F4A">
        <w:rPr>
          <w:b/>
          <w:szCs w:val="20"/>
          <w:lang w:eastAsia="pl-PL"/>
        </w:rPr>
        <w:t>а</w:t>
      </w:r>
      <w:r w:rsidR="00632312" w:rsidRPr="00446BAF">
        <w:rPr>
          <w:b/>
          <w:szCs w:val="20"/>
          <w:lang w:eastAsia="pl-PL"/>
        </w:rPr>
        <w:t xml:space="preserve"> не </w:t>
      </w:r>
      <w:r w:rsidR="003E1F4A">
        <w:rPr>
          <w:b/>
          <w:szCs w:val="20"/>
          <w:lang w:eastAsia="pl-PL"/>
        </w:rPr>
        <w:t xml:space="preserve">тичат свободно и да не се размножават в района. </w:t>
      </w:r>
    </w:p>
    <w:p w:rsidR="00632312" w:rsidRPr="00446BAF" w:rsidRDefault="00632312" w:rsidP="001E4030">
      <w:pPr>
        <w:ind w:firstLine="540"/>
        <w:jc w:val="both"/>
        <w:rPr>
          <w:szCs w:val="20"/>
          <w:u w:val="single"/>
          <w:lang w:eastAsia="pl-PL"/>
        </w:rPr>
      </w:pPr>
      <w:r w:rsidRPr="00446BAF">
        <w:rPr>
          <w:i/>
          <w:szCs w:val="20"/>
          <w:u w:val="single"/>
          <w:lang w:eastAsia="pl-PL"/>
        </w:rPr>
        <w:t>Очакван ефект:</w:t>
      </w:r>
      <w:r w:rsidRPr="00446BAF">
        <w:rPr>
          <w:iCs/>
          <w:szCs w:val="20"/>
          <w:u w:val="single"/>
          <w:lang w:eastAsia="pl-PL"/>
        </w:rPr>
        <w:t xml:space="preserve"> Намаляване на смъртността на индивиди от целевите за опазване видове като резултат от</w:t>
      </w:r>
      <w:r w:rsidR="005812A2" w:rsidRPr="00446BAF">
        <w:rPr>
          <w:iCs/>
          <w:szCs w:val="20"/>
          <w:u w:val="single"/>
          <w:lang w:eastAsia="pl-PL"/>
        </w:rPr>
        <w:t xml:space="preserve"> въздействие от</w:t>
      </w:r>
      <w:r w:rsidRPr="00446BAF">
        <w:rPr>
          <w:iCs/>
          <w:szCs w:val="20"/>
          <w:u w:val="single"/>
          <w:lang w:eastAsia="pl-PL"/>
        </w:rPr>
        <w:t xml:space="preserve"> нехарактерни за района видове</w:t>
      </w:r>
      <w:r w:rsidR="00AD03F2">
        <w:rPr>
          <w:iCs/>
          <w:szCs w:val="20"/>
          <w:u w:val="single"/>
          <w:lang w:eastAsia="pl-PL"/>
        </w:rPr>
        <w:t xml:space="preserve"> и косвено причинена смъртност от повишеното човешко присъствие в района</w:t>
      </w:r>
      <w:r w:rsidRPr="00446BAF">
        <w:rPr>
          <w:szCs w:val="20"/>
          <w:u w:val="single"/>
          <w:lang w:eastAsia="pl-PL"/>
        </w:rPr>
        <w:t>.</w:t>
      </w:r>
    </w:p>
    <w:p w:rsidR="00632312" w:rsidRPr="00446BAF" w:rsidRDefault="00632312" w:rsidP="001E4030">
      <w:pPr>
        <w:ind w:firstLine="540"/>
        <w:jc w:val="both"/>
        <w:rPr>
          <w:szCs w:val="20"/>
          <w:lang w:eastAsia="pl-PL"/>
        </w:rPr>
      </w:pPr>
    </w:p>
    <w:p w:rsidR="009F45B7" w:rsidRPr="00446BAF" w:rsidRDefault="00F410E1" w:rsidP="00F410E1">
      <w:pPr>
        <w:jc w:val="both"/>
        <w:rPr>
          <w:b/>
          <w:szCs w:val="20"/>
          <w:lang w:eastAsia="pl-PL"/>
        </w:rPr>
      </w:pPr>
      <w:r>
        <w:rPr>
          <w:b/>
          <w:szCs w:val="20"/>
          <w:lang w:eastAsia="pl-PL"/>
        </w:rPr>
        <w:t>6</w:t>
      </w:r>
      <w:r w:rsidR="009F45B7" w:rsidRPr="00446BAF">
        <w:rPr>
          <w:b/>
          <w:szCs w:val="20"/>
          <w:lang w:eastAsia="pl-PL"/>
        </w:rPr>
        <w:t>.1.</w:t>
      </w:r>
      <w:r w:rsidR="00655683">
        <w:rPr>
          <w:b/>
          <w:szCs w:val="20"/>
          <w:lang w:eastAsia="pl-PL"/>
        </w:rPr>
        <w:t>7</w:t>
      </w:r>
      <w:r w:rsidR="007B577B">
        <w:rPr>
          <w:b/>
          <w:szCs w:val="20"/>
          <w:lang w:eastAsia="pl-PL"/>
        </w:rPr>
        <w:tab/>
      </w:r>
      <w:r w:rsidR="009F45B7" w:rsidRPr="00446BAF">
        <w:rPr>
          <w:b/>
          <w:szCs w:val="20"/>
          <w:lang w:eastAsia="pl-PL"/>
        </w:rPr>
        <w:t xml:space="preserve"> </w:t>
      </w:r>
      <w:r w:rsidR="003E1F4A">
        <w:rPr>
          <w:b/>
          <w:szCs w:val="20"/>
          <w:lang w:eastAsia="pl-PL"/>
        </w:rPr>
        <w:t>При експлоатацията на жилищната сграда</w:t>
      </w:r>
      <w:r w:rsidR="00AD03F2">
        <w:rPr>
          <w:b/>
          <w:szCs w:val="20"/>
          <w:lang w:eastAsia="pl-PL"/>
        </w:rPr>
        <w:t xml:space="preserve"> (извън стаите и коридорите) и на двора</w:t>
      </w:r>
      <w:r w:rsidR="009F45B7" w:rsidRPr="00446BAF">
        <w:rPr>
          <w:b/>
          <w:szCs w:val="20"/>
          <w:lang w:eastAsia="pl-PL"/>
        </w:rPr>
        <w:t xml:space="preserve"> да се ползват</w:t>
      </w:r>
      <w:r w:rsidR="003E1F4A">
        <w:rPr>
          <w:b/>
          <w:szCs w:val="20"/>
          <w:lang w:eastAsia="pl-PL"/>
        </w:rPr>
        <w:t xml:space="preserve"> минимален брой</w:t>
      </w:r>
      <w:r w:rsidR="009F45B7" w:rsidRPr="00446BAF">
        <w:rPr>
          <w:b/>
          <w:szCs w:val="20"/>
          <w:lang w:eastAsia="pl-PL"/>
        </w:rPr>
        <w:t xml:space="preserve"> осветителни тела (ако са необходими такива</w:t>
      </w:r>
      <w:r w:rsidR="00AD03F2">
        <w:rPr>
          <w:b/>
          <w:szCs w:val="20"/>
          <w:lang w:eastAsia="pl-PL"/>
        </w:rPr>
        <w:t xml:space="preserve"> до 3-4 броя</w:t>
      </w:r>
      <w:r w:rsidR="009F45B7" w:rsidRPr="00446BAF">
        <w:rPr>
          <w:b/>
          <w:szCs w:val="20"/>
          <w:lang w:eastAsia="pl-PL"/>
        </w:rPr>
        <w:t>) със слабо атрактивен за нощноактивните насекоми спектър: светодиодни</w:t>
      </w:r>
      <w:r w:rsidR="003E1F4A">
        <w:rPr>
          <w:b/>
          <w:szCs w:val="20"/>
          <w:lang w:eastAsia="pl-PL"/>
        </w:rPr>
        <w:t xml:space="preserve"> лампи (</w:t>
      </w:r>
      <w:r w:rsidR="003E1F4A">
        <w:rPr>
          <w:b/>
          <w:szCs w:val="20"/>
          <w:lang w:val="en-US" w:eastAsia="pl-PL"/>
        </w:rPr>
        <w:t>LED)</w:t>
      </w:r>
      <w:r w:rsidR="009F45B7" w:rsidRPr="00446BAF">
        <w:rPr>
          <w:b/>
          <w:szCs w:val="20"/>
          <w:lang w:eastAsia="pl-PL"/>
        </w:rPr>
        <w:t xml:space="preserve"> с цветна температура около 3000 К или натриеви лампи.</w:t>
      </w:r>
      <w:r w:rsidR="00AD03F2">
        <w:rPr>
          <w:b/>
          <w:szCs w:val="20"/>
          <w:lang w:eastAsia="pl-PL"/>
        </w:rPr>
        <w:t xml:space="preserve"> Тези лампи да бъдат разположени също в северната половина на имота максимално далеч от р. Чернелка. </w:t>
      </w:r>
    </w:p>
    <w:p w:rsidR="009C2950" w:rsidRDefault="009F45B7" w:rsidP="009C2950">
      <w:pPr>
        <w:ind w:firstLine="540"/>
        <w:jc w:val="both"/>
        <w:rPr>
          <w:szCs w:val="20"/>
          <w:u w:val="single"/>
          <w:lang w:eastAsia="pl-PL"/>
        </w:rPr>
      </w:pPr>
      <w:r w:rsidRPr="00446BAF">
        <w:rPr>
          <w:i/>
          <w:szCs w:val="20"/>
          <w:u w:val="single"/>
          <w:lang w:eastAsia="pl-PL"/>
        </w:rPr>
        <w:t>Очакван ефект:</w:t>
      </w:r>
      <w:r w:rsidRPr="00446BAF">
        <w:rPr>
          <w:szCs w:val="20"/>
          <w:u w:val="single"/>
          <w:lang w:eastAsia="pl-PL"/>
        </w:rPr>
        <w:t xml:space="preserve"> редуциране на влиянието върху популациите на еленовия рогач </w:t>
      </w:r>
      <w:r w:rsidR="007E72A7">
        <w:rPr>
          <w:szCs w:val="20"/>
          <w:lang w:eastAsia="pl-PL"/>
        </w:rPr>
        <w:t>(</w:t>
      </w:r>
      <w:r w:rsidRPr="00446BAF">
        <w:rPr>
          <w:i/>
          <w:szCs w:val="20"/>
          <w:u w:val="single"/>
          <w:lang w:eastAsia="pl-PL"/>
        </w:rPr>
        <w:t>Lucanus cervus</w:t>
      </w:r>
      <w:r w:rsidR="007E72A7" w:rsidRPr="007E72A7">
        <w:rPr>
          <w:szCs w:val="20"/>
          <w:u w:val="single"/>
          <w:lang w:eastAsia="pl-PL"/>
        </w:rPr>
        <w:t>)</w:t>
      </w:r>
      <w:r w:rsidR="003E1F4A" w:rsidRPr="007E72A7">
        <w:rPr>
          <w:szCs w:val="20"/>
          <w:u w:val="single"/>
          <w:lang w:eastAsia="pl-PL"/>
        </w:rPr>
        <w:t>,</w:t>
      </w:r>
      <w:r w:rsidR="003E1F4A">
        <w:rPr>
          <w:szCs w:val="20"/>
          <w:u w:val="single"/>
          <w:lang w:eastAsia="pl-PL"/>
        </w:rPr>
        <w:t xml:space="preserve"> </w:t>
      </w:r>
      <w:r w:rsidRPr="00446BAF">
        <w:rPr>
          <w:szCs w:val="20"/>
          <w:u w:val="single"/>
          <w:lang w:eastAsia="pl-PL"/>
        </w:rPr>
        <w:t xml:space="preserve">големия сечко </w:t>
      </w:r>
      <w:r w:rsidR="007E72A7">
        <w:rPr>
          <w:szCs w:val="20"/>
          <w:u w:val="single"/>
          <w:lang w:eastAsia="pl-PL"/>
        </w:rPr>
        <w:t>(</w:t>
      </w:r>
      <w:r w:rsidRPr="00446BAF">
        <w:rPr>
          <w:i/>
          <w:szCs w:val="20"/>
          <w:u w:val="single"/>
          <w:lang w:eastAsia="pl-PL"/>
        </w:rPr>
        <w:t>Cerambyx cerdo</w:t>
      </w:r>
      <w:r w:rsidR="007E72A7" w:rsidRPr="007E72A7">
        <w:rPr>
          <w:szCs w:val="20"/>
          <w:u w:val="single"/>
          <w:lang w:eastAsia="pl-PL"/>
        </w:rPr>
        <w:t>)</w:t>
      </w:r>
      <w:r w:rsidR="00AC2740" w:rsidRPr="00446BAF">
        <w:rPr>
          <w:szCs w:val="20"/>
          <w:u w:val="single"/>
          <w:lang w:eastAsia="pl-PL"/>
        </w:rPr>
        <w:t xml:space="preserve">, </w:t>
      </w:r>
      <w:r w:rsidR="003E1F4A">
        <w:rPr>
          <w:szCs w:val="20"/>
          <w:u w:val="single"/>
          <w:lang w:eastAsia="pl-PL"/>
        </w:rPr>
        <w:t>буков сечко (</w:t>
      </w:r>
      <w:r w:rsidR="003E1F4A" w:rsidRPr="003E1F4A">
        <w:rPr>
          <w:i/>
          <w:szCs w:val="20"/>
          <w:u w:val="single"/>
          <w:lang w:val="en-US" w:eastAsia="pl-PL"/>
        </w:rPr>
        <w:t>Morimus funereus</w:t>
      </w:r>
      <w:r w:rsidR="003E1F4A">
        <w:rPr>
          <w:szCs w:val="20"/>
          <w:u w:val="single"/>
          <w:lang w:val="en-US" w:eastAsia="pl-PL"/>
        </w:rPr>
        <w:t xml:space="preserve">), </w:t>
      </w:r>
      <w:r w:rsidR="009C2950">
        <w:rPr>
          <w:szCs w:val="20"/>
          <w:u w:val="single"/>
          <w:lang w:eastAsia="pl-PL"/>
        </w:rPr>
        <w:t>болбелазмус (</w:t>
      </w:r>
      <w:r w:rsidR="009C2950" w:rsidRPr="009C2950">
        <w:rPr>
          <w:i/>
          <w:szCs w:val="20"/>
          <w:u w:val="single"/>
          <w:lang w:val="en-US" w:eastAsia="pl-PL"/>
        </w:rPr>
        <w:t>Bolbelasmus unicornis</w:t>
      </w:r>
      <w:r w:rsidR="009C2950">
        <w:rPr>
          <w:szCs w:val="20"/>
          <w:u w:val="single"/>
          <w:lang w:eastAsia="pl-PL"/>
        </w:rPr>
        <w:t xml:space="preserve">), </w:t>
      </w:r>
      <w:r w:rsidR="00AC2740" w:rsidRPr="00446BAF">
        <w:rPr>
          <w:szCs w:val="20"/>
          <w:u w:val="single"/>
          <w:lang w:eastAsia="pl-PL"/>
        </w:rPr>
        <w:t>както и върху някои прилепи</w:t>
      </w:r>
      <w:bookmarkStart w:id="44" w:name="_Toc325994886"/>
      <w:r w:rsidR="009C2950">
        <w:rPr>
          <w:szCs w:val="20"/>
          <w:u w:val="single"/>
          <w:lang w:eastAsia="pl-PL"/>
        </w:rPr>
        <w:t>.</w:t>
      </w:r>
    </w:p>
    <w:p w:rsidR="009C2950" w:rsidRDefault="00655683" w:rsidP="009C2950">
      <w:pPr>
        <w:ind w:firstLine="540"/>
        <w:jc w:val="both"/>
        <w:rPr>
          <w:szCs w:val="20"/>
          <w:u w:val="single"/>
          <w:lang w:eastAsia="pl-PL"/>
        </w:rPr>
      </w:pPr>
      <w:r>
        <w:rPr>
          <w:szCs w:val="20"/>
          <w:u w:val="single"/>
          <w:lang w:eastAsia="pl-PL"/>
        </w:rPr>
        <w:br w:type="page"/>
      </w:r>
    </w:p>
    <w:p w:rsidR="009C2950" w:rsidRPr="00655683" w:rsidRDefault="00F410E1" w:rsidP="00655683">
      <w:pPr>
        <w:pStyle w:val="10"/>
        <w:jc w:val="both"/>
        <w:rPr>
          <w:rFonts w:ascii="Times New Roman" w:hAnsi="Times New Roman" w:cs="Times New Roman"/>
          <w:szCs w:val="20"/>
          <w:u w:val="single"/>
          <w:lang w:eastAsia="pl-PL"/>
        </w:rPr>
      </w:pPr>
      <w:bookmarkStart w:id="45" w:name="_Toc158284623"/>
      <w:r>
        <w:rPr>
          <w:rFonts w:ascii="Times New Roman" w:hAnsi="Times New Roman" w:cs="Times New Roman"/>
          <w:lang w:eastAsia="zh-CN"/>
        </w:rPr>
        <w:lastRenderedPageBreak/>
        <w:t>7</w:t>
      </w:r>
      <w:r w:rsidR="00632312" w:rsidRPr="00655683">
        <w:rPr>
          <w:rFonts w:ascii="Times New Roman" w:hAnsi="Times New Roman" w:cs="Times New Roman"/>
          <w:lang w:eastAsia="zh-CN"/>
        </w:rPr>
        <w:t>. Разглеждане на алтернативни решения и оценка на тяхното въздействие върху защитените зони, включително нулева алтернатива</w:t>
      </w:r>
      <w:bookmarkEnd w:id="44"/>
      <w:bookmarkEnd w:id="45"/>
    </w:p>
    <w:p w:rsidR="009C2950" w:rsidRDefault="00AD03F2" w:rsidP="009C2950">
      <w:pPr>
        <w:ind w:firstLine="540"/>
        <w:jc w:val="both"/>
        <w:rPr>
          <w:szCs w:val="20"/>
          <w:u w:val="single"/>
          <w:lang w:eastAsia="pl-PL"/>
        </w:rPr>
      </w:pPr>
      <w:r w:rsidRPr="00AD03F2">
        <w:rPr>
          <w:iCs/>
          <w:lang w:eastAsia="zh-CN"/>
        </w:rPr>
        <w:t xml:space="preserve">ИП </w:t>
      </w:r>
      <w:r>
        <w:rPr>
          <w:iCs/>
          <w:lang w:eastAsia="zh-CN"/>
        </w:rPr>
        <w:t>няма предложена алтернатива за местоположение на обектите, технология на строителств</w:t>
      </w:r>
      <w:r w:rsidR="007E72A7">
        <w:rPr>
          <w:iCs/>
          <w:lang w:eastAsia="zh-CN"/>
        </w:rPr>
        <w:t>ото, време в което да се извършат строителните работи</w:t>
      </w:r>
      <w:r>
        <w:rPr>
          <w:iCs/>
          <w:lang w:eastAsia="zh-CN"/>
        </w:rPr>
        <w:t xml:space="preserve"> и др. В тази връзка предлагаме алтернатива за местоположение на жилищната сграда. </w:t>
      </w:r>
      <w:bookmarkStart w:id="46" w:name="_Toc257896285"/>
      <w:bookmarkStart w:id="47" w:name="_Toc325994887"/>
    </w:p>
    <w:p w:rsidR="009C2950" w:rsidRDefault="009C2950" w:rsidP="009C2950">
      <w:pPr>
        <w:ind w:firstLine="540"/>
        <w:jc w:val="both"/>
        <w:rPr>
          <w:szCs w:val="20"/>
          <w:u w:val="single"/>
          <w:lang w:eastAsia="pl-PL"/>
        </w:rPr>
      </w:pPr>
    </w:p>
    <w:p w:rsidR="00D83F6C" w:rsidRPr="00655683" w:rsidRDefault="00F410E1" w:rsidP="00655683">
      <w:pPr>
        <w:pStyle w:val="2"/>
        <w:rPr>
          <w:rFonts w:ascii="Times New Roman" w:hAnsi="Times New Roman"/>
          <w:i w:val="0"/>
          <w:szCs w:val="20"/>
          <w:u w:val="single"/>
          <w:lang w:eastAsia="pl-PL"/>
        </w:rPr>
      </w:pPr>
      <w:bookmarkStart w:id="48" w:name="_Toc158284624"/>
      <w:r>
        <w:rPr>
          <w:rFonts w:ascii="Times New Roman" w:hAnsi="Times New Roman"/>
          <w:i w:val="0"/>
          <w:lang w:val="bg-BG" w:eastAsia="zh-CN"/>
        </w:rPr>
        <w:t>7</w:t>
      </w:r>
      <w:r w:rsidR="00D83F6C" w:rsidRPr="00655683">
        <w:rPr>
          <w:rFonts w:ascii="Times New Roman" w:hAnsi="Times New Roman"/>
          <w:i w:val="0"/>
          <w:lang w:eastAsia="zh-CN"/>
        </w:rPr>
        <w:t>.1</w:t>
      </w:r>
      <w:r w:rsidR="00D83F6C" w:rsidRPr="00655683">
        <w:rPr>
          <w:rFonts w:ascii="Times New Roman" w:hAnsi="Times New Roman"/>
          <w:i w:val="0"/>
          <w:lang w:eastAsia="zh-CN"/>
        </w:rPr>
        <w:tab/>
      </w:r>
      <w:bookmarkEnd w:id="46"/>
      <w:bookmarkEnd w:id="47"/>
      <w:r w:rsidR="00D83F6C" w:rsidRPr="00655683">
        <w:rPr>
          <w:rFonts w:ascii="Times New Roman" w:hAnsi="Times New Roman"/>
          <w:i w:val="0"/>
          <w:lang w:eastAsia="zh-CN"/>
        </w:rPr>
        <w:t>Алтернатива без прилагане на смекчаващите мерки</w:t>
      </w:r>
      <w:bookmarkEnd w:id="48"/>
    </w:p>
    <w:p w:rsidR="00007246" w:rsidRDefault="00007246" w:rsidP="001E4030">
      <w:pPr>
        <w:ind w:left="-57" w:right="-51" w:firstLine="627"/>
        <w:jc w:val="both"/>
      </w:pPr>
      <w:r>
        <w:t>Алтернативата без прилагане на смекчаващи мерки означава, че при осъществяване и при експлоатация на ИП ще има незначително отрицателно въздействие, изразяващо се основно в увеличаване на фактора безпокойство поради шумово замърсяване, косвено въздействие от налични осветителни тела, риск от аварии засягащи река Чернелка и незначителна загуба (под 0,1%)</w:t>
      </w:r>
      <w:r w:rsidR="007E72A7">
        <w:t>,</w:t>
      </w:r>
      <w:r>
        <w:t xml:space="preserve"> на слабо пригодни местообитания за хранене на прилепи и птици. Това незначително отрицателно въздействие ще засегне: 8 вида безгръбначни животни, 6 вида риби, 6 вида земноводни и влечуги, 7 вида бозайници, </w:t>
      </w:r>
      <w:r w:rsidR="003F07CD">
        <w:rPr>
          <w:lang w:val="en-US"/>
        </w:rPr>
        <w:t>41</w:t>
      </w:r>
      <w:r w:rsidR="00D8035B">
        <w:t xml:space="preserve"> вида птици. </w:t>
      </w:r>
    </w:p>
    <w:p w:rsidR="00632312" w:rsidRPr="00007246" w:rsidRDefault="00007246" w:rsidP="001E4030">
      <w:pPr>
        <w:ind w:left="-57" w:right="-51" w:firstLine="627"/>
        <w:jc w:val="both"/>
      </w:pPr>
      <w:r>
        <w:t xml:space="preserve"> </w:t>
      </w:r>
    </w:p>
    <w:p w:rsidR="00AD03F2" w:rsidRPr="000C2756" w:rsidRDefault="00F410E1" w:rsidP="00655683">
      <w:pPr>
        <w:pStyle w:val="2"/>
        <w:rPr>
          <w:rFonts w:ascii="Times New Roman" w:hAnsi="Times New Roman"/>
          <w:i w:val="0"/>
          <w:lang w:val="bg-BG"/>
        </w:rPr>
      </w:pPr>
      <w:bookmarkStart w:id="49" w:name="_Toc158284625"/>
      <w:r>
        <w:rPr>
          <w:rFonts w:ascii="Times New Roman" w:hAnsi="Times New Roman"/>
          <w:i w:val="0"/>
          <w:lang w:val="bg-BG"/>
        </w:rPr>
        <w:t>7</w:t>
      </w:r>
      <w:r w:rsidR="00AD03F2" w:rsidRPr="00655683">
        <w:rPr>
          <w:rFonts w:ascii="Times New Roman" w:hAnsi="Times New Roman"/>
          <w:i w:val="0"/>
        </w:rPr>
        <w:t>.2</w:t>
      </w:r>
      <w:r w:rsidR="000C2756">
        <w:rPr>
          <w:rFonts w:ascii="Times New Roman" w:hAnsi="Times New Roman"/>
          <w:i w:val="0"/>
          <w:lang w:val="bg-BG"/>
        </w:rPr>
        <w:tab/>
      </w:r>
      <w:r w:rsidR="00AD03F2" w:rsidRPr="00655683">
        <w:rPr>
          <w:rFonts w:ascii="Times New Roman" w:hAnsi="Times New Roman"/>
          <w:i w:val="0"/>
        </w:rPr>
        <w:t xml:space="preserve">Алтернативи </w:t>
      </w:r>
      <w:r w:rsidR="00D83F6C" w:rsidRPr="00655683">
        <w:rPr>
          <w:rFonts w:ascii="Times New Roman" w:hAnsi="Times New Roman"/>
          <w:i w:val="0"/>
        </w:rPr>
        <w:t>при прилагане на смекчаващите мерки</w:t>
      </w:r>
      <w:bookmarkEnd w:id="49"/>
    </w:p>
    <w:p w:rsidR="00D83F6C" w:rsidRPr="00D83F6C" w:rsidRDefault="00AD03F2" w:rsidP="00D83F6C">
      <w:pPr>
        <w:tabs>
          <w:tab w:val="center" w:pos="4153"/>
          <w:tab w:val="right" w:pos="8306"/>
        </w:tabs>
        <w:ind w:firstLine="540"/>
        <w:jc w:val="both"/>
        <w:rPr>
          <w:szCs w:val="20"/>
          <w:lang w:eastAsia="zh-CN"/>
        </w:rPr>
      </w:pPr>
      <w:r>
        <w:rPr>
          <w:bCs/>
        </w:rPr>
        <w:t>ИП няма предвидено местооположение на жилищната сграда в него. Големината му (1,78 дка</w:t>
      </w:r>
      <w:r w:rsidR="00BF6F8C">
        <w:rPr>
          <w:bCs/>
          <w:lang w:val="en-US"/>
        </w:rPr>
        <w:t>)</w:t>
      </w:r>
      <w:r>
        <w:rPr>
          <w:bCs/>
        </w:rPr>
        <w:t xml:space="preserve"> предполаг</w:t>
      </w:r>
      <w:r w:rsidR="00D83F6C">
        <w:rPr>
          <w:bCs/>
        </w:rPr>
        <w:t xml:space="preserve">а такова местоположение </w:t>
      </w:r>
      <w:r w:rsidR="007E72A7">
        <w:rPr>
          <w:bCs/>
        </w:rPr>
        <w:t>в</w:t>
      </w:r>
      <w:r w:rsidR="00D83F6C">
        <w:rPr>
          <w:bCs/>
        </w:rPr>
        <w:t xml:space="preserve"> различни участъци на имота. Предлагаме това да стане в северната част, при максимално отстояние от р. Чернелка. Това ще сведе до минимум фактора безпокойство за свързаните с реката </w:t>
      </w:r>
      <w:r w:rsidR="00D83F6C">
        <w:rPr>
          <w:iCs/>
          <w:szCs w:val="20"/>
          <w:lang w:val="ru-RU" w:eastAsia="zh-CN"/>
        </w:rPr>
        <w:t xml:space="preserve">животински видове, които евентуално могат да се размножават в този участък </w:t>
      </w:r>
      <w:r w:rsidR="00D83F6C" w:rsidRPr="00D83F6C">
        <w:rPr>
          <w:iCs/>
          <w:szCs w:val="20"/>
          <w:lang w:val="ru-RU" w:eastAsia="zh-CN"/>
        </w:rPr>
        <w:t>(</w:t>
      </w:r>
      <w:r w:rsidR="00D83F6C">
        <w:rPr>
          <w:iCs/>
          <w:szCs w:val="20"/>
          <w:lang w:val="ru-RU" w:eastAsia="zh-CN"/>
        </w:rPr>
        <w:t xml:space="preserve">голям горски водобегач, </w:t>
      </w:r>
      <w:r w:rsidR="00D83F6C" w:rsidRPr="00D83F6C">
        <w:rPr>
          <w:iCs/>
          <w:szCs w:val="20"/>
          <w:lang w:val="ru-RU" w:eastAsia="zh-CN"/>
        </w:rPr>
        <w:t xml:space="preserve">късокрил кюкавец, земеродно рибарче и др.), като и </w:t>
      </w:r>
      <w:r w:rsidR="00D83F6C">
        <w:rPr>
          <w:iCs/>
          <w:szCs w:val="20"/>
          <w:lang w:val="ru-RU" w:eastAsia="zh-CN"/>
        </w:rPr>
        <w:t>при</w:t>
      </w:r>
      <w:r w:rsidR="00D83F6C" w:rsidRPr="00D83F6C">
        <w:rPr>
          <w:iCs/>
          <w:szCs w:val="20"/>
          <w:lang w:val="ru-RU" w:eastAsia="zh-CN"/>
        </w:rPr>
        <w:t xml:space="preserve"> хранене</w:t>
      </w:r>
      <w:r w:rsidR="00D83F6C">
        <w:rPr>
          <w:iCs/>
          <w:szCs w:val="20"/>
          <w:lang w:val="ru-RU" w:eastAsia="zh-CN"/>
        </w:rPr>
        <w:t>то им</w:t>
      </w:r>
      <w:r w:rsidR="00D83F6C" w:rsidRPr="00D83F6C">
        <w:rPr>
          <w:iCs/>
          <w:szCs w:val="20"/>
          <w:lang w:val="ru-RU" w:eastAsia="zh-CN"/>
        </w:rPr>
        <w:t xml:space="preserve"> при гнездене</w:t>
      </w:r>
      <w:r w:rsidR="00D83F6C">
        <w:rPr>
          <w:iCs/>
          <w:szCs w:val="20"/>
          <w:lang w:val="ru-RU" w:eastAsia="zh-CN"/>
        </w:rPr>
        <w:t xml:space="preserve"> в други учасъци на зоната, или</w:t>
      </w:r>
      <w:r w:rsidR="00D83F6C" w:rsidRPr="00D83F6C">
        <w:rPr>
          <w:iCs/>
          <w:szCs w:val="20"/>
          <w:lang w:val="ru-RU" w:eastAsia="zh-CN"/>
        </w:rPr>
        <w:t xml:space="preserve"> миграция и зимуване (патици, чапли, дъж</w:t>
      </w:r>
      <w:r w:rsidR="00D83F6C">
        <w:rPr>
          <w:iCs/>
          <w:szCs w:val="20"/>
          <w:lang w:val="ru-RU" w:eastAsia="zh-CN"/>
        </w:rPr>
        <w:t xml:space="preserve">досвирцови, </w:t>
      </w:r>
      <w:proofErr w:type="gramStart"/>
      <w:r w:rsidR="00D83F6C">
        <w:rPr>
          <w:iCs/>
          <w:szCs w:val="20"/>
          <w:lang w:val="ru-RU" w:eastAsia="zh-CN"/>
        </w:rPr>
        <w:t>черен</w:t>
      </w:r>
      <w:proofErr w:type="gramEnd"/>
      <w:r w:rsidR="00D83F6C">
        <w:rPr>
          <w:iCs/>
          <w:szCs w:val="20"/>
          <w:lang w:val="ru-RU" w:eastAsia="zh-CN"/>
        </w:rPr>
        <w:t xml:space="preserve"> щъркел и др.). Това ще има смекчаващо въздействие върху популацията на в</w:t>
      </w:r>
      <w:r w:rsidR="00D83F6C" w:rsidRPr="00D83F6C">
        <w:rPr>
          <w:iCs/>
          <w:szCs w:val="20"/>
          <w:lang w:val="ru-RU" w:eastAsia="zh-CN"/>
        </w:rPr>
        <w:t>идра</w:t>
      </w:r>
      <w:r w:rsidR="00D83F6C">
        <w:rPr>
          <w:iCs/>
          <w:szCs w:val="20"/>
          <w:lang w:val="ru-RU" w:eastAsia="zh-CN"/>
        </w:rPr>
        <w:t>та, обикновената блатна костенурка</w:t>
      </w:r>
      <w:r w:rsidR="00D83F6C" w:rsidRPr="00D83F6C">
        <w:rPr>
          <w:iCs/>
          <w:szCs w:val="20"/>
          <w:lang w:val="ru-RU" w:eastAsia="zh-CN"/>
        </w:rPr>
        <w:t xml:space="preserve"> и др. </w:t>
      </w:r>
      <w:r w:rsidR="00D83F6C">
        <w:rPr>
          <w:szCs w:val="20"/>
          <w:lang w:eastAsia="zh-CN"/>
        </w:rPr>
        <w:t>В сме</w:t>
      </w:r>
      <w:r w:rsidR="00D8035B">
        <w:rPr>
          <w:szCs w:val="20"/>
          <w:lang w:eastAsia="zh-CN"/>
        </w:rPr>
        <w:t>к</w:t>
      </w:r>
      <w:r w:rsidR="00D83F6C">
        <w:rPr>
          <w:szCs w:val="20"/>
          <w:lang w:eastAsia="zh-CN"/>
        </w:rPr>
        <w:t xml:space="preserve">чаващите мерки са </w:t>
      </w:r>
      <w:proofErr w:type="gramStart"/>
      <w:r w:rsidR="00D83F6C">
        <w:rPr>
          <w:szCs w:val="20"/>
          <w:lang w:eastAsia="zh-CN"/>
        </w:rPr>
        <w:t>предложени и</w:t>
      </w:r>
      <w:proofErr w:type="gramEnd"/>
      <w:r w:rsidR="00D83F6C">
        <w:rPr>
          <w:szCs w:val="20"/>
          <w:lang w:eastAsia="zh-CN"/>
        </w:rPr>
        <w:t xml:space="preserve"> ограничения при осветяването на сградата, осветяването на имота и др., които ще намалят степента на въздействие. </w:t>
      </w:r>
      <w:r w:rsidR="00BF6F8C">
        <w:rPr>
          <w:szCs w:val="20"/>
          <w:lang w:eastAsia="zh-CN"/>
        </w:rPr>
        <w:t>Това се отнася за видовете с косвено</w:t>
      </w:r>
      <w:r w:rsidR="007E72A7">
        <w:rPr>
          <w:szCs w:val="20"/>
          <w:lang w:eastAsia="zh-CN"/>
        </w:rPr>
        <w:t xml:space="preserve"> отрицателно</w:t>
      </w:r>
      <w:r w:rsidR="00BF6F8C">
        <w:rPr>
          <w:szCs w:val="20"/>
          <w:lang w:eastAsia="zh-CN"/>
        </w:rPr>
        <w:t xml:space="preserve"> въздействие, о</w:t>
      </w:r>
      <w:r w:rsidR="00D8035B">
        <w:rPr>
          <w:szCs w:val="20"/>
          <w:lang w:eastAsia="zh-CN"/>
        </w:rPr>
        <w:t xml:space="preserve">свен за </w:t>
      </w:r>
      <w:r w:rsidR="00BF6F8C">
        <w:rPr>
          <w:szCs w:val="20"/>
          <w:lang w:eastAsia="zh-CN"/>
        </w:rPr>
        <w:t>тези</w:t>
      </w:r>
      <w:r w:rsidR="007E72A7">
        <w:rPr>
          <w:szCs w:val="20"/>
          <w:lang w:eastAsia="zh-CN"/>
        </w:rPr>
        <w:t>,</w:t>
      </w:r>
      <w:r w:rsidR="00D8035B">
        <w:rPr>
          <w:szCs w:val="20"/>
          <w:lang w:eastAsia="zh-CN"/>
        </w:rPr>
        <w:t xml:space="preserve"> за които има загуба на местообитания (под 0,1% от площта им): </w:t>
      </w:r>
      <w:r w:rsidR="008364CA">
        <w:rPr>
          <w:szCs w:val="20"/>
          <w:lang w:eastAsia="zh-CN"/>
        </w:rPr>
        <w:t xml:space="preserve">1 вид безгръбначни, 4 вида земноводни и влечуги, </w:t>
      </w:r>
      <w:r w:rsidR="00E43787">
        <w:rPr>
          <w:szCs w:val="20"/>
          <w:lang w:eastAsia="zh-CN"/>
        </w:rPr>
        <w:t xml:space="preserve">5 вида бозайници, </w:t>
      </w:r>
      <w:r w:rsidR="009F359D">
        <w:rPr>
          <w:szCs w:val="20"/>
          <w:lang w:eastAsia="zh-CN"/>
        </w:rPr>
        <w:t xml:space="preserve">8 вида птици. </w:t>
      </w:r>
    </w:p>
    <w:p w:rsidR="00AD03F2" w:rsidRPr="00AD03F2" w:rsidRDefault="00AD03F2" w:rsidP="00AD03F2">
      <w:pPr>
        <w:ind w:right="-51"/>
        <w:jc w:val="both"/>
        <w:rPr>
          <w:bCs/>
        </w:rPr>
      </w:pPr>
    </w:p>
    <w:p w:rsidR="00632312" w:rsidRPr="00655683" w:rsidRDefault="00F410E1" w:rsidP="00655683">
      <w:pPr>
        <w:pStyle w:val="2"/>
        <w:rPr>
          <w:rFonts w:ascii="Times New Roman" w:hAnsi="Times New Roman"/>
          <w:i w:val="0"/>
        </w:rPr>
      </w:pPr>
      <w:bookmarkStart w:id="50" w:name="_Toc158284626"/>
      <w:r>
        <w:rPr>
          <w:rFonts w:ascii="Times New Roman" w:hAnsi="Times New Roman"/>
          <w:i w:val="0"/>
          <w:lang w:val="bg-BG"/>
        </w:rPr>
        <w:t>7</w:t>
      </w:r>
      <w:r w:rsidR="00632312" w:rsidRPr="00655683">
        <w:rPr>
          <w:rFonts w:ascii="Times New Roman" w:hAnsi="Times New Roman"/>
          <w:i w:val="0"/>
        </w:rPr>
        <w:t>.</w:t>
      </w:r>
      <w:r w:rsidR="00AD03F2" w:rsidRPr="00655683">
        <w:rPr>
          <w:rFonts w:ascii="Times New Roman" w:hAnsi="Times New Roman"/>
          <w:i w:val="0"/>
        </w:rPr>
        <w:t>3</w:t>
      </w:r>
      <w:r w:rsidR="000C2756">
        <w:rPr>
          <w:rFonts w:ascii="Times New Roman" w:hAnsi="Times New Roman"/>
          <w:i w:val="0"/>
        </w:rPr>
        <w:tab/>
      </w:r>
      <w:r w:rsidR="00632312" w:rsidRPr="00655683">
        <w:rPr>
          <w:rFonts w:ascii="Times New Roman" w:hAnsi="Times New Roman"/>
          <w:i w:val="0"/>
        </w:rPr>
        <w:t>Нулева алтернатива</w:t>
      </w:r>
      <w:bookmarkEnd w:id="50"/>
    </w:p>
    <w:p w:rsidR="003F07CD" w:rsidRDefault="00837A61" w:rsidP="003F07CD">
      <w:pPr>
        <w:ind w:left="-57" w:right="-51" w:firstLine="627"/>
        <w:jc w:val="both"/>
      </w:pPr>
      <w:r w:rsidRPr="00446BAF">
        <w:t xml:space="preserve">По отношение на видовете и местообитанията, за които при осъществяването на който и да е от вариантите на ИП има незначително отрицателно въздействие, нулевата алтернатива има позитивно въздействие, т.е. свежда </w:t>
      </w:r>
      <w:r w:rsidR="003F4FE5" w:rsidRPr="00446BAF">
        <w:t xml:space="preserve">отрицателното </w:t>
      </w:r>
      <w:r w:rsidRPr="00446BAF">
        <w:t xml:space="preserve">въздействието до нулево. </w:t>
      </w:r>
      <w:r w:rsidR="009F359D">
        <w:t>Имотът на ИП ще продължи да бъде силно рудерализирано тревно съобщество и без необходимите дейности (косене и изнасяне на биомасата</w:t>
      </w:r>
      <w:r w:rsidR="007E72A7">
        <w:t>, обогатена с азот</w:t>
      </w:r>
      <w:r w:rsidR="009F359D">
        <w:t>, подсяване с местни житни видове, паша на селскостопански животни) не може да се трансформира в тревно съобщество – мезофилни ливади, което ще бъде целево за зоната и по-</w:t>
      </w:r>
      <w:r w:rsidR="007E72A7">
        <w:t>оптимално</w:t>
      </w:r>
      <w:r w:rsidR="009F359D">
        <w:t xml:space="preserve"> хранително местообита</w:t>
      </w:r>
      <w:r w:rsidR="003F07CD">
        <w:t>ние за хищни бозайници и птици.</w:t>
      </w:r>
    </w:p>
    <w:p w:rsidR="003F07CD" w:rsidRDefault="003F07CD" w:rsidP="003F07CD">
      <w:pPr>
        <w:ind w:left="-57" w:right="-51" w:firstLine="627"/>
        <w:jc w:val="both"/>
      </w:pPr>
    </w:p>
    <w:p w:rsidR="00632312" w:rsidRPr="00655683" w:rsidRDefault="00F410E1" w:rsidP="00655683">
      <w:pPr>
        <w:pStyle w:val="2"/>
        <w:jc w:val="both"/>
        <w:rPr>
          <w:rFonts w:ascii="Times New Roman" w:hAnsi="Times New Roman"/>
          <w:i w:val="0"/>
          <w:lang w:eastAsia="zh-CN"/>
        </w:rPr>
      </w:pPr>
      <w:bookmarkStart w:id="51" w:name="_Toc158284627"/>
      <w:r>
        <w:rPr>
          <w:rFonts w:ascii="Times New Roman" w:hAnsi="Times New Roman"/>
          <w:i w:val="0"/>
          <w:lang w:val="bg-BG" w:eastAsia="zh-CN"/>
        </w:rPr>
        <w:t>7</w:t>
      </w:r>
      <w:r w:rsidR="000C2756">
        <w:rPr>
          <w:rFonts w:ascii="Times New Roman" w:hAnsi="Times New Roman"/>
          <w:i w:val="0"/>
          <w:lang w:eastAsia="zh-CN"/>
        </w:rPr>
        <w:t>.4</w:t>
      </w:r>
      <w:r w:rsidR="000C2756">
        <w:rPr>
          <w:rFonts w:ascii="Times New Roman" w:hAnsi="Times New Roman"/>
          <w:i w:val="0"/>
          <w:lang w:eastAsia="zh-CN"/>
        </w:rPr>
        <w:tab/>
      </w:r>
      <w:r w:rsidR="00632312" w:rsidRPr="00655683">
        <w:rPr>
          <w:rFonts w:ascii="Times New Roman" w:hAnsi="Times New Roman"/>
          <w:i w:val="0"/>
          <w:lang w:eastAsia="zh-CN"/>
        </w:rPr>
        <w:t>Влияние на алтернативите върху предмета и целите на защитените зони</w:t>
      </w:r>
      <w:bookmarkEnd w:id="51"/>
    </w:p>
    <w:p w:rsidR="003F07CD" w:rsidRPr="003F07CD" w:rsidRDefault="00632312" w:rsidP="003F07CD">
      <w:pPr>
        <w:ind w:firstLine="709"/>
        <w:jc w:val="both"/>
        <w:rPr>
          <w:szCs w:val="20"/>
          <w:lang w:val="en-US" w:eastAsia="zh-CN"/>
        </w:rPr>
      </w:pPr>
      <w:r w:rsidRPr="00446BAF">
        <w:rPr>
          <w:szCs w:val="20"/>
          <w:lang w:eastAsia="zh-CN"/>
        </w:rPr>
        <w:t xml:space="preserve">Вероятните въздействия на алтернативите и нулевата алтернатива върху предмета и целите на защитените зони са разгледани равностойно и подробно в на настоящата оценка за всеки отделен тип местообитание и за всеки отделен вид, предмет на опазване по отделно </w:t>
      </w:r>
      <w:r w:rsidRPr="00446BAF">
        <w:rPr>
          <w:szCs w:val="20"/>
          <w:lang w:eastAsia="zh-CN"/>
        </w:rPr>
        <w:lastRenderedPageBreak/>
        <w:t>във всяка защитена зона. На базата на този подробен анализ по-долу са обобщени въздействията и съвестимостта на всяка една от алтернативите с предмета и целит</w:t>
      </w:r>
      <w:r w:rsidR="009F45B7" w:rsidRPr="00446BAF">
        <w:rPr>
          <w:szCs w:val="20"/>
          <w:lang w:eastAsia="zh-CN"/>
        </w:rPr>
        <w:t>е</w:t>
      </w:r>
      <w:r w:rsidR="003F07CD">
        <w:rPr>
          <w:szCs w:val="20"/>
          <w:lang w:eastAsia="zh-CN"/>
        </w:rPr>
        <w:t xml:space="preserve"> на защитените зони</w:t>
      </w:r>
      <w:bookmarkStart w:id="52" w:name="_Toc325994891"/>
      <w:r w:rsidR="003F07CD">
        <w:rPr>
          <w:szCs w:val="20"/>
          <w:lang w:val="en-US" w:eastAsia="zh-CN"/>
        </w:rPr>
        <w:t xml:space="preserve">. </w:t>
      </w:r>
    </w:p>
    <w:p w:rsidR="000C2756" w:rsidRDefault="000C2756" w:rsidP="003F07CD">
      <w:pPr>
        <w:ind w:firstLine="709"/>
        <w:jc w:val="both"/>
        <w:rPr>
          <w:b/>
          <w:lang w:val="ru-RU" w:eastAsia="zh-CN"/>
        </w:rPr>
      </w:pPr>
    </w:p>
    <w:p w:rsidR="003F07CD" w:rsidRDefault="00655683" w:rsidP="003F07CD">
      <w:pPr>
        <w:ind w:firstLine="709"/>
        <w:jc w:val="both"/>
        <w:rPr>
          <w:b/>
          <w:lang w:eastAsia="zh-CN"/>
        </w:rPr>
      </w:pPr>
      <w:r>
        <w:rPr>
          <w:b/>
          <w:lang w:val="ru-RU" w:eastAsia="zh-CN"/>
        </w:rPr>
        <w:t xml:space="preserve">Таблица </w:t>
      </w:r>
      <w:proofErr w:type="gramStart"/>
      <w:r>
        <w:rPr>
          <w:b/>
          <w:lang w:val="ru-RU" w:eastAsia="zh-CN"/>
        </w:rPr>
        <w:t>с</w:t>
      </w:r>
      <w:proofErr w:type="gramEnd"/>
      <w:r>
        <w:rPr>
          <w:b/>
          <w:lang w:val="ru-RU" w:eastAsia="zh-CN"/>
        </w:rPr>
        <w:t xml:space="preserve"> оценка на алтернативите по отношение на двете з</w:t>
      </w:r>
      <w:r w:rsidR="00632312" w:rsidRPr="00446BAF">
        <w:rPr>
          <w:b/>
          <w:lang w:val="ru-RU" w:eastAsia="zh-CN"/>
        </w:rPr>
        <w:t xml:space="preserve">ащитени зони </w:t>
      </w:r>
      <w:r>
        <w:rPr>
          <w:b/>
          <w:lang w:val="ru-RU" w:eastAsia="zh-CN"/>
        </w:rPr>
        <w:t xml:space="preserve">- </w:t>
      </w:r>
      <w:r w:rsidR="00632312" w:rsidRPr="00446BAF">
        <w:rPr>
          <w:b/>
          <w:lang w:val="ru-RU" w:eastAsia="zh-CN"/>
        </w:rPr>
        <w:t>по Директива 92/43</w:t>
      </w:r>
      <w:bookmarkStart w:id="53" w:name="_Toc325994892"/>
      <w:bookmarkEnd w:id="52"/>
      <w:r w:rsidR="003F07CD">
        <w:rPr>
          <w:b/>
          <w:lang w:val="ru-RU" w:eastAsia="zh-CN"/>
        </w:rPr>
        <w:t>/ЕИО</w:t>
      </w:r>
      <w:r w:rsidR="004F5B94">
        <w:rPr>
          <w:b/>
          <w:lang w:val="en-US" w:eastAsia="zh-CN"/>
        </w:rPr>
        <w:t xml:space="preserve"> </w:t>
      </w:r>
      <w:r w:rsidR="004F5B94">
        <w:rPr>
          <w:b/>
          <w:lang w:eastAsia="zh-CN"/>
        </w:rPr>
        <w:t>и по Директива 2009/147</w:t>
      </w:r>
    </w:p>
    <w:p w:rsidR="000C2756" w:rsidRPr="004F5B94" w:rsidRDefault="000C2756" w:rsidP="003F07CD">
      <w:pPr>
        <w:ind w:firstLine="709"/>
        <w:jc w:val="both"/>
        <w:rPr>
          <w:b/>
          <w:lang w:eastAsia="zh-C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969"/>
        <w:gridCol w:w="1606"/>
        <w:gridCol w:w="1980"/>
      </w:tblGrid>
      <w:tr w:rsidR="00632312" w:rsidRPr="00DF6655" w:rsidTr="004F5B94">
        <w:tc>
          <w:tcPr>
            <w:tcW w:w="2093" w:type="dxa"/>
          </w:tcPr>
          <w:bookmarkEnd w:id="53"/>
          <w:p w:rsidR="00632312" w:rsidRPr="00DF6655" w:rsidRDefault="00632312" w:rsidP="001E4030">
            <w:pPr>
              <w:jc w:val="center"/>
              <w:rPr>
                <w:b/>
                <w:bCs/>
                <w:sz w:val="20"/>
                <w:szCs w:val="20"/>
                <w:lang w:val="en-GB" w:eastAsia="zh-CN"/>
              </w:rPr>
            </w:pPr>
            <w:r w:rsidRPr="00DF6655">
              <w:rPr>
                <w:b/>
                <w:bCs/>
                <w:sz w:val="20"/>
                <w:szCs w:val="20"/>
                <w:lang w:val="en-GB" w:eastAsia="zh-CN"/>
              </w:rPr>
              <w:t>Алтернативи</w:t>
            </w:r>
          </w:p>
        </w:tc>
        <w:tc>
          <w:tcPr>
            <w:tcW w:w="3969" w:type="dxa"/>
          </w:tcPr>
          <w:p w:rsidR="00632312" w:rsidRPr="00DF6655" w:rsidRDefault="00632312" w:rsidP="001E4030">
            <w:pPr>
              <w:widowControl w:val="0"/>
              <w:tabs>
                <w:tab w:val="left" w:pos="1620"/>
              </w:tabs>
              <w:autoSpaceDE w:val="0"/>
              <w:autoSpaceDN w:val="0"/>
              <w:adjustRightInd w:val="0"/>
              <w:jc w:val="center"/>
              <w:rPr>
                <w:b/>
                <w:bCs/>
                <w:sz w:val="20"/>
                <w:szCs w:val="20"/>
                <w:lang w:val="ru-RU" w:eastAsia="zh-CN"/>
              </w:rPr>
            </w:pPr>
            <w:r w:rsidRPr="00DF6655">
              <w:rPr>
                <w:b/>
                <w:bCs/>
                <w:sz w:val="20"/>
                <w:szCs w:val="20"/>
                <w:lang w:val="ru-RU" w:eastAsia="zh-CN"/>
              </w:rPr>
              <w:t>Местообитания и видове, за които остават значителни въздействия въпреки възможните мерки за смекчаване</w:t>
            </w:r>
          </w:p>
        </w:tc>
        <w:tc>
          <w:tcPr>
            <w:tcW w:w="1606" w:type="dxa"/>
          </w:tcPr>
          <w:p w:rsidR="00632312" w:rsidRPr="00DF6655" w:rsidRDefault="00632312" w:rsidP="001E4030">
            <w:pPr>
              <w:widowControl w:val="0"/>
              <w:tabs>
                <w:tab w:val="left" w:pos="1620"/>
              </w:tabs>
              <w:autoSpaceDE w:val="0"/>
              <w:autoSpaceDN w:val="0"/>
              <w:adjustRightInd w:val="0"/>
              <w:jc w:val="center"/>
              <w:rPr>
                <w:b/>
                <w:bCs/>
                <w:sz w:val="20"/>
                <w:szCs w:val="20"/>
                <w:lang w:val="en-GB" w:eastAsia="zh-CN"/>
              </w:rPr>
            </w:pPr>
            <w:r w:rsidRPr="00DF6655">
              <w:rPr>
                <w:b/>
                <w:bCs/>
                <w:sz w:val="20"/>
                <w:szCs w:val="20"/>
                <w:lang w:val="en-GB" w:eastAsia="zh-CN"/>
              </w:rPr>
              <w:t>Възможност за компенсиране</w:t>
            </w:r>
          </w:p>
        </w:tc>
        <w:tc>
          <w:tcPr>
            <w:tcW w:w="1980" w:type="dxa"/>
          </w:tcPr>
          <w:p w:rsidR="00632312" w:rsidRPr="00DF6655" w:rsidRDefault="00632312" w:rsidP="001E4030">
            <w:pPr>
              <w:widowControl w:val="0"/>
              <w:tabs>
                <w:tab w:val="left" w:pos="1620"/>
              </w:tabs>
              <w:autoSpaceDE w:val="0"/>
              <w:autoSpaceDN w:val="0"/>
              <w:adjustRightInd w:val="0"/>
              <w:jc w:val="center"/>
              <w:rPr>
                <w:b/>
                <w:bCs/>
                <w:sz w:val="20"/>
                <w:szCs w:val="20"/>
                <w:lang w:val="en-GB" w:eastAsia="zh-CN"/>
              </w:rPr>
            </w:pPr>
            <w:r w:rsidRPr="00DF6655">
              <w:rPr>
                <w:b/>
                <w:bCs/>
                <w:sz w:val="20"/>
                <w:szCs w:val="20"/>
                <w:lang w:val="en-GB" w:eastAsia="zh-CN"/>
              </w:rPr>
              <w:t>Извод</w:t>
            </w:r>
          </w:p>
        </w:tc>
      </w:tr>
      <w:tr w:rsidR="00D83F6C" w:rsidRPr="00DF6655" w:rsidTr="004F5B94">
        <w:trPr>
          <w:trHeight w:val="832"/>
        </w:trPr>
        <w:tc>
          <w:tcPr>
            <w:tcW w:w="2093" w:type="dxa"/>
          </w:tcPr>
          <w:p w:rsidR="00D83F6C" w:rsidRPr="00DF6655" w:rsidRDefault="00D83F6C" w:rsidP="001E4030">
            <w:pPr>
              <w:ind w:right="-108"/>
              <w:jc w:val="both"/>
              <w:rPr>
                <w:b/>
                <w:bCs/>
                <w:sz w:val="20"/>
                <w:szCs w:val="20"/>
                <w:lang w:val="ru-RU" w:eastAsia="zh-CN"/>
              </w:rPr>
            </w:pPr>
            <w:r>
              <w:rPr>
                <w:b/>
                <w:bCs/>
                <w:sz w:val="20"/>
                <w:szCs w:val="20"/>
                <w:lang w:val="ru-RU" w:eastAsia="zh-CN"/>
              </w:rPr>
              <w:t>Алтернатива без прилагане на смекчаващите мерки</w:t>
            </w:r>
          </w:p>
        </w:tc>
        <w:tc>
          <w:tcPr>
            <w:tcW w:w="3969" w:type="dxa"/>
          </w:tcPr>
          <w:p w:rsidR="00D83F6C" w:rsidRPr="00DF6655" w:rsidRDefault="009F359D" w:rsidP="001E4030">
            <w:pPr>
              <w:jc w:val="center"/>
              <w:rPr>
                <w:sz w:val="20"/>
                <w:szCs w:val="20"/>
                <w:lang w:eastAsia="zh-CN"/>
              </w:rPr>
            </w:pPr>
            <w:r w:rsidRPr="00DF6655">
              <w:rPr>
                <w:sz w:val="20"/>
                <w:szCs w:val="20"/>
              </w:rPr>
              <w:t>Няма значително кумулативно въздействие върху нито едно природно местообитание и върху растителни и животински видове</w:t>
            </w:r>
          </w:p>
        </w:tc>
        <w:tc>
          <w:tcPr>
            <w:tcW w:w="1606" w:type="dxa"/>
          </w:tcPr>
          <w:p w:rsidR="00D83F6C" w:rsidRPr="00DF6655" w:rsidRDefault="009F359D" w:rsidP="001E4030">
            <w:pPr>
              <w:jc w:val="center"/>
              <w:rPr>
                <w:sz w:val="20"/>
                <w:szCs w:val="20"/>
                <w:lang w:val="ru-RU" w:eastAsia="zh-CN"/>
              </w:rPr>
            </w:pPr>
            <w:r>
              <w:rPr>
                <w:sz w:val="20"/>
                <w:szCs w:val="20"/>
                <w:lang w:val="ru-RU" w:eastAsia="zh-CN"/>
              </w:rPr>
              <w:t>Няма</w:t>
            </w:r>
          </w:p>
        </w:tc>
        <w:tc>
          <w:tcPr>
            <w:tcW w:w="1980" w:type="dxa"/>
          </w:tcPr>
          <w:p w:rsidR="00D83F6C" w:rsidRPr="00DF6655" w:rsidRDefault="009F359D" w:rsidP="001E4030">
            <w:pPr>
              <w:jc w:val="center"/>
              <w:rPr>
                <w:sz w:val="20"/>
                <w:szCs w:val="20"/>
                <w:lang w:val="ru-RU" w:eastAsia="zh-CN"/>
              </w:rPr>
            </w:pPr>
            <w:r w:rsidRPr="00DF6655">
              <w:rPr>
                <w:sz w:val="20"/>
                <w:szCs w:val="20"/>
                <w:lang w:val="ru-RU" w:eastAsia="zh-CN"/>
              </w:rPr>
              <w:t xml:space="preserve">Изпълнява изискванията на чл. 6 </w:t>
            </w:r>
            <w:proofErr w:type="gramStart"/>
            <w:r w:rsidRPr="00DF6655">
              <w:rPr>
                <w:sz w:val="20"/>
                <w:szCs w:val="20"/>
                <w:lang w:val="ru-RU" w:eastAsia="zh-CN"/>
              </w:rPr>
              <w:t>на</w:t>
            </w:r>
            <w:proofErr w:type="gramEnd"/>
            <w:r w:rsidRPr="00DF6655">
              <w:rPr>
                <w:sz w:val="20"/>
                <w:szCs w:val="20"/>
                <w:lang w:val="ru-RU" w:eastAsia="zh-CN"/>
              </w:rPr>
              <w:t xml:space="preserve"> Директива 92/43/ЕИО.</w:t>
            </w:r>
          </w:p>
        </w:tc>
      </w:tr>
      <w:tr w:rsidR="00632312" w:rsidRPr="00DF6655" w:rsidTr="004F5B94">
        <w:trPr>
          <w:trHeight w:val="832"/>
        </w:trPr>
        <w:tc>
          <w:tcPr>
            <w:tcW w:w="2093" w:type="dxa"/>
          </w:tcPr>
          <w:p w:rsidR="00632312" w:rsidRPr="00DF6655" w:rsidRDefault="00632312" w:rsidP="001E4030">
            <w:pPr>
              <w:ind w:right="-108"/>
              <w:jc w:val="both"/>
              <w:rPr>
                <w:b/>
                <w:bCs/>
                <w:sz w:val="20"/>
                <w:szCs w:val="20"/>
                <w:lang w:eastAsia="zh-CN"/>
              </w:rPr>
            </w:pPr>
            <w:r w:rsidRPr="00DF6655">
              <w:rPr>
                <w:b/>
                <w:bCs/>
                <w:sz w:val="20"/>
                <w:szCs w:val="20"/>
                <w:lang w:val="ru-RU" w:eastAsia="zh-CN"/>
              </w:rPr>
              <w:t xml:space="preserve">Нулева </w:t>
            </w:r>
            <w:proofErr w:type="gramStart"/>
            <w:r w:rsidRPr="00DF6655">
              <w:rPr>
                <w:b/>
                <w:bCs/>
                <w:sz w:val="20"/>
                <w:szCs w:val="20"/>
                <w:lang w:val="ru-RU" w:eastAsia="zh-CN"/>
              </w:rPr>
              <w:t>a</w:t>
            </w:r>
            <w:proofErr w:type="gramEnd"/>
            <w:r w:rsidRPr="00DF6655">
              <w:rPr>
                <w:b/>
                <w:bCs/>
                <w:sz w:val="20"/>
                <w:szCs w:val="20"/>
                <w:lang w:val="ru-RU" w:eastAsia="zh-CN"/>
              </w:rPr>
              <w:t>лтернатива</w:t>
            </w:r>
          </w:p>
          <w:p w:rsidR="00632312" w:rsidRPr="00DF6655" w:rsidRDefault="00632312" w:rsidP="001E4030">
            <w:pPr>
              <w:ind w:right="-108"/>
              <w:jc w:val="both"/>
              <w:rPr>
                <w:b/>
                <w:bCs/>
                <w:sz w:val="20"/>
                <w:szCs w:val="20"/>
                <w:lang w:val="en-GB" w:eastAsia="zh-CN"/>
              </w:rPr>
            </w:pPr>
          </w:p>
        </w:tc>
        <w:tc>
          <w:tcPr>
            <w:tcW w:w="3969" w:type="dxa"/>
          </w:tcPr>
          <w:p w:rsidR="00632312" w:rsidRPr="00DF6655" w:rsidRDefault="00632312" w:rsidP="001E4030">
            <w:pPr>
              <w:jc w:val="center"/>
              <w:rPr>
                <w:sz w:val="20"/>
                <w:szCs w:val="20"/>
                <w:lang w:val="ru-RU" w:eastAsia="zh-CN"/>
              </w:rPr>
            </w:pPr>
            <w:r w:rsidRPr="00DF6655">
              <w:rPr>
                <w:sz w:val="20"/>
                <w:szCs w:val="20"/>
                <w:lang w:eastAsia="zh-CN"/>
              </w:rPr>
              <w:t>Няма значително кумулативно въздействие върху нито един вид и местообитание</w:t>
            </w:r>
          </w:p>
        </w:tc>
        <w:tc>
          <w:tcPr>
            <w:tcW w:w="1606" w:type="dxa"/>
          </w:tcPr>
          <w:p w:rsidR="00632312" w:rsidRPr="00DF6655" w:rsidRDefault="009F359D" w:rsidP="001E4030">
            <w:pPr>
              <w:jc w:val="center"/>
              <w:rPr>
                <w:sz w:val="20"/>
                <w:szCs w:val="20"/>
                <w:lang w:val="ru-RU" w:eastAsia="zh-CN"/>
              </w:rPr>
            </w:pPr>
            <w:r>
              <w:rPr>
                <w:sz w:val="20"/>
                <w:szCs w:val="20"/>
                <w:lang w:val="ru-RU" w:eastAsia="zh-CN"/>
              </w:rPr>
              <w:t>Няма</w:t>
            </w:r>
          </w:p>
        </w:tc>
        <w:tc>
          <w:tcPr>
            <w:tcW w:w="1980" w:type="dxa"/>
          </w:tcPr>
          <w:p w:rsidR="00632312" w:rsidRPr="00DF6655" w:rsidRDefault="00632312" w:rsidP="001E4030">
            <w:pPr>
              <w:jc w:val="center"/>
              <w:rPr>
                <w:sz w:val="20"/>
                <w:szCs w:val="20"/>
                <w:lang w:val="ru-RU" w:eastAsia="zh-CN"/>
              </w:rPr>
            </w:pPr>
            <w:r w:rsidRPr="00DF6655">
              <w:rPr>
                <w:sz w:val="20"/>
                <w:szCs w:val="20"/>
                <w:lang w:val="ru-RU" w:eastAsia="zh-CN"/>
              </w:rPr>
              <w:t xml:space="preserve">Изпълнява изискванията на чл. 6 </w:t>
            </w:r>
            <w:proofErr w:type="gramStart"/>
            <w:r w:rsidRPr="00DF6655">
              <w:rPr>
                <w:sz w:val="20"/>
                <w:szCs w:val="20"/>
                <w:lang w:val="ru-RU" w:eastAsia="zh-CN"/>
              </w:rPr>
              <w:t>на</w:t>
            </w:r>
            <w:proofErr w:type="gramEnd"/>
            <w:r w:rsidRPr="00DF6655">
              <w:rPr>
                <w:sz w:val="20"/>
                <w:szCs w:val="20"/>
                <w:lang w:val="ru-RU" w:eastAsia="zh-CN"/>
              </w:rPr>
              <w:t xml:space="preserve"> Директива 92/43/ЕИО.</w:t>
            </w:r>
          </w:p>
        </w:tc>
      </w:tr>
      <w:tr w:rsidR="008B1116" w:rsidRPr="00DF6655" w:rsidTr="004F5B94">
        <w:tc>
          <w:tcPr>
            <w:tcW w:w="2093" w:type="dxa"/>
          </w:tcPr>
          <w:p w:rsidR="008B1116" w:rsidRPr="00DF6655" w:rsidRDefault="008B1116" w:rsidP="00D83F6C">
            <w:pPr>
              <w:ind w:right="-108"/>
              <w:rPr>
                <w:b/>
                <w:bCs/>
                <w:sz w:val="20"/>
                <w:szCs w:val="20"/>
                <w:lang w:val="ru-RU" w:eastAsia="zh-CN"/>
              </w:rPr>
            </w:pPr>
            <w:r w:rsidRPr="00DF6655">
              <w:rPr>
                <w:b/>
                <w:bCs/>
                <w:sz w:val="20"/>
                <w:szCs w:val="20"/>
                <w:lang w:val="ru-RU" w:eastAsia="zh-CN"/>
              </w:rPr>
              <w:t xml:space="preserve">Алтернатива </w:t>
            </w:r>
            <w:r w:rsidR="00D83F6C">
              <w:rPr>
                <w:b/>
                <w:bCs/>
                <w:sz w:val="20"/>
                <w:szCs w:val="20"/>
                <w:lang w:val="ru-RU" w:eastAsia="zh-CN"/>
              </w:rPr>
              <w:t>при прилагане на смекчаващите мерки</w:t>
            </w:r>
            <w:r w:rsidRPr="00DF6655">
              <w:rPr>
                <w:b/>
                <w:bCs/>
                <w:sz w:val="20"/>
                <w:szCs w:val="20"/>
                <w:lang w:val="ru-RU" w:eastAsia="zh-CN"/>
              </w:rPr>
              <w:t xml:space="preserve"> </w:t>
            </w:r>
          </w:p>
        </w:tc>
        <w:tc>
          <w:tcPr>
            <w:tcW w:w="3969" w:type="dxa"/>
          </w:tcPr>
          <w:p w:rsidR="008B1116" w:rsidRPr="00DF6655" w:rsidRDefault="008B1116" w:rsidP="001E4030">
            <w:pPr>
              <w:jc w:val="center"/>
              <w:rPr>
                <w:sz w:val="20"/>
                <w:szCs w:val="20"/>
                <w:lang w:eastAsia="zh-CN"/>
              </w:rPr>
            </w:pPr>
            <w:r w:rsidRPr="00DF6655">
              <w:rPr>
                <w:sz w:val="20"/>
                <w:szCs w:val="20"/>
              </w:rPr>
              <w:t>Няма значително кумулативно въздействие върху нито едно природно местообитание и върху растителни и животински видове.</w:t>
            </w:r>
          </w:p>
        </w:tc>
        <w:tc>
          <w:tcPr>
            <w:tcW w:w="1606" w:type="dxa"/>
          </w:tcPr>
          <w:p w:rsidR="008B1116" w:rsidRPr="009F359D" w:rsidRDefault="009F359D" w:rsidP="001E4030">
            <w:pPr>
              <w:jc w:val="center"/>
              <w:rPr>
                <w:sz w:val="20"/>
                <w:szCs w:val="20"/>
                <w:lang w:val="ru-RU" w:eastAsia="zh-CN"/>
              </w:rPr>
            </w:pPr>
            <w:r>
              <w:rPr>
                <w:sz w:val="20"/>
                <w:szCs w:val="20"/>
              </w:rPr>
              <w:t>Няма</w:t>
            </w:r>
          </w:p>
        </w:tc>
        <w:tc>
          <w:tcPr>
            <w:tcW w:w="1980" w:type="dxa"/>
          </w:tcPr>
          <w:p w:rsidR="008B1116" w:rsidRPr="009F359D" w:rsidRDefault="008B1116" w:rsidP="001E4030">
            <w:pPr>
              <w:jc w:val="center"/>
              <w:rPr>
                <w:sz w:val="20"/>
                <w:szCs w:val="20"/>
                <w:lang w:val="ru-RU" w:eastAsia="zh-CN"/>
              </w:rPr>
            </w:pPr>
            <w:r w:rsidRPr="009F359D">
              <w:rPr>
                <w:sz w:val="20"/>
                <w:szCs w:val="20"/>
              </w:rPr>
              <w:t>Изпълнява изискванията на чл. 6 на Директива 92/43/ЕИО</w:t>
            </w:r>
          </w:p>
        </w:tc>
      </w:tr>
    </w:tbl>
    <w:p w:rsidR="00632312" w:rsidRPr="00446BAF" w:rsidRDefault="00632312" w:rsidP="001E4030">
      <w:pPr>
        <w:jc w:val="both"/>
        <w:rPr>
          <w:szCs w:val="20"/>
          <w:lang w:val="ru-RU" w:eastAsia="zh-CN"/>
        </w:rPr>
      </w:pPr>
    </w:p>
    <w:p w:rsidR="00632312" w:rsidRPr="00655683" w:rsidRDefault="00F410E1" w:rsidP="00655683">
      <w:pPr>
        <w:pStyle w:val="2"/>
        <w:jc w:val="both"/>
        <w:rPr>
          <w:rFonts w:ascii="Times New Roman" w:hAnsi="Times New Roman"/>
          <w:i w:val="0"/>
          <w:lang w:eastAsia="zh-CN" w:bidi="ar-EG"/>
        </w:rPr>
      </w:pPr>
      <w:bookmarkStart w:id="54" w:name="_Toc158284628"/>
      <w:r>
        <w:rPr>
          <w:rFonts w:ascii="Times New Roman" w:hAnsi="Times New Roman"/>
          <w:i w:val="0"/>
          <w:lang w:val="bg-BG" w:eastAsia="zh-CN" w:bidi="ar-EG"/>
        </w:rPr>
        <w:t>7</w:t>
      </w:r>
      <w:r w:rsidR="009F359D" w:rsidRPr="00655683">
        <w:rPr>
          <w:rFonts w:ascii="Times New Roman" w:hAnsi="Times New Roman"/>
          <w:i w:val="0"/>
          <w:lang w:eastAsia="zh-CN" w:bidi="ar-EG"/>
        </w:rPr>
        <w:t>.</w:t>
      </w:r>
      <w:r w:rsidR="00655683" w:rsidRPr="00655683">
        <w:rPr>
          <w:rFonts w:ascii="Times New Roman" w:hAnsi="Times New Roman"/>
          <w:i w:val="0"/>
          <w:lang w:eastAsia="zh-CN" w:bidi="ar-EG"/>
        </w:rPr>
        <w:t>5 Заключение за влиянието на алтернативите</w:t>
      </w:r>
      <w:bookmarkEnd w:id="54"/>
    </w:p>
    <w:p w:rsidR="004F5B94" w:rsidRDefault="004F5B94" w:rsidP="001E4030">
      <w:pPr>
        <w:jc w:val="both"/>
        <w:rPr>
          <w:b/>
          <w:szCs w:val="20"/>
          <w:lang w:eastAsia="zh-CN"/>
        </w:rPr>
      </w:pPr>
    </w:p>
    <w:p w:rsidR="00E1193B" w:rsidRPr="004913CB" w:rsidRDefault="00E1193B" w:rsidP="001E4030">
      <w:pPr>
        <w:jc w:val="both"/>
        <w:rPr>
          <w:szCs w:val="20"/>
          <w:lang w:val="ru-RU" w:eastAsia="zh-CN"/>
        </w:rPr>
      </w:pPr>
      <w:r w:rsidRPr="007E72A7">
        <w:rPr>
          <w:b/>
          <w:szCs w:val="20"/>
          <w:lang w:eastAsia="zh-CN"/>
        </w:rPr>
        <w:t>Нулевата алтернатива</w:t>
      </w:r>
      <w:r w:rsidRPr="004913CB">
        <w:rPr>
          <w:szCs w:val="20"/>
          <w:lang w:eastAsia="zh-CN"/>
        </w:rPr>
        <w:t xml:space="preserve"> Е СЪВМЕСТИМА С ЦЕЛИТЕ НА ОПАЗВАНЕ НА ЗАЩИТЕН</w:t>
      </w:r>
      <w:r w:rsidR="007E72A7">
        <w:rPr>
          <w:szCs w:val="20"/>
          <w:lang w:eastAsia="zh-CN"/>
        </w:rPr>
        <w:t>АТА</w:t>
      </w:r>
      <w:r w:rsidRPr="004913CB">
        <w:rPr>
          <w:szCs w:val="20"/>
          <w:lang w:eastAsia="zh-CN"/>
        </w:rPr>
        <w:t xml:space="preserve"> ЗОН</w:t>
      </w:r>
      <w:r w:rsidR="007E72A7">
        <w:rPr>
          <w:szCs w:val="20"/>
          <w:lang w:eastAsia="zh-CN"/>
        </w:rPr>
        <w:t>А</w:t>
      </w:r>
      <w:r w:rsidRPr="004913CB">
        <w:rPr>
          <w:szCs w:val="20"/>
          <w:lang w:eastAsia="zh-CN"/>
        </w:rPr>
        <w:t xml:space="preserve">. </w:t>
      </w:r>
      <w:r w:rsidRPr="004913CB">
        <w:rPr>
          <w:szCs w:val="20"/>
          <w:lang w:val="ru-RU" w:eastAsia="zh-CN"/>
        </w:rPr>
        <w:t xml:space="preserve">Може да </w:t>
      </w:r>
      <w:r w:rsidRPr="004913CB">
        <w:rPr>
          <w:szCs w:val="20"/>
          <w:lang w:eastAsia="zh-CN"/>
        </w:rPr>
        <w:t>бъде</w:t>
      </w:r>
      <w:r w:rsidRPr="004913CB">
        <w:rPr>
          <w:szCs w:val="20"/>
          <w:lang w:val="ru-RU" w:eastAsia="zh-CN"/>
        </w:rPr>
        <w:t xml:space="preserve"> изпълнена от гледна точка на целите на опазване на защитените зони и прилагане на действащите Закон за биологичното разнообразие и Директива 92/43/ЕИО</w:t>
      </w:r>
      <w:r w:rsidR="004F5B94">
        <w:rPr>
          <w:szCs w:val="20"/>
          <w:lang w:val="ru-RU" w:eastAsia="zh-CN"/>
        </w:rPr>
        <w:t>, Директива 2009/147</w:t>
      </w:r>
      <w:r w:rsidRPr="004913CB">
        <w:rPr>
          <w:szCs w:val="20"/>
          <w:lang w:val="ru-RU" w:eastAsia="zh-CN"/>
        </w:rPr>
        <w:t xml:space="preserve">, както и </w:t>
      </w:r>
      <w:proofErr w:type="gramStart"/>
      <w:r w:rsidRPr="004913CB">
        <w:rPr>
          <w:szCs w:val="20"/>
          <w:lang w:val="ru-RU" w:eastAsia="zh-CN"/>
        </w:rPr>
        <w:t>от</w:t>
      </w:r>
      <w:proofErr w:type="gramEnd"/>
      <w:r w:rsidRPr="004913CB">
        <w:rPr>
          <w:szCs w:val="20"/>
          <w:lang w:val="ru-RU" w:eastAsia="zh-CN"/>
        </w:rPr>
        <w:t xml:space="preserve"> гледна точка на целите на опазване на защитен</w:t>
      </w:r>
      <w:r w:rsidR="007E72A7">
        <w:rPr>
          <w:szCs w:val="20"/>
          <w:lang w:val="ru-RU" w:eastAsia="zh-CN"/>
        </w:rPr>
        <w:t>а</w:t>
      </w:r>
      <w:r w:rsidRPr="004913CB">
        <w:rPr>
          <w:szCs w:val="20"/>
          <w:lang w:val="ru-RU" w:eastAsia="zh-CN"/>
        </w:rPr>
        <w:t xml:space="preserve"> зон</w:t>
      </w:r>
      <w:r w:rsidR="007E72A7">
        <w:rPr>
          <w:szCs w:val="20"/>
          <w:lang w:val="ru-RU" w:eastAsia="zh-CN"/>
        </w:rPr>
        <w:t>а Студенец</w:t>
      </w:r>
      <w:r w:rsidRPr="004913CB">
        <w:rPr>
          <w:szCs w:val="20"/>
          <w:lang w:val="ru-RU" w:eastAsia="zh-CN"/>
        </w:rPr>
        <w:t>.</w:t>
      </w:r>
    </w:p>
    <w:p w:rsidR="00E1193B" w:rsidRPr="004913CB" w:rsidRDefault="00E1193B" w:rsidP="001E4030">
      <w:pPr>
        <w:jc w:val="both"/>
        <w:rPr>
          <w:szCs w:val="20"/>
          <w:lang w:eastAsia="zh-CN" w:bidi="ar-EG"/>
        </w:rPr>
      </w:pPr>
    </w:p>
    <w:p w:rsidR="00E1193B" w:rsidRPr="004913CB" w:rsidRDefault="00E1193B" w:rsidP="001E4030">
      <w:pPr>
        <w:jc w:val="both"/>
        <w:rPr>
          <w:szCs w:val="20"/>
          <w:lang w:val="ru-RU" w:eastAsia="zh-CN"/>
        </w:rPr>
      </w:pPr>
      <w:r w:rsidRPr="007E72A7">
        <w:rPr>
          <w:b/>
          <w:szCs w:val="20"/>
          <w:lang w:eastAsia="zh-CN" w:bidi="ar-EG"/>
        </w:rPr>
        <w:t xml:space="preserve">Алтернатива </w:t>
      </w:r>
      <w:r w:rsidR="004B5C1A" w:rsidRPr="007E72A7">
        <w:rPr>
          <w:b/>
          <w:szCs w:val="20"/>
          <w:lang w:eastAsia="zh-CN" w:bidi="ar-EG"/>
        </w:rPr>
        <w:t>–</w:t>
      </w:r>
      <w:r w:rsidRPr="007E72A7">
        <w:rPr>
          <w:b/>
          <w:szCs w:val="20"/>
          <w:lang w:eastAsia="zh-CN" w:bidi="ar-EG"/>
        </w:rPr>
        <w:t xml:space="preserve"> </w:t>
      </w:r>
      <w:r w:rsidR="004B5C1A" w:rsidRPr="007E72A7">
        <w:rPr>
          <w:b/>
          <w:szCs w:val="20"/>
          <w:lang w:eastAsia="zh-CN" w:bidi="ar-EG"/>
        </w:rPr>
        <w:t>без прилагане на смегчаващите мерки</w:t>
      </w:r>
      <w:r w:rsidRPr="004913CB">
        <w:rPr>
          <w:szCs w:val="20"/>
          <w:lang w:eastAsia="zh-CN" w:bidi="ar-EG"/>
        </w:rPr>
        <w:t xml:space="preserve"> </w:t>
      </w:r>
      <w:r w:rsidRPr="004913CB">
        <w:rPr>
          <w:szCs w:val="20"/>
          <w:lang w:eastAsia="zh-CN"/>
        </w:rPr>
        <w:t>Е СЪВМЕСТИМА С ЦЕЛИТЕ НА ОПАЗВАНЕ НА ЗАЩИТЕН</w:t>
      </w:r>
      <w:r w:rsidR="007E72A7">
        <w:rPr>
          <w:szCs w:val="20"/>
          <w:lang w:eastAsia="zh-CN"/>
        </w:rPr>
        <w:t>АТА</w:t>
      </w:r>
      <w:r w:rsidRPr="004913CB">
        <w:rPr>
          <w:szCs w:val="20"/>
          <w:lang w:eastAsia="zh-CN"/>
        </w:rPr>
        <w:t xml:space="preserve"> ЗОН</w:t>
      </w:r>
      <w:r w:rsidR="007E72A7">
        <w:rPr>
          <w:szCs w:val="20"/>
          <w:lang w:eastAsia="zh-CN"/>
        </w:rPr>
        <w:t>А</w:t>
      </w:r>
      <w:r w:rsidRPr="004913CB">
        <w:rPr>
          <w:szCs w:val="20"/>
          <w:lang w:eastAsia="zh-CN"/>
        </w:rPr>
        <w:t xml:space="preserve">. </w:t>
      </w:r>
      <w:r w:rsidRPr="004913CB">
        <w:rPr>
          <w:szCs w:val="20"/>
          <w:lang w:val="ru-RU" w:eastAsia="zh-CN"/>
        </w:rPr>
        <w:t xml:space="preserve">Може да </w:t>
      </w:r>
      <w:r w:rsidRPr="004913CB">
        <w:rPr>
          <w:szCs w:val="20"/>
          <w:lang w:eastAsia="zh-CN"/>
        </w:rPr>
        <w:t>бъде</w:t>
      </w:r>
      <w:r w:rsidRPr="004913CB">
        <w:rPr>
          <w:szCs w:val="20"/>
          <w:lang w:val="ru-RU" w:eastAsia="zh-CN"/>
        </w:rPr>
        <w:t xml:space="preserve"> изпълнена от гледна точка на целите на опазване на защитените зони и прилагане на действащите Закон за биологичното разнообразие и Директива 92/43/ЕИО, </w:t>
      </w:r>
      <w:r w:rsidR="004F5B94" w:rsidRPr="004F5B94">
        <w:rPr>
          <w:szCs w:val="20"/>
          <w:lang w:val="ru-RU" w:eastAsia="zh-CN"/>
        </w:rPr>
        <w:t>Директива 2009/147,</w:t>
      </w:r>
      <w:r w:rsidR="004F5B94">
        <w:rPr>
          <w:szCs w:val="20"/>
          <w:lang w:val="ru-RU" w:eastAsia="zh-CN"/>
        </w:rPr>
        <w:t xml:space="preserve"> </w:t>
      </w:r>
      <w:r w:rsidRPr="004913CB">
        <w:rPr>
          <w:szCs w:val="20"/>
          <w:lang w:val="ru-RU" w:eastAsia="zh-CN"/>
        </w:rPr>
        <w:t xml:space="preserve">както и </w:t>
      </w:r>
      <w:proofErr w:type="gramStart"/>
      <w:r w:rsidRPr="004913CB">
        <w:rPr>
          <w:szCs w:val="20"/>
          <w:lang w:val="ru-RU" w:eastAsia="zh-CN"/>
        </w:rPr>
        <w:t>от</w:t>
      </w:r>
      <w:proofErr w:type="gramEnd"/>
      <w:r w:rsidRPr="004913CB">
        <w:rPr>
          <w:szCs w:val="20"/>
          <w:lang w:val="ru-RU" w:eastAsia="zh-CN"/>
        </w:rPr>
        <w:t xml:space="preserve"> гледна точка на целите на опа</w:t>
      </w:r>
      <w:r w:rsidR="007E72A7">
        <w:rPr>
          <w:szCs w:val="20"/>
          <w:lang w:val="ru-RU" w:eastAsia="zh-CN"/>
        </w:rPr>
        <w:t>зване на защитената зона</w:t>
      </w:r>
      <w:r w:rsidRPr="004913CB">
        <w:rPr>
          <w:szCs w:val="20"/>
          <w:lang w:val="ru-RU" w:eastAsia="zh-CN"/>
        </w:rPr>
        <w:t>.</w:t>
      </w:r>
    </w:p>
    <w:p w:rsidR="00E1193B" w:rsidRPr="004913CB" w:rsidRDefault="00E1193B" w:rsidP="001E4030">
      <w:pPr>
        <w:jc w:val="both"/>
        <w:rPr>
          <w:szCs w:val="20"/>
          <w:lang w:val="ru-RU" w:eastAsia="zh-CN"/>
        </w:rPr>
      </w:pPr>
    </w:p>
    <w:p w:rsidR="004F5B94" w:rsidRDefault="00E1193B" w:rsidP="004F5B94">
      <w:pPr>
        <w:jc w:val="both"/>
        <w:rPr>
          <w:szCs w:val="20"/>
          <w:lang w:eastAsia="zh-CN"/>
        </w:rPr>
      </w:pPr>
      <w:r w:rsidRPr="004F5B94">
        <w:rPr>
          <w:b/>
          <w:szCs w:val="20"/>
          <w:lang w:eastAsia="zh-CN" w:bidi="ar-EG"/>
        </w:rPr>
        <w:t>Алтернатива</w:t>
      </w:r>
      <w:r w:rsidR="004F5B94" w:rsidRPr="004F5B94">
        <w:rPr>
          <w:b/>
          <w:szCs w:val="20"/>
          <w:lang w:eastAsia="zh-CN" w:bidi="ar-EG"/>
        </w:rPr>
        <w:t>та</w:t>
      </w:r>
      <w:r w:rsidRPr="004F5B94">
        <w:rPr>
          <w:b/>
          <w:szCs w:val="20"/>
          <w:lang w:eastAsia="zh-CN" w:bidi="ar-EG"/>
        </w:rPr>
        <w:t xml:space="preserve"> </w:t>
      </w:r>
      <w:r w:rsidR="004B5C1A" w:rsidRPr="004F5B94">
        <w:rPr>
          <w:b/>
          <w:szCs w:val="20"/>
          <w:lang w:eastAsia="zh-CN" w:bidi="ar-EG"/>
        </w:rPr>
        <w:t>с прилагане на смекчаващите мерки</w:t>
      </w:r>
      <w:r w:rsidRPr="004913CB">
        <w:rPr>
          <w:szCs w:val="20"/>
          <w:lang w:eastAsia="zh-CN" w:bidi="ar-EG"/>
        </w:rPr>
        <w:t xml:space="preserve"> Е </w:t>
      </w:r>
      <w:r w:rsidRPr="004913CB">
        <w:rPr>
          <w:szCs w:val="20"/>
          <w:lang w:val="ru-RU" w:eastAsia="zh-CN"/>
        </w:rPr>
        <w:t>СЪВМЕСТИМА С ЦЕЛИТЕ НА ОПАЗВАНЕ НА ЗАЩИТ</w:t>
      </w:r>
      <w:r w:rsidR="007E72A7">
        <w:rPr>
          <w:szCs w:val="20"/>
          <w:lang w:val="ru-RU" w:eastAsia="zh-CN"/>
        </w:rPr>
        <w:t>ЕНАТА</w:t>
      </w:r>
      <w:r w:rsidRPr="004913CB">
        <w:rPr>
          <w:szCs w:val="20"/>
          <w:lang w:val="ru-RU" w:eastAsia="zh-CN"/>
        </w:rPr>
        <w:t xml:space="preserve"> ЗОН</w:t>
      </w:r>
      <w:r w:rsidR="007E72A7">
        <w:rPr>
          <w:szCs w:val="20"/>
          <w:lang w:eastAsia="zh-CN"/>
        </w:rPr>
        <w:t>А</w:t>
      </w:r>
      <w:r w:rsidRPr="004913CB">
        <w:rPr>
          <w:szCs w:val="20"/>
          <w:lang w:eastAsia="zh-CN"/>
        </w:rPr>
        <w:t xml:space="preserve">. </w:t>
      </w:r>
      <w:r w:rsidRPr="004913CB">
        <w:rPr>
          <w:szCs w:val="20"/>
          <w:lang w:val="ru-RU" w:eastAsia="zh-CN"/>
        </w:rPr>
        <w:t xml:space="preserve">Може да </w:t>
      </w:r>
      <w:r w:rsidRPr="004913CB">
        <w:rPr>
          <w:szCs w:val="20"/>
          <w:lang w:eastAsia="zh-CN"/>
        </w:rPr>
        <w:t>бъде</w:t>
      </w:r>
      <w:r w:rsidRPr="004913CB">
        <w:rPr>
          <w:szCs w:val="20"/>
          <w:lang w:val="ru-RU" w:eastAsia="zh-CN"/>
        </w:rPr>
        <w:t xml:space="preserve"> изпълнена от гледна точка на целите на опазване на </w:t>
      </w:r>
      <w:r w:rsidR="007E72A7">
        <w:rPr>
          <w:szCs w:val="20"/>
          <w:lang w:val="ru-RU" w:eastAsia="zh-CN"/>
        </w:rPr>
        <w:t>защитената зона</w:t>
      </w:r>
      <w:r w:rsidRPr="004913CB">
        <w:rPr>
          <w:szCs w:val="20"/>
          <w:lang w:val="ru-RU" w:eastAsia="zh-CN"/>
        </w:rPr>
        <w:t xml:space="preserve"> и прилагане на действащите Закон за биологичното разнообразие и Директива 92/43/ЕИО, </w:t>
      </w:r>
      <w:r w:rsidR="004F5B94" w:rsidRPr="004F5B94">
        <w:rPr>
          <w:szCs w:val="20"/>
          <w:lang w:val="ru-RU" w:eastAsia="zh-CN"/>
        </w:rPr>
        <w:t>Директива 2009/147,</w:t>
      </w:r>
      <w:r w:rsidR="004F5B94">
        <w:rPr>
          <w:szCs w:val="20"/>
          <w:lang w:val="ru-RU" w:eastAsia="zh-CN"/>
        </w:rPr>
        <w:t xml:space="preserve"> </w:t>
      </w:r>
      <w:r w:rsidRPr="004913CB">
        <w:rPr>
          <w:szCs w:val="20"/>
          <w:lang w:val="ru-RU" w:eastAsia="zh-CN"/>
        </w:rPr>
        <w:t xml:space="preserve">както и </w:t>
      </w:r>
      <w:proofErr w:type="gramStart"/>
      <w:r w:rsidRPr="004913CB">
        <w:rPr>
          <w:szCs w:val="20"/>
          <w:lang w:val="ru-RU" w:eastAsia="zh-CN"/>
        </w:rPr>
        <w:t>от</w:t>
      </w:r>
      <w:proofErr w:type="gramEnd"/>
      <w:r w:rsidRPr="004913CB">
        <w:rPr>
          <w:szCs w:val="20"/>
          <w:lang w:val="ru-RU" w:eastAsia="zh-CN"/>
        </w:rPr>
        <w:t xml:space="preserve"> гледна точка на </w:t>
      </w:r>
      <w:r w:rsidR="007E72A7">
        <w:rPr>
          <w:szCs w:val="20"/>
          <w:lang w:val="ru-RU" w:eastAsia="zh-CN"/>
        </w:rPr>
        <w:t>целите на опазване на защитената зона</w:t>
      </w:r>
      <w:r w:rsidRPr="004913CB">
        <w:rPr>
          <w:szCs w:val="20"/>
          <w:lang w:val="ru-RU" w:eastAsia="zh-CN"/>
        </w:rPr>
        <w:t xml:space="preserve">. </w:t>
      </w:r>
      <w:bookmarkStart w:id="55" w:name="_Toc200519703"/>
      <w:bookmarkStart w:id="56" w:name="_Toc325994905"/>
    </w:p>
    <w:p w:rsidR="004F5B94" w:rsidRDefault="00655683" w:rsidP="004F5B94">
      <w:pPr>
        <w:jc w:val="both"/>
        <w:rPr>
          <w:szCs w:val="20"/>
          <w:lang w:eastAsia="zh-CN"/>
        </w:rPr>
      </w:pPr>
      <w:r>
        <w:rPr>
          <w:szCs w:val="20"/>
          <w:lang w:eastAsia="zh-CN"/>
        </w:rPr>
        <w:br w:type="page"/>
      </w:r>
    </w:p>
    <w:p w:rsidR="00632312" w:rsidRPr="00655683" w:rsidRDefault="00F410E1" w:rsidP="00655683">
      <w:pPr>
        <w:pStyle w:val="10"/>
        <w:jc w:val="both"/>
        <w:rPr>
          <w:rFonts w:ascii="Times New Roman" w:hAnsi="Times New Roman" w:cs="Times New Roman"/>
          <w:lang w:eastAsia="zh-CN"/>
        </w:rPr>
      </w:pPr>
      <w:bookmarkStart w:id="57" w:name="_Toc158284629"/>
      <w:r>
        <w:rPr>
          <w:rFonts w:ascii="Times New Roman" w:hAnsi="Times New Roman" w:cs="Times New Roman"/>
          <w:lang w:eastAsia="zh-CN"/>
        </w:rPr>
        <w:lastRenderedPageBreak/>
        <w:t>8</w:t>
      </w:r>
      <w:r w:rsidR="00632312" w:rsidRPr="00655683">
        <w:rPr>
          <w:rFonts w:ascii="Times New Roman" w:hAnsi="Times New Roman" w:cs="Times New Roman"/>
          <w:lang w:eastAsia="zh-CN"/>
        </w:rPr>
        <w:t>. Картен материал с местоположението на обектите на плана, програмата и проекта/инвестиционното предложение спрямо защитените зони и техните елементи</w:t>
      </w:r>
      <w:bookmarkEnd w:id="55"/>
      <w:bookmarkEnd w:id="56"/>
      <w:bookmarkEnd w:id="57"/>
    </w:p>
    <w:p w:rsidR="004F5B94" w:rsidRDefault="004F5B94" w:rsidP="004F5B94">
      <w:pPr>
        <w:jc w:val="both"/>
        <w:rPr>
          <w:b/>
          <w:kern w:val="28"/>
          <w:sz w:val="28"/>
          <w:szCs w:val="28"/>
          <w:lang w:eastAsia="zh-CN"/>
        </w:rPr>
      </w:pPr>
    </w:p>
    <w:p w:rsidR="004F5B94" w:rsidRDefault="004F5B94" w:rsidP="004F5B94">
      <w:pPr>
        <w:jc w:val="both"/>
        <w:rPr>
          <w:b/>
          <w:kern w:val="28"/>
          <w:lang w:eastAsia="zh-CN"/>
        </w:rPr>
      </w:pPr>
      <w:r>
        <w:rPr>
          <w:b/>
          <w:kern w:val="28"/>
          <w:lang w:eastAsia="zh-CN"/>
        </w:rPr>
        <w:t>Карта на з</w:t>
      </w:r>
      <w:r w:rsidRPr="00886300">
        <w:rPr>
          <w:b/>
          <w:kern w:val="28"/>
          <w:lang w:eastAsia="zh-CN"/>
        </w:rPr>
        <w:t xml:space="preserve">ащитена зона </w:t>
      </w:r>
      <w:r w:rsidRPr="00886300">
        <w:rPr>
          <w:b/>
          <w:kern w:val="28"/>
          <w:lang w:val="en-US" w:eastAsia="zh-CN"/>
        </w:rPr>
        <w:t xml:space="preserve">BG0000240 </w:t>
      </w:r>
      <w:r w:rsidRPr="00886300">
        <w:rPr>
          <w:b/>
          <w:kern w:val="28"/>
          <w:lang w:eastAsia="zh-CN"/>
        </w:rPr>
        <w:t>Студенец по двете директиви – с червена точка е отбелязано мястото на</w:t>
      </w:r>
      <w:r>
        <w:rPr>
          <w:b/>
          <w:kern w:val="28"/>
          <w:lang w:eastAsia="zh-CN"/>
        </w:rPr>
        <w:t xml:space="preserve"> разположение на оценяваното ИП</w:t>
      </w:r>
    </w:p>
    <w:p w:rsidR="007B577B" w:rsidRDefault="007B577B" w:rsidP="004F5B94">
      <w:pPr>
        <w:jc w:val="both"/>
        <w:rPr>
          <w:b/>
          <w:kern w:val="28"/>
          <w:lang w:eastAsia="zh-CN"/>
        </w:rPr>
      </w:pPr>
    </w:p>
    <w:p w:rsidR="004F5B94" w:rsidRDefault="0000001F" w:rsidP="004F5B94">
      <w:pPr>
        <w:jc w:val="both"/>
        <w:rPr>
          <w:b/>
          <w:kern w:val="28"/>
          <w:lang w:eastAsia="zh-CN"/>
        </w:rPr>
      </w:pPr>
      <w:r>
        <w:rPr>
          <w:noProof/>
          <w:lang w:eastAsia="bg-BG"/>
        </w:rPr>
        <w:drawing>
          <wp:inline distT="0" distB="0" distL="0" distR="0">
            <wp:extent cx="6342380" cy="4806315"/>
            <wp:effectExtent l="0" t="0" r="1270" b="0"/>
            <wp:docPr id="3" name="Picture 2" descr="D:\My Dokument-Arhi_2021\Prirodozashtita\РИОСВ Плевен\Къртожабене\BG07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kument-Arhi_2021\Prirodozashtita\РИОСВ Плевен\Къртожабене\BG075_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2380" cy="4806315"/>
                    </a:xfrm>
                    <a:prstGeom prst="rect">
                      <a:avLst/>
                    </a:prstGeom>
                    <a:noFill/>
                    <a:ln>
                      <a:noFill/>
                    </a:ln>
                  </pic:spPr>
                </pic:pic>
              </a:graphicData>
            </a:graphic>
          </wp:inline>
        </w:drawing>
      </w:r>
      <w:bookmarkStart w:id="58" w:name="_Toc200519704"/>
      <w:bookmarkStart w:id="59" w:name="_Toc325994906"/>
    </w:p>
    <w:p w:rsidR="00632312" w:rsidRPr="00655683" w:rsidRDefault="00655683" w:rsidP="00655683">
      <w:pPr>
        <w:pStyle w:val="10"/>
        <w:jc w:val="both"/>
        <w:rPr>
          <w:rFonts w:ascii="Times New Roman" w:hAnsi="Times New Roman" w:cs="Times New Roman"/>
          <w:lang w:eastAsia="zh-CN"/>
        </w:rPr>
      </w:pPr>
      <w:r>
        <w:rPr>
          <w:lang w:eastAsia="zh-CN"/>
        </w:rPr>
        <w:br w:type="page"/>
      </w:r>
      <w:bookmarkStart w:id="60" w:name="_Toc158284630"/>
      <w:r w:rsidR="00F410E1">
        <w:rPr>
          <w:rFonts w:ascii="Times New Roman" w:hAnsi="Times New Roman" w:cs="Times New Roman"/>
          <w:lang w:eastAsia="zh-CN"/>
        </w:rPr>
        <w:lastRenderedPageBreak/>
        <w:t>9</w:t>
      </w:r>
      <w:r w:rsidR="00632312" w:rsidRPr="00655683">
        <w:rPr>
          <w:rFonts w:ascii="Times New Roman" w:hAnsi="Times New Roman" w:cs="Times New Roman"/>
          <w:lang w:eastAsia="zh-CN"/>
        </w:rPr>
        <w:t>. Заключение за вида и степента на отрицателно въздействие съобразно критериите по чл. 22</w:t>
      </w:r>
      <w:bookmarkEnd w:id="58"/>
      <w:bookmarkEnd w:id="59"/>
      <w:bookmarkEnd w:id="60"/>
    </w:p>
    <w:p w:rsidR="00632312" w:rsidRPr="00BF6F8C" w:rsidRDefault="00632312" w:rsidP="004913CB">
      <w:pPr>
        <w:ind w:firstLine="709"/>
        <w:jc w:val="both"/>
        <w:rPr>
          <w:rFonts w:eastAsia="Calibri"/>
        </w:rPr>
      </w:pPr>
      <w:r w:rsidRPr="00BF6F8C">
        <w:rPr>
          <w:rFonts w:eastAsia="Calibri"/>
        </w:rPr>
        <w:t>Заключенията за степента на отрицателно въздействие върху защитените зони са съобразени с изискванията и критериите на чл. 22 от Наредбата за условията и реда за извършване на оценка за съвместимостта на инвестиционни предложения с предмета и целите на опазване на защитените зони.</w:t>
      </w:r>
    </w:p>
    <w:p w:rsidR="00632312" w:rsidRPr="00BF6F8C" w:rsidRDefault="00632312" w:rsidP="007E72A7">
      <w:pPr>
        <w:ind w:firstLine="709"/>
        <w:jc w:val="both"/>
        <w:rPr>
          <w:rFonts w:eastAsia="Calibri"/>
        </w:rPr>
      </w:pPr>
      <w:r w:rsidRPr="00BF6F8C">
        <w:rPr>
          <w:rFonts w:eastAsia="Calibri"/>
        </w:rPr>
        <w:t>Въз основа на тези критерии и от направения анализ на очакваните въздействия можем да направим заключението, че ИП ще окаже незначително</w:t>
      </w:r>
      <w:r w:rsidR="007E72A7">
        <w:rPr>
          <w:rFonts w:eastAsia="Calibri"/>
        </w:rPr>
        <w:t xml:space="preserve"> отрицателно</w:t>
      </w:r>
      <w:r w:rsidRPr="00BF6F8C">
        <w:rPr>
          <w:rFonts w:eastAsia="Calibri"/>
        </w:rPr>
        <w:t xml:space="preserve"> въздействие върху </w:t>
      </w:r>
      <w:r w:rsidR="00BF6F8C" w:rsidRPr="00BF6F8C">
        <w:rPr>
          <w:rFonts w:eastAsia="Calibri"/>
        </w:rPr>
        <w:t xml:space="preserve">8 вида безгръбначни животни, 6 вида риби, 6 вида земноводни и влечуги, </w:t>
      </w:r>
      <w:r w:rsidR="00F93351">
        <w:rPr>
          <w:rFonts w:eastAsia="Calibri"/>
        </w:rPr>
        <w:t>6</w:t>
      </w:r>
      <w:r w:rsidR="00BF6F8C" w:rsidRPr="00BF6F8C">
        <w:rPr>
          <w:rFonts w:eastAsia="Calibri"/>
        </w:rPr>
        <w:t xml:space="preserve"> вида бозайници, </w:t>
      </w:r>
      <w:r w:rsidR="004F5B94">
        <w:rPr>
          <w:rFonts w:eastAsia="Calibri"/>
          <w:lang w:val="en-US"/>
        </w:rPr>
        <w:t>41</w:t>
      </w:r>
      <w:r w:rsidR="00BF6F8C" w:rsidRPr="00BF6F8C">
        <w:rPr>
          <w:rFonts w:eastAsia="Calibri"/>
        </w:rPr>
        <w:t xml:space="preserve"> вида птици. </w:t>
      </w:r>
      <w:r w:rsidRPr="00BF6F8C">
        <w:rPr>
          <w:rFonts w:eastAsia="Calibri"/>
        </w:rPr>
        <w:t xml:space="preserve">При осъществяване на смекчаващи мерки (Алтернатива </w:t>
      </w:r>
      <w:r w:rsidR="00BF6F8C" w:rsidRPr="00BF6F8C">
        <w:rPr>
          <w:rFonts w:eastAsia="Calibri"/>
        </w:rPr>
        <w:t>с прилагане на смекчаващи мерки</w:t>
      </w:r>
      <w:r w:rsidRPr="00BF6F8C">
        <w:rPr>
          <w:rFonts w:eastAsia="Calibri"/>
        </w:rPr>
        <w:t xml:space="preserve">), въздействието ще бъде сведено </w:t>
      </w:r>
      <w:r w:rsidR="00BF6F8C" w:rsidRPr="00BF6F8C">
        <w:rPr>
          <w:rFonts w:eastAsia="Calibri"/>
        </w:rPr>
        <w:t xml:space="preserve">за </w:t>
      </w:r>
      <w:r w:rsidR="007E72A7">
        <w:rPr>
          <w:rFonts w:eastAsia="Calibri"/>
        </w:rPr>
        <w:t>повечето</w:t>
      </w:r>
      <w:r w:rsidR="00BF6F8C" w:rsidRPr="00BF6F8C">
        <w:rPr>
          <w:rFonts w:eastAsia="Calibri"/>
        </w:rPr>
        <w:t xml:space="preserve"> от тези видове практически до нулево</w:t>
      </w:r>
      <w:r w:rsidRPr="00BF6F8C">
        <w:rPr>
          <w:rFonts w:eastAsia="Calibri"/>
        </w:rPr>
        <w:t xml:space="preserve">. Предложените смекчаващи мерки в т. </w:t>
      </w:r>
      <w:r w:rsidR="009F45B7" w:rsidRPr="00BF6F8C">
        <w:rPr>
          <w:rFonts w:eastAsia="Calibri"/>
        </w:rPr>
        <w:t xml:space="preserve">7 на този Доклад </w:t>
      </w:r>
      <w:r w:rsidRPr="00BF6F8C">
        <w:rPr>
          <w:rFonts w:eastAsia="Calibri"/>
        </w:rPr>
        <w:t xml:space="preserve">ще гарантират пълното отстраняване на очакваното въздействие или неговото снижаване до </w:t>
      </w:r>
      <w:r w:rsidR="00B45165" w:rsidRPr="00BF6F8C">
        <w:rPr>
          <w:rFonts w:eastAsia="Calibri"/>
        </w:rPr>
        <w:t>близка до нулевата</w:t>
      </w:r>
      <w:r w:rsidRPr="00BF6F8C">
        <w:rPr>
          <w:rFonts w:eastAsia="Calibri"/>
        </w:rPr>
        <w:t xml:space="preserve"> степен при всички засегнати целеви видове от фауната в оценяваните ЗЗ.</w:t>
      </w:r>
      <w:r w:rsidR="00BF6F8C">
        <w:rPr>
          <w:rFonts w:eastAsia="Calibri"/>
        </w:rPr>
        <w:t xml:space="preserve"> За няколко вида, за които прякото въздействие представлява загуба на</w:t>
      </w:r>
      <w:r w:rsidR="00BF6F8C" w:rsidRPr="00BF6F8C">
        <w:rPr>
          <w:rFonts w:eastAsia="Calibri"/>
        </w:rPr>
        <w:t xml:space="preserve"> местоо</w:t>
      </w:r>
      <w:r w:rsidR="00BF6F8C">
        <w:rPr>
          <w:rFonts w:eastAsia="Calibri"/>
        </w:rPr>
        <w:t>битания (под 0,1% от площта им), се запазва незначителното отрицателно въздействие -</w:t>
      </w:r>
      <w:r w:rsidR="00BF6F8C" w:rsidRPr="00BF6F8C">
        <w:rPr>
          <w:rFonts w:eastAsia="Calibri"/>
        </w:rPr>
        <w:t xml:space="preserve"> 1 вид безгръбначн</w:t>
      </w:r>
      <w:r w:rsidR="00BF6F8C">
        <w:rPr>
          <w:rFonts w:eastAsia="Calibri"/>
        </w:rPr>
        <w:t>о животно</w:t>
      </w:r>
      <w:r w:rsidR="00BF6F8C" w:rsidRPr="00BF6F8C">
        <w:rPr>
          <w:rFonts w:eastAsia="Calibri"/>
        </w:rPr>
        <w:t>, 4 вида земноводни и влечуги, 5 вида бозайници, 8 вида птици.</w:t>
      </w:r>
    </w:p>
    <w:p w:rsidR="00724007" w:rsidRPr="00BF6F8C" w:rsidRDefault="00724007" w:rsidP="007E72A7">
      <w:pPr>
        <w:ind w:firstLine="709"/>
        <w:jc w:val="both"/>
        <w:rPr>
          <w:rFonts w:eastAsia="Calibri"/>
        </w:rPr>
      </w:pPr>
      <w:r w:rsidRPr="00BF6F8C">
        <w:rPr>
          <w:rFonts w:eastAsia="Calibri"/>
        </w:rPr>
        <w:t>По отношение на кумулативното въздействие, може да се заключи следното:</w:t>
      </w:r>
    </w:p>
    <w:p w:rsidR="00724007" w:rsidRPr="00BF6F8C" w:rsidRDefault="00724007" w:rsidP="001E4030">
      <w:pPr>
        <w:jc w:val="both"/>
        <w:rPr>
          <w:rFonts w:eastAsia="Calibri"/>
        </w:rPr>
      </w:pPr>
      <w:r w:rsidRPr="00BF6F8C">
        <w:rPr>
          <w:rFonts w:eastAsia="Calibri"/>
        </w:rPr>
        <w:t>-</w:t>
      </w:r>
      <w:r w:rsidRPr="00BF6F8C">
        <w:rPr>
          <w:rFonts w:eastAsia="Calibri"/>
        </w:rPr>
        <w:tab/>
      </w:r>
      <w:r w:rsidR="00BF6F8C" w:rsidRPr="00BF6F8C">
        <w:rPr>
          <w:rFonts w:eastAsia="Calibri"/>
        </w:rPr>
        <w:t>Имотът</w:t>
      </w:r>
      <w:r w:rsidRPr="00BF6F8C">
        <w:rPr>
          <w:rFonts w:eastAsia="Calibri"/>
        </w:rPr>
        <w:t xml:space="preserve"> </w:t>
      </w:r>
      <w:r w:rsidR="00BF6F8C" w:rsidRPr="00BF6F8C">
        <w:rPr>
          <w:rFonts w:eastAsia="Calibri"/>
        </w:rPr>
        <w:t>на ИП</w:t>
      </w:r>
      <w:r w:rsidRPr="00BF6F8C">
        <w:rPr>
          <w:rFonts w:eastAsia="Calibri"/>
        </w:rPr>
        <w:t xml:space="preserve"> представлява </w:t>
      </w:r>
      <w:r w:rsidR="00BF6F8C" w:rsidRPr="00BF6F8C">
        <w:rPr>
          <w:rFonts w:eastAsia="Calibri"/>
        </w:rPr>
        <w:t>силно рудерализирано тревно съобщество, много близо до регулацията на с. Къртожабене</w:t>
      </w:r>
      <w:r w:rsidRPr="00BF6F8C">
        <w:rPr>
          <w:rFonts w:eastAsia="Calibri"/>
        </w:rPr>
        <w:t xml:space="preserve">. </w:t>
      </w:r>
      <w:r w:rsidR="00BF6F8C" w:rsidRPr="00BF6F8C">
        <w:rPr>
          <w:rFonts w:eastAsia="Calibri"/>
        </w:rPr>
        <w:t xml:space="preserve">В </w:t>
      </w:r>
      <w:r w:rsidR="00515717">
        <w:rPr>
          <w:rFonts w:eastAsia="Calibri"/>
        </w:rPr>
        <w:t>защитените зони</w:t>
      </w:r>
      <w:r w:rsidR="00BF6F8C" w:rsidRPr="00BF6F8C">
        <w:rPr>
          <w:rFonts w:eastAsia="Calibri"/>
        </w:rPr>
        <w:t xml:space="preserve"> и в непосредствена близост до нея има много селища, обработваеми площи и др., като</w:t>
      </w:r>
      <w:r w:rsidRPr="00BF6F8C">
        <w:rPr>
          <w:rFonts w:eastAsia="Calibri"/>
        </w:rPr>
        <w:t xml:space="preserve"> стопанско</w:t>
      </w:r>
      <w:r w:rsidR="00BF6F8C" w:rsidRPr="00BF6F8C">
        <w:rPr>
          <w:rFonts w:eastAsia="Calibri"/>
        </w:rPr>
        <w:t>то</w:t>
      </w:r>
      <w:r w:rsidR="007E72A7">
        <w:rPr>
          <w:rFonts w:eastAsia="Calibri"/>
        </w:rPr>
        <w:t xml:space="preserve"> им</w:t>
      </w:r>
      <w:r w:rsidRPr="00BF6F8C">
        <w:rPr>
          <w:rFonts w:eastAsia="Calibri"/>
        </w:rPr>
        <w:t xml:space="preserve"> усвояване е процес започнал преди векове и дори хилядолетия и в този смисъл кумулативният ефект на въздействията случили се в по-далечното минало е вече отразен от населяващата </w:t>
      </w:r>
      <w:r w:rsidR="004F5B94">
        <w:rPr>
          <w:rFonts w:eastAsia="Calibri"/>
        </w:rPr>
        <w:t>района</w:t>
      </w:r>
      <w:r w:rsidRPr="00BF6F8C">
        <w:rPr>
          <w:rFonts w:eastAsia="Calibri"/>
        </w:rPr>
        <w:t xml:space="preserve"> биота и тя се е адаптирала към </w:t>
      </w:r>
      <w:r w:rsidR="00BC5281">
        <w:rPr>
          <w:rFonts w:eastAsia="Calibri"/>
        </w:rPr>
        <w:t>тези въздействия</w:t>
      </w:r>
      <w:r w:rsidRPr="00BF6F8C">
        <w:rPr>
          <w:rFonts w:eastAsia="Calibri"/>
        </w:rPr>
        <w:t xml:space="preserve">. </w:t>
      </w:r>
    </w:p>
    <w:p w:rsidR="00724007" w:rsidRPr="00266EC3" w:rsidRDefault="00724007" w:rsidP="001E4030">
      <w:pPr>
        <w:jc w:val="both"/>
        <w:rPr>
          <w:rFonts w:eastAsia="Calibri"/>
        </w:rPr>
      </w:pPr>
      <w:r w:rsidRPr="00266EC3">
        <w:rPr>
          <w:rFonts w:eastAsia="Calibri"/>
        </w:rPr>
        <w:t>-</w:t>
      </w:r>
      <w:r w:rsidRPr="00266EC3">
        <w:rPr>
          <w:rFonts w:eastAsia="Calibri"/>
        </w:rPr>
        <w:tab/>
      </w:r>
      <w:r w:rsidR="00266EC3" w:rsidRPr="00266EC3">
        <w:rPr>
          <w:rFonts w:eastAsia="Calibri"/>
        </w:rPr>
        <w:t>От значение за кумулативното въздействие са промени</w:t>
      </w:r>
      <w:r w:rsidR="00BC5281">
        <w:rPr>
          <w:rFonts w:eastAsia="Calibri"/>
        </w:rPr>
        <w:t>те</w:t>
      </w:r>
      <w:r w:rsidR="00266EC3" w:rsidRPr="00266EC3">
        <w:rPr>
          <w:rFonts w:eastAsia="Calibri"/>
        </w:rPr>
        <w:t xml:space="preserve"> на предназначението или на начина на трайно ползване на пасища и ливади. Такива промени, които са се случили основно в района на с. Къртожабене</w:t>
      </w:r>
      <w:r w:rsidR="00BC5281">
        <w:rPr>
          <w:rFonts w:eastAsia="Calibri"/>
        </w:rPr>
        <w:t xml:space="preserve"> на територията на зоната</w:t>
      </w:r>
      <w:r w:rsidR="00266EC3" w:rsidRPr="00266EC3">
        <w:rPr>
          <w:rFonts w:eastAsia="Calibri"/>
        </w:rPr>
        <w:t xml:space="preserve"> засягат около 1</w:t>
      </w:r>
      <w:r w:rsidR="004F5B94">
        <w:rPr>
          <w:rFonts w:eastAsia="Calibri"/>
        </w:rPr>
        <w:t>2</w:t>
      </w:r>
      <w:r w:rsidR="00266EC3" w:rsidRPr="00266EC3">
        <w:rPr>
          <w:rFonts w:eastAsia="Calibri"/>
        </w:rPr>
        <w:t xml:space="preserve"> дка, или 0,01% от площта на </w:t>
      </w:r>
      <w:r w:rsidR="00BC5281">
        <w:rPr>
          <w:rFonts w:eastAsia="Calibri"/>
        </w:rPr>
        <w:t>естествените или полуестествените тревни местообитания</w:t>
      </w:r>
      <w:r w:rsidR="00266EC3" w:rsidRPr="00266EC3">
        <w:rPr>
          <w:rFonts w:eastAsia="Calibri"/>
        </w:rPr>
        <w:t xml:space="preserve"> в </w:t>
      </w:r>
      <w:r w:rsidR="00515717">
        <w:rPr>
          <w:rFonts w:eastAsia="Calibri"/>
        </w:rPr>
        <w:t>защитените зони</w:t>
      </w:r>
      <w:r w:rsidR="00266EC3" w:rsidRPr="00266EC3">
        <w:rPr>
          <w:rFonts w:eastAsia="Calibri"/>
        </w:rPr>
        <w:t>. Осъществените досега ИП, планове, програми и проекти</w:t>
      </w:r>
      <w:r w:rsidRPr="00266EC3">
        <w:rPr>
          <w:rFonts w:eastAsia="Calibri"/>
        </w:rPr>
        <w:t xml:space="preserve"> засягат изключително обработваеми площи или се намират в регулацията на селищата</w:t>
      </w:r>
      <w:r w:rsidR="00BC5281">
        <w:rPr>
          <w:rFonts w:eastAsia="Calibri"/>
        </w:rPr>
        <w:t>,</w:t>
      </w:r>
      <w:r w:rsidRPr="00266EC3">
        <w:rPr>
          <w:rFonts w:eastAsia="Calibri"/>
        </w:rPr>
        <w:t xml:space="preserve"> или </w:t>
      </w:r>
      <w:r w:rsidR="00BC5281">
        <w:rPr>
          <w:rFonts w:eastAsia="Calibri"/>
        </w:rPr>
        <w:t xml:space="preserve">са </w:t>
      </w:r>
      <w:r w:rsidRPr="00266EC3">
        <w:rPr>
          <w:rFonts w:eastAsia="Calibri"/>
        </w:rPr>
        <w:t>в непосредствена близост</w:t>
      </w:r>
      <w:r w:rsidR="00BC5281">
        <w:rPr>
          <w:rFonts w:eastAsia="Calibri"/>
        </w:rPr>
        <w:t xml:space="preserve"> до тях</w:t>
      </w:r>
      <w:r w:rsidRPr="00266EC3">
        <w:rPr>
          <w:rFonts w:eastAsia="Calibri"/>
        </w:rPr>
        <w:t>,</w:t>
      </w:r>
      <w:r w:rsidR="00266EC3" w:rsidRPr="00266EC3">
        <w:rPr>
          <w:rFonts w:eastAsia="Calibri"/>
        </w:rPr>
        <w:t xml:space="preserve"> както и са свързани с управлението на горите,</w:t>
      </w:r>
      <w:r w:rsidRPr="00266EC3">
        <w:rPr>
          <w:rFonts w:eastAsia="Calibri"/>
        </w:rPr>
        <w:t xml:space="preserve"> така </w:t>
      </w:r>
      <w:r w:rsidR="00BC5281">
        <w:rPr>
          <w:rFonts w:eastAsia="Calibri"/>
        </w:rPr>
        <w:t xml:space="preserve">че </w:t>
      </w:r>
      <w:r w:rsidR="00266EC3" w:rsidRPr="00266EC3">
        <w:rPr>
          <w:rFonts w:eastAsia="Calibri"/>
        </w:rPr>
        <w:t>се очаква незначи</w:t>
      </w:r>
      <w:r w:rsidR="00BC5281">
        <w:rPr>
          <w:rFonts w:eastAsia="Calibri"/>
        </w:rPr>
        <w:t>т</w:t>
      </w:r>
      <w:r w:rsidR="00266EC3" w:rsidRPr="00266EC3">
        <w:rPr>
          <w:rFonts w:eastAsia="Calibri"/>
        </w:rPr>
        <w:t xml:space="preserve">елно отрицателно въздействие в следствие на кумулативен ефект върху 1 вид безгръбначно животно, 4 вида земноводни и влечуги, 5 вида бозайници, 8 вида птици. За природните местообитания има нулев кумулативен ефект. </w:t>
      </w:r>
    </w:p>
    <w:p w:rsidR="00655683" w:rsidRDefault="007B577B" w:rsidP="004F5B94">
      <w:pPr>
        <w:jc w:val="both"/>
        <w:rPr>
          <w:rFonts w:eastAsia="Calibri"/>
        </w:rPr>
      </w:pPr>
      <w:r>
        <w:rPr>
          <w:rFonts w:eastAsia="Calibri"/>
        </w:rPr>
        <w:t>-</w:t>
      </w:r>
      <w:r>
        <w:rPr>
          <w:rFonts w:eastAsia="Calibri"/>
        </w:rPr>
        <w:tab/>
      </w:r>
      <w:r w:rsidR="00724007" w:rsidRPr="00266EC3">
        <w:rPr>
          <w:rFonts w:eastAsia="Calibri"/>
        </w:rPr>
        <w:t xml:space="preserve">Крайното заключение е, че не се очаква </w:t>
      </w:r>
      <w:r w:rsidR="00BC5281">
        <w:rPr>
          <w:rFonts w:eastAsia="Calibri"/>
        </w:rPr>
        <w:t xml:space="preserve">значително </w:t>
      </w:r>
      <w:r w:rsidR="00724007" w:rsidRPr="00266EC3">
        <w:rPr>
          <w:rFonts w:eastAsia="Calibri"/>
        </w:rPr>
        <w:t>отрицателно кумулативно въздейств</w:t>
      </w:r>
      <w:r w:rsidR="00266EC3" w:rsidRPr="00266EC3">
        <w:rPr>
          <w:rFonts w:eastAsia="Calibri"/>
        </w:rPr>
        <w:t>ие върху видове и местообитания</w:t>
      </w:r>
      <w:r w:rsidR="00724007" w:rsidRPr="00266EC3">
        <w:rPr>
          <w:rFonts w:eastAsia="Calibri"/>
        </w:rPr>
        <w:t xml:space="preserve"> - предмет на опазване на защитен</w:t>
      </w:r>
      <w:r w:rsidR="00BC5281">
        <w:rPr>
          <w:rFonts w:eastAsia="Calibri"/>
        </w:rPr>
        <w:t>а</w:t>
      </w:r>
      <w:r w:rsidR="00724007" w:rsidRPr="00266EC3">
        <w:rPr>
          <w:rFonts w:eastAsia="Calibri"/>
        </w:rPr>
        <w:t xml:space="preserve"> зон</w:t>
      </w:r>
      <w:r w:rsidR="00BC5281">
        <w:rPr>
          <w:rFonts w:eastAsia="Calibri"/>
        </w:rPr>
        <w:t>а</w:t>
      </w:r>
      <w:r w:rsidR="00724007" w:rsidRPr="00266EC3">
        <w:rPr>
          <w:rFonts w:eastAsia="Calibri"/>
        </w:rPr>
        <w:t xml:space="preserve"> </w:t>
      </w:r>
      <w:r w:rsidR="00266EC3" w:rsidRPr="00266EC3">
        <w:rPr>
          <w:rFonts w:eastAsia="Calibri"/>
        </w:rPr>
        <w:t>Студенец по двете директиви</w:t>
      </w:r>
      <w:r w:rsidR="00724007" w:rsidRPr="00266EC3">
        <w:rPr>
          <w:rFonts w:eastAsia="Calibri"/>
        </w:rPr>
        <w:t>, в резултат на осъществяване на дейности</w:t>
      </w:r>
      <w:r w:rsidR="00266EC3" w:rsidRPr="00266EC3">
        <w:rPr>
          <w:rFonts w:eastAsia="Calibri"/>
        </w:rPr>
        <w:t>те</w:t>
      </w:r>
      <w:r w:rsidR="00724007" w:rsidRPr="00266EC3">
        <w:rPr>
          <w:rFonts w:eastAsia="Calibri"/>
        </w:rPr>
        <w:t xml:space="preserve"> по настоящето ИП и</w:t>
      </w:r>
      <w:r w:rsidR="004F5B94">
        <w:rPr>
          <w:rFonts w:eastAsia="Calibri"/>
        </w:rPr>
        <w:t xml:space="preserve"> в съчетание с</w:t>
      </w:r>
      <w:r w:rsidR="00724007" w:rsidRPr="00266EC3">
        <w:rPr>
          <w:rFonts w:eastAsia="Calibri"/>
        </w:rPr>
        <w:t xml:space="preserve"> други планове, програми и проекти/инвестиционни предложения, съществуващи и/или в процес на разработване или одобряване, както и стари и </w:t>
      </w:r>
      <w:r w:rsidR="00BC5281">
        <w:rPr>
          <w:rFonts w:eastAsia="Calibri"/>
        </w:rPr>
        <w:t xml:space="preserve">отдавна </w:t>
      </w:r>
      <w:r w:rsidR="00724007" w:rsidRPr="00266EC3">
        <w:rPr>
          <w:rFonts w:eastAsia="Calibri"/>
        </w:rPr>
        <w:t xml:space="preserve">съществуващи въздействия. </w:t>
      </w:r>
      <w:r w:rsidR="00632312" w:rsidRPr="00293B2B">
        <w:rPr>
          <w:rFonts w:eastAsia="Calibri"/>
        </w:rPr>
        <w:t xml:space="preserve">За </w:t>
      </w:r>
      <w:r w:rsidR="00266EC3" w:rsidRPr="00293B2B">
        <w:rPr>
          <w:rFonts w:eastAsia="Calibri"/>
        </w:rPr>
        <w:t xml:space="preserve">допълнително намаляване на </w:t>
      </w:r>
      <w:r w:rsidR="00BC5281">
        <w:rPr>
          <w:rFonts w:eastAsia="Calibri"/>
        </w:rPr>
        <w:t>силата</w:t>
      </w:r>
      <w:r w:rsidR="00266EC3" w:rsidRPr="00293B2B">
        <w:rPr>
          <w:rFonts w:eastAsia="Calibri"/>
        </w:rPr>
        <w:t xml:space="preserve"> на въздействие</w:t>
      </w:r>
      <w:r w:rsidR="00632312" w:rsidRPr="00293B2B">
        <w:rPr>
          <w:rFonts w:eastAsia="Calibri"/>
        </w:rPr>
        <w:t xml:space="preserve"> на всички очаквани въздействия до </w:t>
      </w:r>
      <w:r w:rsidR="00266EC3" w:rsidRPr="00293B2B">
        <w:rPr>
          <w:rFonts w:eastAsia="Calibri"/>
        </w:rPr>
        <w:t>още по-незначителна</w:t>
      </w:r>
      <w:r w:rsidR="00632312" w:rsidRPr="00293B2B">
        <w:rPr>
          <w:rFonts w:eastAsia="Calibri"/>
        </w:rPr>
        <w:t xml:space="preserve"> степен или цялостното им премахване</w:t>
      </w:r>
      <w:r w:rsidR="00266EC3" w:rsidRPr="00293B2B">
        <w:rPr>
          <w:rFonts w:eastAsia="Calibri"/>
        </w:rPr>
        <w:t xml:space="preserve"> (нулево въздействие)</w:t>
      </w:r>
      <w:r w:rsidR="00632312" w:rsidRPr="00293B2B">
        <w:rPr>
          <w:rFonts w:eastAsia="Calibri"/>
        </w:rPr>
        <w:t xml:space="preserve"> е предложено прилагане на допълнителни</w:t>
      </w:r>
      <w:r w:rsidR="00266EC3" w:rsidRPr="00293B2B">
        <w:rPr>
          <w:rFonts w:eastAsia="Calibri"/>
        </w:rPr>
        <w:t xml:space="preserve"> смекчаващи</w:t>
      </w:r>
      <w:r w:rsidR="00632312" w:rsidRPr="00293B2B">
        <w:rPr>
          <w:rFonts w:eastAsia="Calibri"/>
        </w:rPr>
        <w:t xml:space="preserve"> мерки за намаляване на </w:t>
      </w:r>
      <w:r w:rsidR="00BC5281">
        <w:rPr>
          <w:rFonts w:eastAsia="Calibri"/>
        </w:rPr>
        <w:t xml:space="preserve">това </w:t>
      </w:r>
      <w:r w:rsidR="00632312" w:rsidRPr="00293B2B">
        <w:rPr>
          <w:rFonts w:eastAsia="Calibri"/>
        </w:rPr>
        <w:t xml:space="preserve">въздействие, </w:t>
      </w:r>
      <w:r w:rsidR="00266EC3" w:rsidRPr="00293B2B">
        <w:rPr>
          <w:rFonts w:eastAsia="Calibri"/>
        </w:rPr>
        <w:t>но дори и без тяхното прилагане</w:t>
      </w:r>
      <w:r w:rsidR="00BC5281">
        <w:rPr>
          <w:rFonts w:eastAsia="Calibri"/>
        </w:rPr>
        <w:t>,</w:t>
      </w:r>
      <w:r w:rsidR="00266EC3" w:rsidRPr="00293B2B">
        <w:rPr>
          <w:rFonts w:eastAsia="Calibri"/>
        </w:rPr>
        <w:t xml:space="preserve"> ИП </w:t>
      </w:r>
      <w:r w:rsidR="00632312" w:rsidRPr="00293B2B">
        <w:rPr>
          <w:rFonts w:eastAsia="Calibri"/>
        </w:rPr>
        <w:t>няма да окаже значително отрицателно въздействие върху предмета и целите на опазване на двете защитени зони от Натура 2000</w:t>
      </w:r>
      <w:r w:rsidR="00BC5281">
        <w:rPr>
          <w:rFonts w:eastAsia="Calibri"/>
        </w:rPr>
        <w:t>, както</w:t>
      </w:r>
      <w:r w:rsidR="00632312" w:rsidRPr="00293B2B">
        <w:rPr>
          <w:rFonts w:eastAsia="Calibri"/>
        </w:rPr>
        <w:t xml:space="preserve"> и е съвместим</w:t>
      </w:r>
      <w:r w:rsidR="00293B2B" w:rsidRPr="00293B2B">
        <w:rPr>
          <w:rFonts w:eastAsia="Calibri"/>
        </w:rPr>
        <w:t>о</w:t>
      </w:r>
      <w:r w:rsidR="00632312" w:rsidRPr="00293B2B">
        <w:rPr>
          <w:rFonts w:eastAsia="Calibri"/>
        </w:rPr>
        <w:t xml:space="preserve"> с предмета и целите на опазване в тях. </w:t>
      </w:r>
      <w:r w:rsidR="004F5B94">
        <w:rPr>
          <w:rFonts w:eastAsia="Calibri"/>
        </w:rPr>
        <w:t xml:space="preserve">Дори и при прилагане на смекчаващите мерки се запазва незначителното отрицателно въздействие, основно поради загуба на местообитания, които не са </w:t>
      </w:r>
      <w:r w:rsidR="009C6830">
        <w:rPr>
          <w:rFonts w:eastAsia="Calibri"/>
        </w:rPr>
        <w:t>виска степен на пригодност</w:t>
      </w:r>
      <w:r w:rsidR="004F5B94">
        <w:rPr>
          <w:rFonts w:eastAsia="Calibri"/>
        </w:rPr>
        <w:t xml:space="preserve"> и под 0,1% </w:t>
      </w:r>
      <w:r w:rsidR="009C6830">
        <w:rPr>
          <w:rFonts w:eastAsia="Calibri"/>
        </w:rPr>
        <w:t xml:space="preserve">от  площта им в зоната </w:t>
      </w:r>
      <w:r w:rsidR="004F5B94">
        <w:rPr>
          <w:rFonts w:eastAsia="Calibri"/>
        </w:rPr>
        <w:t xml:space="preserve">за </w:t>
      </w:r>
      <w:r w:rsidR="004F5B94" w:rsidRPr="004F5B94">
        <w:rPr>
          <w:rFonts w:eastAsia="Calibri"/>
        </w:rPr>
        <w:t>1 вид безгръбначно животно, 4 вида земноводни и влечуги, 5 вида бозайници, 8 вида птици</w:t>
      </w:r>
      <w:r w:rsidR="004F5B94">
        <w:rPr>
          <w:rFonts w:eastAsia="Calibri"/>
        </w:rPr>
        <w:t xml:space="preserve">. </w:t>
      </w:r>
      <w:bookmarkStart w:id="61" w:name="_Toc200519707"/>
      <w:bookmarkStart w:id="62" w:name="_Toc325994912"/>
    </w:p>
    <w:p w:rsidR="004F5B94" w:rsidRDefault="004F5B94" w:rsidP="004F5B94">
      <w:pPr>
        <w:jc w:val="both"/>
        <w:rPr>
          <w:rFonts w:eastAsia="Calibri"/>
        </w:rPr>
      </w:pPr>
      <w:r>
        <w:rPr>
          <w:rFonts w:eastAsia="Calibri"/>
        </w:rPr>
        <w:br w:type="page"/>
      </w:r>
    </w:p>
    <w:p w:rsidR="00632312" w:rsidRPr="00655683" w:rsidRDefault="00632312" w:rsidP="00655683">
      <w:pPr>
        <w:pStyle w:val="10"/>
        <w:jc w:val="both"/>
        <w:rPr>
          <w:rFonts w:ascii="Times New Roman" w:eastAsia="Calibri" w:hAnsi="Times New Roman" w:cs="Times New Roman"/>
        </w:rPr>
      </w:pPr>
      <w:bookmarkStart w:id="63" w:name="_Toc158284631"/>
      <w:r w:rsidRPr="00655683">
        <w:rPr>
          <w:rFonts w:ascii="Times New Roman" w:hAnsi="Times New Roman" w:cs="Times New Roman"/>
          <w:kern w:val="28"/>
          <w:sz w:val="28"/>
          <w:szCs w:val="28"/>
          <w:lang w:eastAsia="zh-CN"/>
        </w:rPr>
        <w:lastRenderedPageBreak/>
        <w:t>1</w:t>
      </w:r>
      <w:r w:rsidR="00F410E1">
        <w:rPr>
          <w:rFonts w:ascii="Times New Roman" w:hAnsi="Times New Roman" w:cs="Times New Roman"/>
          <w:kern w:val="28"/>
          <w:sz w:val="28"/>
          <w:szCs w:val="28"/>
          <w:lang w:eastAsia="zh-CN"/>
        </w:rPr>
        <w:t>0</w:t>
      </w:r>
      <w:r w:rsidRPr="00655683">
        <w:rPr>
          <w:rFonts w:ascii="Times New Roman" w:hAnsi="Times New Roman" w:cs="Times New Roman"/>
          <w:kern w:val="28"/>
          <w:sz w:val="28"/>
          <w:szCs w:val="28"/>
          <w:lang w:eastAsia="zh-CN"/>
        </w:rPr>
        <w:t xml:space="preserve">. Наличие на обстоятелства по </w:t>
      </w:r>
      <w:hyperlink r:id="rId16" w:anchor="name33" w:history="1">
        <w:r w:rsidRPr="00655683">
          <w:rPr>
            <w:rFonts w:ascii="Times New Roman" w:hAnsi="Times New Roman" w:cs="Times New Roman"/>
            <w:kern w:val="28"/>
            <w:sz w:val="28"/>
            <w:szCs w:val="28"/>
            <w:lang w:eastAsia="zh-CN"/>
          </w:rPr>
          <w:t>чл. 33 ЗБР</w:t>
        </w:r>
      </w:hyperlink>
      <w:r w:rsidRPr="00655683">
        <w:rPr>
          <w:rFonts w:ascii="Times New Roman" w:hAnsi="Times New Roman" w:cs="Times New Roman"/>
          <w:kern w:val="28"/>
          <w:sz w:val="28"/>
          <w:szCs w:val="28"/>
          <w:lang w:eastAsia="zh-CN"/>
        </w:rPr>
        <w:t xml:space="preserve"> и предложение за конкретни компенсиращи мерки по </w:t>
      </w:r>
      <w:hyperlink r:id="rId17" w:anchor="name34" w:history="1">
        <w:r w:rsidRPr="00655683">
          <w:rPr>
            <w:rFonts w:ascii="Times New Roman" w:hAnsi="Times New Roman" w:cs="Times New Roman"/>
            <w:kern w:val="28"/>
            <w:sz w:val="28"/>
            <w:szCs w:val="28"/>
            <w:lang w:eastAsia="zh-CN"/>
          </w:rPr>
          <w:t>чл. 34 ЗБР</w:t>
        </w:r>
      </w:hyperlink>
      <w:r w:rsidRPr="00655683">
        <w:rPr>
          <w:rFonts w:ascii="Times New Roman" w:hAnsi="Times New Roman" w:cs="Times New Roman"/>
          <w:kern w:val="28"/>
          <w:sz w:val="28"/>
          <w:szCs w:val="28"/>
          <w:lang w:eastAsia="zh-CN"/>
        </w:rPr>
        <w:t xml:space="preserve"> - когато заключението по т. 9 е, че предметът на опазване на съответната защитена зона ще бъде значително увреден от реализирането на инвистиционното предложение и че не е налице друго алтернативно решение</w:t>
      </w:r>
      <w:bookmarkEnd w:id="61"/>
      <w:bookmarkEnd w:id="62"/>
      <w:bookmarkEnd w:id="63"/>
    </w:p>
    <w:p w:rsidR="004F5B94" w:rsidRDefault="00632312" w:rsidP="004F5B94">
      <w:pPr>
        <w:ind w:firstLine="540"/>
        <w:jc w:val="both"/>
        <w:rPr>
          <w:szCs w:val="20"/>
          <w:lang w:eastAsia="zh-CN"/>
        </w:rPr>
      </w:pPr>
      <w:r w:rsidRPr="00446BAF">
        <w:rPr>
          <w:szCs w:val="20"/>
          <w:lang w:eastAsia="zh-CN"/>
        </w:rPr>
        <w:t xml:space="preserve">Не са налични обстоятелства по чл. 33 на ЗБР. ИП е от частен интерес и </w:t>
      </w:r>
      <w:r w:rsidR="004B5C1A">
        <w:rPr>
          <w:szCs w:val="20"/>
          <w:lang w:eastAsia="zh-CN"/>
        </w:rPr>
        <w:t>няма</w:t>
      </w:r>
      <w:r w:rsidRPr="00446BAF">
        <w:rPr>
          <w:szCs w:val="20"/>
          <w:lang w:eastAsia="zh-CN"/>
        </w:rPr>
        <w:t xml:space="preserve"> причин</w:t>
      </w:r>
      <w:r w:rsidR="004B5C1A">
        <w:rPr>
          <w:szCs w:val="20"/>
          <w:lang w:eastAsia="zh-CN"/>
        </w:rPr>
        <w:t>и</w:t>
      </w:r>
      <w:r w:rsidRPr="00446BAF">
        <w:rPr>
          <w:szCs w:val="20"/>
          <w:lang w:eastAsia="zh-CN"/>
        </w:rPr>
        <w:t xml:space="preserve"> от първостепен обществен интерес</w:t>
      </w:r>
      <w:r w:rsidR="004B5C1A">
        <w:rPr>
          <w:szCs w:val="20"/>
          <w:lang w:eastAsia="zh-CN"/>
        </w:rPr>
        <w:t xml:space="preserve"> за реализирането му</w:t>
      </w:r>
      <w:bookmarkStart w:id="64" w:name="_Toc325994913"/>
      <w:r w:rsidR="004F5B94">
        <w:rPr>
          <w:szCs w:val="20"/>
          <w:lang w:eastAsia="zh-CN"/>
        </w:rPr>
        <w:t xml:space="preserve">. </w:t>
      </w:r>
      <w:r w:rsidR="009C6830">
        <w:rPr>
          <w:szCs w:val="20"/>
          <w:lang w:eastAsia="zh-CN"/>
        </w:rPr>
        <w:t xml:space="preserve">Няма значително отрицателно въздействие върху нито един вид или природно местообитание и без прилагане на смекчаващи мерки, като не се налага прилагането и на компенсиращи мерки. </w:t>
      </w:r>
    </w:p>
    <w:p w:rsidR="004F5B94" w:rsidRDefault="004F5B94" w:rsidP="004F5B94">
      <w:pPr>
        <w:jc w:val="both"/>
        <w:rPr>
          <w:szCs w:val="20"/>
          <w:lang w:eastAsia="zh-CN"/>
        </w:rPr>
      </w:pPr>
    </w:p>
    <w:p w:rsidR="004F5B94" w:rsidRPr="00655683" w:rsidRDefault="00632312" w:rsidP="00655683">
      <w:pPr>
        <w:pStyle w:val="10"/>
        <w:jc w:val="both"/>
        <w:rPr>
          <w:rFonts w:ascii="Times New Roman" w:hAnsi="Times New Roman" w:cs="Times New Roman"/>
          <w:szCs w:val="20"/>
          <w:lang w:eastAsia="zh-CN"/>
        </w:rPr>
      </w:pPr>
      <w:bookmarkStart w:id="65" w:name="_Toc158284632"/>
      <w:r w:rsidRPr="00655683">
        <w:rPr>
          <w:rFonts w:ascii="Times New Roman" w:hAnsi="Times New Roman" w:cs="Times New Roman"/>
          <w:lang w:eastAsia="zh-CN"/>
        </w:rPr>
        <w:t>1</w:t>
      </w:r>
      <w:r w:rsidR="00F410E1">
        <w:rPr>
          <w:rFonts w:ascii="Times New Roman" w:hAnsi="Times New Roman" w:cs="Times New Roman"/>
          <w:lang w:eastAsia="zh-CN"/>
        </w:rPr>
        <w:t>1</w:t>
      </w:r>
      <w:r w:rsidRPr="00655683">
        <w:rPr>
          <w:rFonts w:ascii="Times New Roman" w:hAnsi="Times New Roman" w:cs="Times New Roman"/>
          <w:lang w:eastAsia="zh-CN"/>
        </w:rPr>
        <w:t>. Информация за използваните методи на изследване, методи за прогноза и оценка на въздействието, източници на информация, трудности при събиране на необходимата информация</w:t>
      </w:r>
      <w:bookmarkStart w:id="66" w:name="_Toc257896298"/>
      <w:bookmarkStart w:id="67" w:name="_Toc325994914"/>
      <w:bookmarkEnd w:id="64"/>
      <w:bookmarkEnd w:id="65"/>
    </w:p>
    <w:p w:rsidR="00632312" w:rsidRPr="005635D6" w:rsidRDefault="00632312" w:rsidP="005635D6">
      <w:pPr>
        <w:pStyle w:val="2"/>
        <w:jc w:val="both"/>
        <w:rPr>
          <w:rFonts w:ascii="Times New Roman" w:hAnsi="Times New Roman"/>
          <w:i w:val="0"/>
          <w:szCs w:val="20"/>
          <w:lang w:val="bg-BG" w:eastAsia="zh-CN"/>
        </w:rPr>
      </w:pPr>
      <w:bookmarkStart w:id="68" w:name="_Toc158284633"/>
      <w:r w:rsidRPr="005635D6">
        <w:rPr>
          <w:rFonts w:ascii="Times New Roman" w:hAnsi="Times New Roman"/>
          <w:i w:val="0"/>
          <w:lang w:eastAsia="zh-CN"/>
        </w:rPr>
        <w:t>1</w:t>
      </w:r>
      <w:r w:rsidR="00F410E1">
        <w:rPr>
          <w:rFonts w:ascii="Times New Roman" w:hAnsi="Times New Roman"/>
          <w:i w:val="0"/>
          <w:lang w:val="bg-BG" w:eastAsia="zh-CN"/>
        </w:rPr>
        <w:t>1</w:t>
      </w:r>
      <w:r w:rsidRPr="005635D6">
        <w:rPr>
          <w:rFonts w:ascii="Times New Roman" w:hAnsi="Times New Roman"/>
          <w:i w:val="0"/>
          <w:lang w:eastAsia="zh-CN"/>
        </w:rPr>
        <w:t>.1</w:t>
      </w:r>
      <w:r w:rsidRPr="005635D6">
        <w:rPr>
          <w:rFonts w:ascii="Times New Roman" w:hAnsi="Times New Roman"/>
          <w:i w:val="0"/>
          <w:lang w:eastAsia="zh-CN"/>
        </w:rPr>
        <w:tab/>
        <w:t>Използвани методи на изследване</w:t>
      </w:r>
      <w:bookmarkEnd w:id="66"/>
      <w:bookmarkEnd w:id="67"/>
      <w:r w:rsidR="005635D6">
        <w:rPr>
          <w:rFonts w:ascii="Times New Roman" w:hAnsi="Times New Roman"/>
          <w:i w:val="0"/>
          <w:lang w:val="bg-BG" w:eastAsia="zh-CN"/>
        </w:rPr>
        <w:t xml:space="preserve"> на природни местообитания от Приложение 1 и видове растения и животни от Приложение 2 на ЗБР</w:t>
      </w:r>
      <w:r w:rsidR="007B577B">
        <w:rPr>
          <w:rFonts w:ascii="Times New Roman" w:hAnsi="Times New Roman"/>
          <w:i w:val="0"/>
          <w:lang w:val="bg-BG" w:eastAsia="zh-CN"/>
        </w:rPr>
        <w:t xml:space="preserve"> без птици</w:t>
      </w:r>
      <w:bookmarkEnd w:id="68"/>
    </w:p>
    <w:p w:rsidR="00632312" w:rsidRPr="00293B2B" w:rsidRDefault="00632312" w:rsidP="001E4030">
      <w:pPr>
        <w:ind w:left="708" w:firstLine="708"/>
        <w:jc w:val="both"/>
        <w:rPr>
          <w:b/>
          <w:szCs w:val="20"/>
          <w:lang w:val="ru-RU" w:eastAsia="zh-CN"/>
        </w:rPr>
      </w:pPr>
      <w:r w:rsidRPr="00293B2B">
        <w:rPr>
          <w:b/>
          <w:szCs w:val="20"/>
          <w:lang w:val="ru-RU" w:eastAsia="zh-CN"/>
        </w:rPr>
        <w:t>Природни местообитания</w:t>
      </w:r>
    </w:p>
    <w:p w:rsidR="00632312" w:rsidRPr="00293B2B" w:rsidRDefault="00632312" w:rsidP="001E4030">
      <w:pPr>
        <w:ind w:firstLine="708"/>
        <w:jc w:val="both"/>
        <w:rPr>
          <w:szCs w:val="20"/>
          <w:lang w:val="ru-RU" w:eastAsia="zh-CN"/>
        </w:rPr>
      </w:pPr>
      <w:r w:rsidRPr="00293B2B">
        <w:rPr>
          <w:szCs w:val="20"/>
          <w:lang w:eastAsia="zh-CN"/>
        </w:rPr>
        <w:t>Приложени са стандартни фитоценологични проучвания, включващи фитоценотични описания в ключови участъци</w:t>
      </w:r>
      <w:r w:rsidR="00BC5281">
        <w:rPr>
          <w:szCs w:val="20"/>
          <w:lang w:eastAsia="zh-CN"/>
        </w:rPr>
        <w:t xml:space="preserve"> в имота</w:t>
      </w:r>
      <w:r w:rsidR="004F5B94">
        <w:rPr>
          <w:szCs w:val="20"/>
          <w:lang w:eastAsia="zh-CN"/>
        </w:rPr>
        <w:t xml:space="preserve"> -</w:t>
      </w:r>
      <w:r w:rsidR="00BC5281">
        <w:rPr>
          <w:szCs w:val="20"/>
          <w:lang w:eastAsia="zh-CN"/>
        </w:rPr>
        <w:t xml:space="preserve"> обект на ИП</w:t>
      </w:r>
      <w:r w:rsidRPr="00293B2B">
        <w:rPr>
          <w:szCs w:val="20"/>
          <w:lang w:eastAsia="zh-CN"/>
        </w:rPr>
        <w:t xml:space="preserve">. </w:t>
      </w:r>
      <w:r w:rsidRPr="00293B2B">
        <w:rPr>
          <w:szCs w:val="20"/>
          <w:lang w:val="ru-RU" w:eastAsia="zh-CN"/>
        </w:rPr>
        <w:t>Използвани са данните от стандартни</w:t>
      </w:r>
      <w:r w:rsidRPr="00293B2B">
        <w:rPr>
          <w:szCs w:val="20"/>
          <w:lang w:eastAsia="zh-CN"/>
        </w:rPr>
        <w:t>те</w:t>
      </w:r>
      <w:r w:rsidRPr="00293B2B">
        <w:rPr>
          <w:szCs w:val="20"/>
          <w:lang w:val="ru-RU" w:eastAsia="zh-CN"/>
        </w:rPr>
        <w:t xml:space="preserve"> НАТУРА 2000 формуляр</w:t>
      </w:r>
      <w:r w:rsidRPr="00293B2B">
        <w:rPr>
          <w:szCs w:val="20"/>
          <w:lang w:eastAsia="zh-CN"/>
        </w:rPr>
        <w:t>и</w:t>
      </w:r>
      <w:r w:rsidRPr="00293B2B">
        <w:rPr>
          <w:szCs w:val="20"/>
          <w:lang w:val="ru-RU" w:eastAsia="zh-CN"/>
        </w:rPr>
        <w:t xml:space="preserve">, </w:t>
      </w:r>
      <w:r w:rsidRPr="00293B2B">
        <w:rPr>
          <w:szCs w:val="20"/>
          <w:lang w:eastAsia="zh-CN"/>
        </w:rPr>
        <w:t>за зоните обект на оценката. Анализирана е информация от топографски и горски карти, както и от сателитни изображения (Google Earth</w:t>
      </w:r>
      <w:r w:rsidR="009C6830">
        <w:rPr>
          <w:szCs w:val="20"/>
          <w:lang w:eastAsia="zh-CN"/>
        </w:rPr>
        <w:t xml:space="preserve">, </w:t>
      </w:r>
      <w:r w:rsidR="009C6830">
        <w:rPr>
          <w:szCs w:val="20"/>
          <w:lang w:val="en-US" w:eastAsia="zh-CN"/>
        </w:rPr>
        <w:t>Bgmountains online map и др</w:t>
      </w:r>
      <w:r w:rsidRPr="00293B2B">
        <w:rPr>
          <w:szCs w:val="20"/>
          <w:lang w:eastAsia="zh-CN"/>
        </w:rPr>
        <w:t xml:space="preserve">), резултатите от Проект „Картиране и определяне на природозащитното състояние на видове и местообитания, фаза 1“. </w:t>
      </w:r>
      <w:r w:rsidRPr="00293B2B">
        <w:rPr>
          <w:szCs w:val="20"/>
          <w:lang w:val="ru-RU" w:eastAsia="zh-CN"/>
        </w:rPr>
        <w:t>Използвана е информация от многобройните посещения</w:t>
      </w:r>
      <w:r w:rsidR="004913CB" w:rsidRPr="00293B2B">
        <w:rPr>
          <w:szCs w:val="20"/>
          <w:lang w:val="ru-RU" w:eastAsia="zh-CN"/>
        </w:rPr>
        <w:t xml:space="preserve"> на експертите</w:t>
      </w:r>
      <w:r w:rsidRPr="00293B2B">
        <w:rPr>
          <w:szCs w:val="20"/>
          <w:lang w:val="ru-RU" w:eastAsia="zh-CN"/>
        </w:rPr>
        <w:t xml:space="preserve"> </w:t>
      </w:r>
      <w:proofErr w:type="gramStart"/>
      <w:r w:rsidR="004B5C1A" w:rsidRPr="00293B2B">
        <w:rPr>
          <w:szCs w:val="20"/>
          <w:lang w:val="ru-RU" w:eastAsia="zh-CN"/>
        </w:rPr>
        <w:t>в</w:t>
      </w:r>
      <w:proofErr w:type="gramEnd"/>
      <w:r w:rsidR="004B5C1A" w:rsidRPr="00293B2B">
        <w:rPr>
          <w:szCs w:val="20"/>
          <w:lang w:val="ru-RU" w:eastAsia="zh-CN"/>
        </w:rPr>
        <w:t xml:space="preserve"> района</w:t>
      </w:r>
      <w:r w:rsidR="00293B2B" w:rsidRPr="00293B2B">
        <w:rPr>
          <w:szCs w:val="20"/>
          <w:lang w:val="ru-RU" w:eastAsia="zh-CN"/>
        </w:rPr>
        <w:t xml:space="preserve"> и събраната от тях теренна и публикувана информация</w:t>
      </w:r>
      <w:r w:rsidR="009C6830">
        <w:rPr>
          <w:szCs w:val="20"/>
          <w:lang w:val="ru-RU" w:eastAsia="zh-CN"/>
        </w:rPr>
        <w:t xml:space="preserve"> (</w:t>
      </w:r>
      <w:r w:rsidR="009C6830">
        <w:rPr>
          <w:szCs w:val="20"/>
          <w:lang w:eastAsia="zh-CN"/>
        </w:rPr>
        <w:t>Цонев</w:t>
      </w:r>
      <w:r w:rsidR="009C6830">
        <w:rPr>
          <w:szCs w:val="20"/>
          <w:lang w:val="en-US" w:eastAsia="zh-CN"/>
        </w:rPr>
        <w:t xml:space="preserve"> 2002,</w:t>
      </w:r>
      <w:r w:rsidR="009C6830">
        <w:rPr>
          <w:szCs w:val="20"/>
          <w:lang w:eastAsia="zh-CN"/>
        </w:rPr>
        <w:t xml:space="preserve"> </w:t>
      </w:r>
      <w:r w:rsidR="009C6830">
        <w:rPr>
          <w:szCs w:val="20"/>
          <w:lang w:val="en-US" w:eastAsia="zh-CN"/>
        </w:rPr>
        <w:t xml:space="preserve">Tzonev 2013 2017; Tzonev et al. 2017; </w:t>
      </w:r>
      <w:r w:rsidR="009C6830">
        <w:rPr>
          <w:szCs w:val="20"/>
          <w:lang w:eastAsia="zh-CN"/>
        </w:rPr>
        <w:t>Цонев и др. 2020 и др.)</w:t>
      </w:r>
      <w:r w:rsidR="00293B2B" w:rsidRPr="00293B2B">
        <w:rPr>
          <w:szCs w:val="20"/>
          <w:lang w:val="ru-RU" w:eastAsia="zh-CN"/>
        </w:rPr>
        <w:t xml:space="preserve"> за флората и растителността на района</w:t>
      </w:r>
      <w:r w:rsidR="004B5C1A" w:rsidRPr="00293B2B">
        <w:rPr>
          <w:szCs w:val="20"/>
          <w:lang w:val="ru-RU" w:eastAsia="zh-CN"/>
        </w:rPr>
        <w:t xml:space="preserve"> </w:t>
      </w:r>
      <w:r w:rsidR="00293B2B" w:rsidRPr="00293B2B">
        <w:rPr>
          <w:szCs w:val="20"/>
          <w:lang w:val="ru-RU" w:eastAsia="zh-CN"/>
        </w:rPr>
        <w:t>за</w:t>
      </w:r>
      <w:r w:rsidR="004B5C1A" w:rsidRPr="00293B2B">
        <w:rPr>
          <w:szCs w:val="20"/>
          <w:lang w:val="ru-RU" w:eastAsia="zh-CN"/>
        </w:rPr>
        <w:t xml:space="preserve"> период от </w:t>
      </w:r>
      <w:r w:rsidR="009C6830">
        <w:rPr>
          <w:szCs w:val="20"/>
          <w:lang w:val="ru-RU" w:eastAsia="zh-CN"/>
        </w:rPr>
        <w:t xml:space="preserve">повече от </w:t>
      </w:r>
      <w:r w:rsidR="004B5C1A" w:rsidRPr="00293B2B">
        <w:rPr>
          <w:szCs w:val="20"/>
          <w:lang w:val="ru-RU" w:eastAsia="zh-CN"/>
        </w:rPr>
        <w:t>30 години.</w:t>
      </w:r>
    </w:p>
    <w:p w:rsidR="00632312" w:rsidRPr="00293B2B" w:rsidRDefault="00632312" w:rsidP="001E4030">
      <w:pPr>
        <w:jc w:val="both"/>
        <w:rPr>
          <w:szCs w:val="20"/>
          <w:lang w:val="ru-RU" w:eastAsia="zh-CN"/>
        </w:rPr>
      </w:pPr>
    </w:p>
    <w:p w:rsidR="00632312" w:rsidRPr="00293B2B" w:rsidRDefault="00632312" w:rsidP="001E4030">
      <w:pPr>
        <w:jc w:val="both"/>
        <w:rPr>
          <w:b/>
          <w:szCs w:val="20"/>
          <w:lang w:eastAsia="zh-CN"/>
        </w:rPr>
      </w:pPr>
      <w:r w:rsidRPr="00293B2B">
        <w:rPr>
          <w:szCs w:val="20"/>
          <w:lang w:val="ru-RU" w:eastAsia="zh-CN"/>
        </w:rPr>
        <w:t xml:space="preserve"> </w:t>
      </w:r>
      <w:r w:rsidRPr="00293B2B">
        <w:rPr>
          <w:szCs w:val="20"/>
          <w:lang w:val="ru-RU" w:eastAsia="zh-CN"/>
        </w:rPr>
        <w:tab/>
      </w:r>
      <w:r w:rsidRPr="00293B2B">
        <w:rPr>
          <w:b/>
          <w:szCs w:val="20"/>
          <w:lang w:val="ru-RU" w:eastAsia="zh-CN"/>
        </w:rPr>
        <w:t>Видове животни и растения</w:t>
      </w:r>
    </w:p>
    <w:p w:rsidR="00632312" w:rsidRPr="00293B2B" w:rsidRDefault="00632312" w:rsidP="001E4030">
      <w:pPr>
        <w:ind w:firstLine="709"/>
        <w:jc w:val="both"/>
        <w:rPr>
          <w:szCs w:val="20"/>
          <w:lang w:val="ru-RU" w:eastAsia="zh-CN"/>
        </w:rPr>
      </w:pPr>
      <w:r w:rsidRPr="00293B2B">
        <w:rPr>
          <w:szCs w:val="20"/>
          <w:lang w:val="ru-RU" w:eastAsia="zh-CN"/>
        </w:rPr>
        <w:t>При оценката на въздействието върху видовете, обект на опазване, са използвани литературни източници, описващи екологичните изисквания на сътветните видове, тяхното разпространение и екология</w:t>
      </w:r>
      <w:r w:rsidR="00BC5281">
        <w:rPr>
          <w:szCs w:val="20"/>
          <w:lang w:val="ru-RU" w:eastAsia="zh-CN"/>
        </w:rPr>
        <w:t>, както</w:t>
      </w:r>
      <w:r w:rsidRPr="00293B2B">
        <w:rPr>
          <w:szCs w:val="20"/>
          <w:lang w:val="ru-RU" w:eastAsia="zh-CN"/>
        </w:rPr>
        <w:t xml:space="preserve"> и собствени</w:t>
      </w:r>
      <w:r w:rsidR="00BC5281">
        <w:rPr>
          <w:szCs w:val="20"/>
          <w:lang w:val="ru-RU" w:eastAsia="zh-CN"/>
        </w:rPr>
        <w:t xml:space="preserve"> теренни</w:t>
      </w:r>
      <w:r w:rsidRPr="00293B2B">
        <w:rPr>
          <w:szCs w:val="20"/>
          <w:lang w:val="ru-RU" w:eastAsia="zh-CN"/>
        </w:rPr>
        <w:t xml:space="preserve"> наблюдения проведени </w:t>
      </w:r>
      <w:r w:rsidR="004B5C1A" w:rsidRPr="00293B2B">
        <w:rPr>
          <w:szCs w:val="20"/>
          <w:lang w:val="ru-RU" w:eastAsia="zh-CN"/>
        </w:rPr>
        <w:t>през продължил 30 години период в района на с. Къртожабене</w:t>
      </w:r>
      <w:r w:rsidR="00293B2B" w:rsidRPr="00293B2B">
        <w:rPr>
          <w:szCs w:val="20"/>
          <w:lang w:val="ru-RU" w:eastAsia="zh-CN"/>
        </w:rPr>
        <w:t xml:space="preserve"> и в други части </w:t>
      </w:r>
      <w:proofErr w:type="gramStart"/>
      <w:r w:rsidR="00293B2B" w:rsidRPr="00293B2B">
        <w:rPr>
          <w:szCs w:val="20"/>
          <w:lang w:val="ru-RU" w:eastAsia="zh-CN"/>
        </w:rPr>
        <w:t>на</w:t>
      </w:r>
      <w:proofErr w:type="gramEnd"/>
      <w:r w:rsidR="00293B2B" w:rsidRPr="00293B2B">
        <w:rPr>
          <w:szCs w:val="20"/>
          <w:lang w:val="ru-RU" w:eastAsia="zh-CN"/>
        </w:rPr>
        <w:t xml:space="preserve"> зоната</w:t>
      </w:r>
      <w:r w:rsidRPr="00293B2B">
        <w:rPr>
          <w:szCs w:val="20"/>
          <w:lang w:val="ru-RU" w:eastAsia="zh-CN"/>
        </w:rPr>
        <w:t xml:space="preserve">. При теренните изследвания беше извършено детайлно проучване на всички подходящи местообитания на животни </w:t>
      </w:r>
      <w:proofErr w:type="gramStart"/>
      <w:r w:rsidRPr="00293B2B">
        <w:rPr>
          <w:szCs w:val="20"/>
          <w:lang w:val="ru-RU" w:eastAsia="zh-CN"/>
        </w:rPr>
        <w:t>в</w:t>
      </w:r>
      <w:proofErr w:type="gramEnd"/>
      <w:r w:rsidRPr="00293B2B">
        <w:rPr>
          <w:szCs w:val="20"/>
          <w:lang w:val="ru-RU" w:eastAsia="zh-CN"/>
        </w:rPr>
        <w:t xml:space="preserve"> </w:t>
      </w:r>
      <w:proofErr w:type="gramStart"/>
      <w:r w:rsidRPr="00293B2B">
        <w:rPr>
          <w:szCs w:val="20"/>
          <w:lang w:val="ru-RU" w:eastAsia="zh-CN"/>
        </w:rPr>
        <w:t>обхвата</w:t>
      </w:r>
      <w:proofErr w:type="gramEnd"/>
      <w:r w:rsidRPr="00293B2B">
        <w:rPr>
          <w:szCs w:val="20"/>
          <w:lang w:val="ru-RU" w:eastAsia="zh-CN"/>
        </w:rPr>
        <w:t xml:space="preserve"> на инвестиционното предложение. Използвани са най-актуални публикувани и непубликувани данни за рапространението и числеността на целевите видове животни в изследвания район.</w:t>
      </w:r>
    </w:p>
    <w:p w:rsidR="00632312" w:rsidRPr="004913CB" w:rsidRDefault="00632312" w:rsidP="001E4030">
      <w:pPr>
        <w:jc w:val="both"/>
        <w:rPr>
          <w:szCs w:val="20"/>
          <w:highlight w:val="yellow"/>
          <w:lang w:eastAsia="zh-CN"/>
        </w:rPr>
      </w:pPr>
    </w:p>
    <w:p w:rsidR="00632312" w:rsidRPr="005635D6" w:rsidRDefault="00F410E1" w:rsidP="005635D6">
      <w:pPr>
        <w:pStyle w:val="2"/>
        <w:jc w:val="both"/>
        <w:rPr>
          <w:rFonts w:ascii="Times New Roman" w:hAnsi="Times New Roman"/>
          <w:i w:val="0"/>
          <w:lang w:val="bg-BG" w:eastAsia="zh-CN"/>
        </w:rPr>
      </w:pPr>
      <w:bookmarkStart w:id="69" w:name="_Toc158284634"/>
      <w:r>
        <w:rPr>
          <w:rFonts w:ascii="Times New Roman" w:hAnsi="Times New Roman"/>
          <w:i w:val="0"/>
          <w:lang w:val="bg-BG" w:eastAsia="zh-CN"/>
        </w:rPr>
        <w:t>11</w:t>
      </w:r>
      <w:r w:rsidR="00632312" w:rsidRPr="005635D6">
        <w:rPr>
          <w:rFonts w:ascii="Times New Roman" w:hAnsi="Times New Roman"/>
          <w:i w:val="0"/>
          <w:lang w:eastAsia="zh-CN"/>
        </w:rPr>
        <w:t>.2</w:t>
      </w:r>
      <w:r w:rsidR="007B577B">
        <w:rPr>
          <w:rFonts w:ascii="Times New Roman" w:hAnsi="Times New Roman"/>
          <w:i w:val="0"/>
          <w:lang w:eastAsia="zh-CN"/>
        </w:rPr>
        <w:tab/>
      </w:r>
      <w:r w:rsidR="00632312" w:rsidRPr="005635D6">
        <w:rPr>
          <w:rFonts w:ascii="Times New Roman" w:hAnsi="Times New Roman"/>
          <w:i w:val="0"/>
          <w:lang w:eastAsia="zh-CN"/>
        </w:rPr>
        <w:t xml:space="preserve"> Методи за изследване на птиците</w:t>
      </w:r>
      <w:r w:rsidR="005635D6">
        <w:rPr>
          <w:rFonts w:ascii="Times New Roman" w:hAnsi="Times New Roman"/>
          <w:i w:val="0"/>
          <w:lang w:val="bg-BG" w:eastAsia="zh-CN"/>
        </w:rPr>
        <w:t xml:space="preserve"> от Приложение 2 на ЗБР</w:t>
      </w:r>
      <w:bookmarkEnd w:id="69"/>
    </w:p>
    <w:p w:rsidR="003723C8" w:rsidRDefault="00632312" w:rsidP="003723C8">
      <w:pPr>
        <w:ind w:firstLine="709"/>
        <w:jc w:val="both"/>
        <w:rPr>
          <w:szCs w:val="20"/>
          <w:lang w:eastAsia="zh-CN"/>
        </w:rPr>
      </w:pPr>
      <w:r w:rsidRPr="00293B2B">
        <w:rPr>
          <w:szCs w:val="20"/>
          <w:lang w:eastAsia="zh-CN"/>
        </w:rPr>
        <w:t xml:space="preserve">За целите на разработване на настоящата оценка </w:t>
      </w:r>
      <w:r w:rsidR="0012633E" w:rsidRPr="00293B2B">
        <w:rPr>
          <w:szCs w:val="20"/>
          <w:lang w:eastAsia="zh-CN"/>
        </w:rPr>
        <w:t xml:space="preserve">са извършени </w:t>
      </w:r>
      <w:r w:rsidR="00293B2B" w:rsidRPr="00293B2B">
        <w:rPr>
          <w:szCs w:val="20"/>
          <w:lang w:eastAsia="zh-CN"/>
        </w:rPr>
        <w:t>дългогодишни</w:t>
      </w:r>
      <w:r w:rsidR="0012633E" w:rsidRPr="00293B2B">
        <w:rPr>
          <w:szCs w:val="20"/>
          <w:lang w:eastAsia="zh-CN"/>
        </w:rPr>
        <w:t xml:space="preserve"> теренни проучвания на гнездовата орнитофауна и </w:t>
      </w:r>
      <w:r w:rsidR="00293B2B" w:rsidRPr="00293B2B">
        <w:rPr>
          <w:szCs w:val="20"/>
          <w:lang w:eastAsia="zh-CN"/>
        </w:rPr>
        <w:t xml:space="preserve">на </w:t>
      </w:r>
      <w:r w:rsidR="0012633E" w:rsidRPr="00293B2B">
        <w:rPr>
          <w:szCs w:val="20"/>
          <w:lang w:eastAsia="zh-CN"/>
        </w:rPr>
        <w:t>зимуващите</w:t>
      </w:r>
      <w:r w:rsidR="00293B2B" w:rsidRPr="00293B2B">
        <w:rPr>
          <w:szCs w:val="20"/>
          <w:lang w:eastAsia="zh-CN"/>
        </w:rPr>
        <w:t xml:space="preserve"> и мигриращите през защитената зона</w:t>
      </w:r>
      <w:r w:rsidR="0012633E" w:rsidRPr="00293B2B">
        <w:rPr>
          <w:szCs w:val="20"/>
          <w:lang w:eastAsia="zh-CN"/>
        </w:rPr>
        <w:t xml:space="preserve"> птици. </w:t>
      </w:r>
      <w:r w:rsidRPr="00293B2B">
        <w:rPr>
          <w:szCs w:val="20"/>
          <w:lang w:eastAsia="zh-CN"/>
        </w:rPr>
        <w:t>Ползвани са литературни източници</w:t>
      </w:r>
      <w:r w:rsidR="00BC5281">
        <w:rPr>
          <w:szCs w:val="20"/>
          <w:lang w:eastAsia="zh-CN"/>
        </w:rPr>
        <w:t>,</w:t>
      </w:r>
      <w:r w:rsidR="00BC5281" w:rsidRPr="00BC5281">
        <w:t xml:space="preserve"> </w:t>
      </w:r>
      <w:r w:rsidR="00BC5281" w:rsidRPr="00BC5281">
        <w:rPr>
          <w:szCs w:val="20"/>
          <w:lang w:eastAsia="zh-CN"/>
        </w:rPr>
        <w:t xml:space="preserve">както и собствени теренни наблюдения проведени през продължил 30 години период </w:t>
      </w:r>
      <w:r w:rsidR="003723C8">
        <w:rPr>
          <w:szCs w:val="20"/>
          <w:lang w:eastAsia="zh-CN"/>
        </w:rPr>
        <w:t xml:space="preserve">(напр. Шурулинков и др. 2005) </w:t>
      </w:r>
      <w:r w:rsidR="00BC5281" w:rsidRPr="00BC5281">
        <w:rPr>
          <w:szCs w:val="20"/>
          <w:lang w:eastAsia="zh-CN"/>
        </w:rPr>
        <w:t xml:space="preserve">в района на с. Къртожабене и в други части на зоната, вкл. публикувани проучвания върху </w:t>
      </w:r>
      <w:r w:rsidR="00BC5281">
        <w:rPr>
          <w:szCs w:val="20"/>
          <w:lang w:eastAsia="zh-CN"/>
        </w:rPr>
        <w:t>орнито</w:t>
      </w:r>
      <w:r w:rsidR="00BC5281" w:rsidRPr="00BC5281">
        <w:rPr>
          <w:szCs w:val="20"/>
          <w:lang w:eastAsia="zh-CN"/>
        </w:rPr>
        <w:t>фауната на района</w:t>
      </w:r>
      <w:r w:rsidRPr="00293B2B">
        <w:rPr>
          <w:szCs w:val="20"/>
          <w:lang w:eastAsia="zh-CN"/>
        </w:rPr>
        <w:t xml:space="preserve"> и непубликувани данни от полеви проучвания</w:t>
      </w:r>
      <w:r w:rsidR="00293B2B" w:rsidRPr="00293B2B">
        <w:rPr>
          <w:szCs w:val="20"/>
          <w:lang w:eastAsia="zh-CN"/>
        </w:rPr>
        <w:t>,</w:t>
      </w:r>
      <w:r w:rsidRPr="00293B2B">
        <w:rPr>
          <w:szCs w:val="20"/>
          <w:lang w:eastAsia="zh-CN"/>
        </w:rPr>
        <w:t xml:space="preserve"> както и</w:t>
      </w:r>
      <w:r w:rsidR="00293B2B" w:rsidRPr="00293B2B">
        <w:rPr>
          <w:szCs w:val="20"/>
          <w:lang w:eastAsia="zh-CN"/>
        </w:rPr>
        <w:t xml:space="preserve"> резултати от</w:t>
      </w:r>
      <w:r w:rsidRPr="00293B2B">
        <w:rPr>
          <w:szCs w:val="20"/>
          <w:lang w:eastAsia="zh-CN"/>
        </w:rPr>
        <w:t xml:space="preserve"> полеви проучвания свързани с конкретни видове. Ползвана е и наличната информация</w:t>
      </w:r>
      <w:r w:rsidR="00B45165" w:rsidRPr="00293B2B">
        <w:rPr>
          <w:szCs w:val="20"/>
          <w:lang w:eastAsia="zh-CN"/>
        </w:rPr>
        <w:t>,</w:t>
      </w:r>
      <w:r w:rsidRPr="00293B2B">
        <w:rPr>
          <w:szCs w:val="20"/>
          <w:lang w:eastAsia="zh-CN"/>
        </w:rPr>
        <w:t xml:space="preserve"> публикувана за гнездови находища на някои видове птици, както и лична информация на експертите, </w:t>
      </w:r>
      <w:r w:rsidRPr="00293B2B">
        <w:rPr>
          <w:szCs w:val="20"/>
          <w:lang w:eastAsia="zh-CN"/>
        </w:rPr>
        <w:lastRenderedPageBreak/>
        <w:t xml:space="preserve">събирана при посещения в района, </w:t>
      </w:r>
      <w:r w:rsidR="00BC5281">
        <w:rPr>
          <w:szCs w:val="20"/>
          <w:lang w:eastAsia="zh-CN"/>
        </w:rPr>
        <w:t xml:space="preserve">които </w:t>
      </w:r>
      <w:r w:rsidRPr="00293B2B">
        <w:rPr>
          <w:szCs w:val="20"/>
          <w:lang w:eastAsia="zh-CN"/>
        </w:rPr>
        <w:t xml:space="preserve">не </w:t>
      </w:r>
      <w:r w:rsidR="00BC5281">
        <w:rPr>
          <w:szCs w:val="20"/>
          <w:lang w:eastAsia="zh-CN"/>
        </w:rPr>
        <w:t xml:space="preserve">са били </w:t>
      </w:r>
      <w:r w:rsidRPr="00293B2B">
        <w:rPr>
          <w:szCs w:val="20"/>
          <w:lang w:eastAsia="zh-CN"/>
        </w:rPr>
        <w:t xml:space="preserve">свързани с настоящото инвестиционно предложение. Данните за зимуващите и мигриращите водолюбиви птици </w:t>
      </w:r>
      <w:r w:rsidR="0012633E" w:rsidRPr="00293B2B">
        <w:rPr>
          <w:szCs w:val="20"/>
          <w:lang w:eastAsia="zh-CN"/>
        </w:rPr>
        <w:t>включват и</w:t>
      </w:r>
      <w:r w:rsidRPr="00293B2B">
        <w:rPr>
          <w:szCs w:val="20"/>
          <w:lang w:eastAsia="zh-CN"/>
        </w:rPr>
        <w:t xml:space="preserve"> резултатите от среднозимните преброявания на водолюбивите птици в района</w:t>
      </w:r>
      <w:r w:rsidR="00BC5281">
        <w:rPr>
          <w:szCs w:val="20"/>
          <w:lang w:eastAsia="zh-CN"/>
        </w:rPr>
        <w:t xml:space="preserve"> близо до изследването – напр. блатата в поречието на р. Вит в защитената зона</w:t>
      </w:r>
      <w:r w:rsidRPr="00293B2B">
        <w:rPr>
          <w:szCs w:val="20"/>
          <w:lang w:eastAsia="zh-CN"/>
        </w:rPr>
        <w:t>.</w:t>
      </w:r>
      <w:r w:rsidR="00AC2740" w:rsidRPr="00293B2B">
        <w:rPr>
          <w:szCs w:val="20"/>
          <w:lang w:eastAsia="zh-CN"/>
        </w:rPr>
        <w:t xml:space="preserve"> </w:t>
      </w:r>
      <w:bookmarkStart w:id="70" w:name="_Toc182739163"/>
      <w:bookmarkStart w:id="71" w:name="_Toc182755356"/>
      <w:bookmarkStart w:id="72" w:name="_Toc257896299"/>
      <w:bookmarkStart w:id="73" w:name="_Toc325994915"/>
    </w:p>
    <w:p w:rsidR="003723C8" w:rsidRDefault="003723C8" w:rsidP="003723C8">
      <w:pPr>
        <w:ind w:firstLine="709"/>
        <w:jc w:val="both"/>
        <w:rPr>
          <w:szCs w:val="20"/>
          <w:lang w:eastAsia="zh-CN"/>
        </w:rPr>
      </w:pPr>
    </w:p>
    <w:p w:rsidR="00632312" w:rsidRPr="005635D6" w:rsidRDefault="00F410E1" w:rsidP="005635D6">
      <w:pPr>
        <w:pStyle w:val="2"/>
        <w:jc w:val="both"/>
        <w:rPr>
          <w:rFonts w:ascii="Times New Roman" w:hAnsi="Times New Roman"/>
          <w:i w:val="0"/>
          <w:szCs w:val="20"/>
          <w:lang w:eastAsia="zh-CN"/>
        </w:rPr>
      </w:pPr>
      <w:bookmarkStart w:id="74" w:name="_Toc158284635"/>
      <w:r>
        <w:rPr>
          <w:rFonts w:ascii="Times New Roman" w:hAnsi="Times New Roman"/>
          <w:i w:val="0"/>
          <w:lang w:val="bg-BG" w:eastAsia="zh-CN"/>
        </w:rPr>
        <w:t>11</w:t>
      </w:r>
      <w:r w:rsidR="00632312" w:rsidRPr="005635D6">
        <w:rPr>
          <w:rFonts w:ascii="Times New Roman" w:hAnsi="Times New Roman"/>
          <w:i w:val="0"/>
          <w:lang w:eastAsia="zh-CN"/>
        </w:rPr>
        <w:t>.3</w:t>
      </w:r>
      <w:r w:rsidR="00632312" w:rsidRPr="005635D6">
        <w:rPr>
          <w:rFonts w:ascii="Times New Roman" w:hAnsi="Times New Roman"/>
          <w:i w:val="0"/>
          <w:lang w:eastAsia="zh-CN"/>
        </w:rPr>
        <w:tab/>
        <w:t>Методи на прогноза и оценка на въздействието</w:t>
      </w:r>
      <w:bookmarkEnd w:id="70"/>
      <w:bookmarkEnd w:id="71"/>
      <w:bookmarkEnd w:id="72"/>
      <w:bookmarkEnd w:id="73"/>
      <w:bookmarkEnd w:id="74"/>
    </w:p>
    <w:p w:rsidR="00632312" w:rsidRPr="00293B2B" w:rsidRDefault="00632312" w:rsidP="001E4030">
      <w:pPr>
        <w:ind w:firstLine="708"/>
        <w:jc w:val="both"/>
        <w:rPr>
          <w:szCs w:val="20"/>
          <w:lang w:val="ru-RU" w:eastAsia="zh-CN"/>
        </w:rPr>
      </w:pPr>
      <w:r w:rsidRPr="00293B2B">
        <w:rPr>
          <w:szCs w:val="20"/>
          <w:lang w:val="ru-RU" w:eastAsia="zh-CN"/>
        </w:rPr>
        <w:t xml:space="preserve">При оценката на въздействието върху видовете, обект на опазване, са използвани литературни източници, описващи екологичните изисквания на съответните видове и собствени наблюдения </w:t>
      </w:r>
      <w:proofErr w:type="gramStart"/>
      <w:r w:rsidR="00BC5281">
        <w:rPr>
          <w:szCs w:val="20"/>
          <w:lang w:val="ru-RU" w:eastAsia="zh-CN"/>
        </w:rPr>
        <w:t>от</w:t>
      </w:r>
      <w:proofErr w:type="gramEnd"/>
      <w:r w:rsidRPr="00293B2B">
        <w:rPr>
          <w:szCs w:val="20"/>
          <w:lang w:val="ru-RU" w:eastAsia="zh-CN"/>
        </w:rPr>
        <w:t xml:space="preserve"> </w:t>
      </w:r>
      <w:proofErr w:type="gramStart"/>
      <w:r w:rsidRPr="00293B2B">
        <w:rPr>
          <w:szCs w:val="20"/>
          <w:lang w:val="ru-RU" w:eastAsia="zh-CN"/>
        </w:rPr>
        <w:t>подобен</w:t>
      </w:r>
      <w:proofErr w:type="gramEnd"/>
      <w:r w:rsidRPr="00293B2B">
        <w:rPr>
          <w:szCs w:val="20"/>
          <w:lang w:val="ru-RU" w:eastAsia="zh-CN"/>
        </w:rPr>
        <w:t xml:space="preserve"> тип </w:t>
      </w:r>
      <w:r w:rsidR="00BC5281">
        <w:rPr>
          <w:szCs w:val="20"/>
          <w:lang w:val="ru-RU" w:eastAsia="zh-CN"/>
        </w:rPr>
        <w:t>за</w:t>
      </w:r>
      <w:r w:rsidRPr="00293B2B">
        <w:rPr>
          <w:szCs w:val="20"/>
          <w:lang w:val="ru-RU" w:eastAsia="zh-CN"/>
        </w:rPr>
        <w:t xml:space="preserve"> съответните видове и местообитания. </w:t>
      </w:r>
    </w:p>
    <w:p w:rsidR="00632312" w:rsidRPr="00293B2B" w:rsidRDefault="00632312" w:rsidP="001E4030">
      <w:pPr>
        <w:ind w:firstLine="708"/>
        <w:jc w:val="both"/>
        <w:rPr>
          <w:szCs w:val="20"/>
          <w:lang w:val="ru-RU" w:eastAsia="zh-CN"/>
        </w:rPr>
      </w:pPr>
      <w:proofErr w:type="gramStart"/>
      <w:r w:rsidRPr="00293B2B">
        <w:rPr>
          <w:szCs w:val="20"/>
          <w:lang w:val="ru-RU" w:eastAsia="zh-CN"/>
        </w:rPr>
        <w:t>Методиката за оценка се основава на изискванията на Наредба</w:t>
      </w:r>
      <w:r w:rsidR="00A05A4D" w:rsidRPr="00293B2B">
        <w:rPr>
          <w:szCs w:val="20"/>
          <w:lang w:val="ru-RU" w:eastAsia="zh-CN"/>
        </w:rPr>
        <w:t>та</w:t>
      </w:r>
      <w:r w:rsidRPr="00293B2B">
        <w:rPr>
          <w:szCs w:val="20"/>
          <w:lang w:val="ru-RU" w:eastAsia="zh-CN"/>
        </w:rPr>
        <w:t xml:space="preserve">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като в детайлите са следвани изискванията на методичното ръководство на Европейската комисия за Оценка на планове и проекти, значително засягащи Натура 2000 места.</w:t>
      </w:r>
      <w:proofErr w:type="gramEnd"/>
      <w:r w:rsidRPr="00293B2B">
        <w:rPr>
          <w:szCs w:val="20"/>
          <w:lang w:val="ru-RU" w:eastAsia="zh-CN"/>
        </w:rPr>
        <w:t xml:space="preserve"> При определяне на параметрите, според които се оценява въздействието, са използвани предварителни резултати от изработеното Ръководство за определяне и установяване на благоприятния природозащитен статус на видове и местообитания </w:t>
      </w:r>
      <w:proofErr w:type="gramStart"/>
      <w:r w:rsidRPr="00293B2B">
        <w:rPr>
          <w:szCs w:val="20"/>
          <w:lang w:val="ru-RU" w:eastAsia="zh-CN"/>
        </w:rPr>
        <w:t>от</w:t>
      </w:r>
      <w:proofErr w:type="gramEnd"/>
      <w:r w:rsidRPr="00293B2B">
        <w:rPr>
          <w:szCs w:val="20"/>
          <w:lang w:val="ru-RU" w:eastAsia="zh-CN"/>
        </w:rPr>
        <w:t xml:space="preserve"> Директива 92/43/ЕИО в България (Зингстра и др. (ред.) 2009). Ръководството е разработено на базата на практиката в Европейския съюз и съобразено с особеностите на прилагане в България, доколкото това е необходимо. </w:t>
      </w:r>
      <w:proofErr w:type="gramStart"/>
      <w:r w:rsidRPr="00293B2B">
        <w:rPr>
          <w:szCs w:val="20"/>
          <w:lang w:val="ru-RU" w:eastAsia="zh-CN"/>
        </w:rPr>
        <w:t>Степента на въздействие е оценена на базата на стандартните критерии за оценка на въздействията, залегнали в Европейските директиви – дългосрочност, обратимост, периодичност, кумулативност, тип на въздействие (основно, вторично</w:t>
      </w:r>
      <w:r w:rsidR="00BC5281">
        <w:rPr>
          <w:szCs w:val="20"/>
          <w:lang w:val="ru-RU" w:eastAsia="zh-CN"/>
        </w:rPr>
        <w:t>, пряко, косвено</w:t>
      </w:r>
      <w:r w:rsidRPr="00293B2B">
        <w:rPr>
          <w:szCs w:val="20"/>
          <w:lang w:val="ru-RU" w:eastAsia="zh-CN"/>
        </w:rPr>
        <w:t xml:space="preserve">), възможност да бъдат приложени смекчаващи/компенсиращи мерки. </w:t>
      </w:r>
      <w:proofErr w:type="gramEnd"/>
    </w:p>
    <w:p w:rsidR="00632312" w:rsidRDefault="00632312" w:rsidP="001E4030">
      <w:pPr>
        <w:ind w:firstLine="360"/>
        <w:jc w:val="both"/>
        <w:rPr>
          <w:szCs w:val="20"/>
          <w:lang w:val="ru-RU" w:eastAsia="zh-CN"/>
        </w:rPr>
      </w:pPr>
      <w:proofErr w:type="gramStart"/>
      <w:r w:rsidRPr="00293B2B">
        <w:rPr>
          <w:szCs w:val="20"/>
          <w:lang w:val="ru-RU" w:eastAsia="zh-CN"/>
        </w:rPr>
        <w:t>Оценката на степента на въздействие на различните алтернативни варианти на влиянието върху всеки от критериите за благоприятно природозащитно състояние /БПС/ – популация в зоната, площ на местообитанията в зоната (където има специфични по-малки по площ, но важни местообитания се отчитат отделно), качество на местообитанията (структурни и функционални параметри), бъдещи перспективи (други важни параметри);</w:t>
      </w:r>
      <w:proofErr w:type="gramEnd"/>
      <w:r w:rsidRPr="00293B2B">
        <w:rPr>
          <w:szCs w:val="20"/>
          <w:lang w:val="ru-RU" w:eastAsia="zh-CN"/>
        </w:rPr>
        <w:t xml:space="preserve"> отделно се отчитат и други структурни и фунционални параметри като общата фунционална роля на зоната за свързаността на мрежата – биокоридорна функция, географска свързаност. Оценено е и нивото на безпокойство за животните. За определяне степента на въздействието е използвана 10-степенна скала на оценката, която позволява да се отчетат различните параметри на значимостта на едно въздействие, спрямо стандартните показатели </w:t>
      </w:r>
      <w:proofErr w:type="gramStart"/>
      <w:r w:rsidRPr="00293B2B">
        <w:rPr>
          <w:szCs w:val="20"/>
          <w:lang w:val="ru-RU" w:eastAsia="zh-CN"/>
        </w:rPr>
        <w:t>за</w:t>
      </w:r>
      <w:proofErr w:type="gramEnd"/>
      <w:r w:rsidRPr="00293B2B">
        <w:rPr>
          <w:szCs w:val="20"/>
          <w:lang w:val="ru-RU" w:eastAsia="zh-CN"/>
        </w:rPr>
        <w:t xml:space="preserve"> оценка на степента на въздействие.</w:t>
      </w:r>
    </w:p>
    <w:p w:rsidR="00BC5281" w:rsidRPr="00446BAF" w:rsidRDefault="00BC5281" w:rsidP="001E4030">
      <w:pPr>
        <w:ind w:firstLine="360"/>
        <w:jc w:val="both"/>
        <w:rPr>
          <w:szCs w:val="20"/>
          <w:lang w:val="ru-RU" w:eastAsia="zh-CN"/>
        </w:rPr>
      </w:pPr>
    </w:p>
    <w:p w:rsidR="00632312" w:rsidRPr="00BC5281" w:rsidRDefault="00632312" w:rsidP="001E4030">
      <w:pPr>
        <w:ind w:left="360" w:firstLine="348"/>
        <w:rPr>
          <w:b/>
          <w:lang w:val="ru-RU" w:eastAsia="zh-CN"/>
        </w:rPr>
      </w:pPr>
      <w:r w:rsidRPr="00BC5281">
        <w:rPr>
          <w:b/>
          <w:lang w:val="ru-RU" w:eastAsia="zh-CN"/>
        </w:rPr>
        <w:t>Десетобална скала на въздействие</w:t>
      </w:r>
      <w:r w:rsidR="005635D6">
        <w:rPr>
          <w:b/>
          <w:lang w:val="ru-RU" w:eastAsia="zh-CN"/>
        </w:rPr>
        <w:t>то в Табличен вид</w:t>
      </w:r>
    </w:p>
    <w:tbl>
      <w:tblPr>
        <w:tblW w:w="9498" w:type="dxa"/>
        <w:tblInd w:w="10" w:type="dxa"/>
        <w:shd w:val="clear" w:color="auto" w:fill="FFFFFF"/>
        <w:tblLayout w:type="fixed"/>
        <w:tblLook w:val="0000" w:firstRow="0" w:lastRow="0" w:firstColumn="0" w:lastColumn="0" w:noHBand="0" w:noVBand="0"/>
      </w:tblPr>
      <w:tblGrid>
        <w:gridCol w:w="936"/>
        <w:gridCol w:w="8562"/>
      </w:tblGrid>
      <w:tr w:rsidR="00632312" w:rsidRPr="003723C8">
        <w:trPr>
          <w:trHeight w:val="567"/>
          <w:tblHeader/>
        </w:trPr>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tabs>
                <w:tab w:val="center" w:pos="4536"/>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jc w:val="center"/>
              <w:rPr>
                <w:b/>
                <w:lang w:eastAsia="bg-BG" w:bidi="he-IL"/>
              </w:rPr>
            </w:pPr>
            <w:r w:rsidRPr="003723C8">
              <w:rPr>
                <w:b/>
                <w:lang w:eastAsia="bg-BG" w:bidi="he-IL"/>
              </w:rPr>
              <w:t>Оценка</w:t>
            </w:r>
          </w:p>
        </w:tc>
        <w:tc>
          <w:tcPr>
            <w:tcW w:w="8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jc w:val="both"/>
              <w:rPr>
                <w:b/>
                <w:lang w:val="en-GB" w:eastAsia="zh-CN"/>
              </w:rPr>
            </w:pPr>
            <w:r w:rsidRPr="003723C8">
              <w:rPr>
                <w:b/>
                <w:lang w:val="en-GB" w:eastAsia="zh-CN"/>
              </w:rPr>
              <w:t>Критерии</w:t>
            </w:r>
          </w:p>
          <w:p w:rsidR="00632312" w:rsidRPr="003723C8" w:rsidRDefault="00632312" w:rsidP="001E4030">
            <w:pPr>
              <w:rPr>
                <w:lang w:val="en-GB" w:eastAsia="zh-CN"/>
              </w:rPr>
            </w:pPr>
          </w:p>
        </w:tc>
      </w:tr>
      <w:tr w:rsidR="00632312" w:rsidRPr="003723C8">
        <w:trPr>
          <w:cantSplit/>
          <w:trHeight w:val="300"/>
        </w:trPr>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tabs>
                <w:tab w:val="center" w:pos="4536"/>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jc w:val="center"/>
              <w:rPr>
                <w:lang w:eastAsia="bg-BG" w:bidi="he-IL"/>
              </w:rPr>
            </w:pPr>
            <w:r w:rsidRPr="003723C8">
              <w:rPr>
                <w:lang w:eastAsia="bg-BG" w:bidi="he-IL"/>
              </w:rPr>
              <w:t>0</w:t>
            </w:r>
          </w:p>
        </w:tc>
        <w:tc>
          <w:tcPr>
            <w:tcW w:w="8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jc w:val="both"/>
              <w:rPr>
                <w:lang w:val="en-GB" w:eastAsia="zh-CN"/>
              </w:rPr>
            </w:pPr>
            <w:r w:rsidRPr="003723C8">
              <w:rPr>
                <w:lang w:val="en-GB" w:eastAsia="zh-CN"/>
              </w:rPr>
              <w:t>Дейността не оказва въздействие</w:t>
            </w:r>
          </w:p>
          <w:p w:rsidR="00632312" w:rsidRPr="003723C8" w:rsidRDefault="00632312" w:rsidP="001E4030">
            <w:pPr>
              <w:rPr>
                <w:lang w:val="en-GB" w:eastAsia="zh-CN"/>
              </w:rPr>
            </w:pPr>
          </w:p>
        </w:tc>
      </w:tr>
      <w:tr w:rsidR="00632312" w:rsidRPr="003723C8">
        <w:trPr>
          <w:cantSplit/>
          <w:trHeight w:val="300"/>
        </w:trPr>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tabs>
                <w:tab w:val="center" w:pos="4536"/>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jc w:val="center"/>
              <w:rPr>
                <w:lang w:eastAsia="bg-BG" w:bidi="he-IL"/>
              </w:rPr>
            </w:pPr>
            <w:r w:rsidRPr="003723C8">
              <w:rPr>
                <w:lang w:eastAsia="bg-BG" w:bidi="he-IL"/>
              </w:rPr>
              <w:t>1</w:t>
            </w:r>
          </w:p>
        </w:tc>
        <w:tc>
          <w:tcPr>
            <w:tcW w:w="8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jc w:val="both"/>
              <w:rPr>
                <w:lang w:val="ru-RU" w:eastAsia="zh-CN"/>
              </w:rPr>
            </w:pPr>
            <w:r w:rsidRPr="003723C8">
              <w:rPr>
                <w:lang w:val="ru-RU" w:eastAsia="zh-CN"/>
              </w:rPr>
              <w:t>Дейността има много слабо отрицателно въздействие</w:t>
            </w:r>
          </w:p>
          <w:p w:rsidR="00632312" w:rsidRPr="003723C8" w:rsidRDefault="00632312" w:rsidP="001E4030">
            <w:pPr>
              <w:rPr>
                <w:lang w:val="ru-RU" w:eastAsia="zh-CN"/>
              </w:rPr>
            </w:pPr>
          </w:p>
        </w:tc>
      </w:tr>
      <w:tr w:rsidR="00632312" w:rsidRPr="003723C8">
        <w:trPr>
          <w:cantSplit/>
          <w:trHeight w:val="300"/>
        </w:trPr>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tabs>
                <w:tab w:val="center" w:pos="4536"/>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jc w:val="center"/>
              <w:rPr>
                <w:lang w:eastAsia="bg-BG" w:bidi="he-IL"/>
              </w:rPr>
            </w:pPr>
            <w:r w:rsidRPr="003723C8">
              <w:rPr>
                <w:lang w:eastAsia="bg-BG" w:bidi="he-IL"/>
              </w:rPr>
              <w:t>2</w:t>
            </w:r>
          </w:p>
        </w:tc>
        <w:tc>
          <w:tcPr>
            <w:tcW w:w="8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jc w:val="both"/>
              <w:rPr>
                <w:lang w:val="ru-RU" w:eastAsia="zh-CN"/>
              </w:rPr>
            </w:pPr>
            <w:r w:rsidRPr="003723C8">
              <w:rPr>
                <w:lang w:val="ru-RU" w:eastAsia="zh-CN"/>
              </w:rPr>
              <w:t>Дейността може да предизвика временни отрицателни въздействия</w:t>
            </w:r>
          </w:p>
          <w:p w:rsidR="00632312" w:rsidRPr="003723C8" w:rsidRDefault="00632312" w:rsidP="001E4030">
            <w:pPr>
              <w:rPr>
                <w:lang w:val="ru-RU" w:eastAsia="zh-CN"/>
              </w:rPr>
            </w:pPr>
          </w:p>
        </w:tc>
      </w:tr>
      <w:tr w:rsidR="00632312" w:rsidRPr="003723C8">
        <w:trPr>
          <w:cantSplit/>
          <w:trHeight w:val="300"/>
        </w:trPr>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tabs>
                <w:tab w:val="center" w:pos="4536"/>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jc w:val="center"/>
              <w:rPr>
                <w:lang w:eastAsia="bg-BG" w:bidi="he-IL"/>
              </w:rPr>
            </w:pPr>
            <w:r w:rsidRPr="003723C8">
              <w:rPr>
                <w:lang w:eastAsia="bg-BG" w:bidi="he-IL"/>
              </w:rPr>
              <w:t>3</w:t>
            </w:r>
          </w:p>
        </w:tc>
        <w:tc>
          <w:tcPr>
            <w:tcW w:w="8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jc w:val="both"/>
              <w:rPr>
                <w:lang w:val="ru-RU" w:eastAsia="zh-CN"/>
              </w:rPr>
            </w:pPr>
            <w:r w:rsidRPr="003723C8">
              <w:rPr>
                <w:lang w:val="ru-RU" w:eastAsia="zh-CN"/>
              </w:rPr>
              <w:t>Дейността може да предизвика краткосрочни отрицателни въздействия</w:t>
            </w:r>
          </w:p>
          <w:p w:rsidR="00632312" w:rsidRPr="003723C8" w:rsidRDefault="00632312" w:rsidP="001E4030">
            <w:pPr>
              <w:rPr>
                <w:lang w:val="ru-RU" w:eastAsia="zh-CN"/>
              </w:rPr>
            </w:pPr>
          </w:p>
        </w:tc>
      </w:tr>
      <w:tr w:rsidR="00632312" w:rsidRPr="003723C8">
        <w:trPr>
          <w:cantSplit/>
          <w:trHeight w:val="300"/>
        </w:trPr>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tabs>
                <w:tab w:val="center" w:pos="4536"/>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jc w:val="center"/>
              <w:rPr>
                <w:lang w:eastAsia="bg-BG" w:bidi="he-IL"/>
              </w:rPr>
            </w:pPr>
            <w:r w:rsidRPr="003723C8">
              <w:rPr>
                <w:lang w:eastAsia="bg-BG" w:bidi="he-IL"/>
              </w:rPr>
              <w:t>4</w:t>
            </w:r>
          </w:p>
        </w:tc>
        <w:tc>
          <w:tcPr>
            <w:tcW w:w="8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jc w:val="both"/>
              <w:rPr>
                <w:lang w:val="ru-RU" w:eastAsia="zh-CN"/>
              </w:rPr>
            </w:pPr>
            <w:r w:rsidRPr="003723C8">
              <w:rPr>
                <w:lang w:val="ru-RU" w:eastAsia="zh-CN"/>
              </w:rPr>
              <w:t>Дейността може да предизвика вторични отрицателни въздействия</w:t>
            </w:r>
          </w:p>
          <w:p w:rsidR="00632312" w:rsidRPr="003723C8" w:rsidRDefault="00632312" w:rsidP="001E4030">
            <w:pPr>
              <w:rPr>
                <w:lang w:val="ru-RU" w:eastAsia="zh-CN"/>
              </w:rPr>
            </w:pPr>
          </w:p>
        </w:tc>
      </w:tr>
      <w:tr w:rsidR="00632312" w:rsidRPr="003723C8">
        <w:trPr>
          <w:cantSplit/>
          <w:trHeight w:val="300"/>
        </w:trPr>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tabs>
                <w:tab w:val="center" w:pos="4536"/>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jc w:val="center"/>
              <w:rPr>
                <w:lang w:eastAsia="bg-BG" w:bidi="he-IL"/>
              </w:rPr>
            </w:pPr>
            <w:r w:rsidRPr="003723C8">
              <w:rPr>
                <w:lang w:eastAsia="bg-BG" w:bidi="he-IL"/>
              </w:rPr>
              <w:t>5</w:t>
            </w:r>
          </w:p>
        </w:tc>
        <w:tc>
          <w:tcPr>
            <w:tcW w:w="8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jc w:val="both"/>
              <w:rPr>
                <w:lang w:val="ru-RU" w:eastAsia="zh-CN"/>
              </w:rPr>
            </w:pPr>
            <w:r w:rsidRPr="003723C8">
              <w:rPr>
                <w:lang w:val="ru-RU" w:eastAsia="zh-CN"/>
              </w:rPr>
              <w:t>Дейността може да предизвика кумулативни отрицателни въздействия</w:t>
            </w:r>
          </w:p>
          <w:p w:rsidR="00632312" w:rsidRPr="003723C8" w:rsidRDefault="00632312" w:rsidP="001E4030">
            <w:pPr>
              <w:rPr>
                <w:lang w:val="ru-RU" w:eastAsia="zh-CN"/>
              </w:rPr>
            </w:pPr>
          </w:p>
        </w:tc>
      </w:tr>
      <w:tr w:rsidR="00632312" w:rsidRPr="003723C8">
        <w:trPr>
          <w:cantSplit/>
          <w:trHeight w:val="300"/>
        </w:trPr>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tabs>
                <w:tab w:val="center" w:pos="4536"/>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jc w:val="center"/>
              <w:rPr>
                <w:lang w:eastAsia="bg-BG" w:bidi="he-IL"/>
              </w:rPr>
            </w:pPr>
            <w:r w:rsidRPr="003723C8">
              <w:rPr>
                <w:lang w:eastAsia="bg-BG" w:bidi="he-IL"/>
              </w:rPr>
              <w:lastRenderedPageBreak/>
              <w:t>6</w:t>
            </w:r>
          </w:p>
        </w:tc>
        <w:tc>
          <w:tcPr>
            <w:tcW w:w="8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jc w:val="both"/>
              <w:rPr>
                <w:lang w:val="ru-RU" w:eastAsia="zh-CN"/>
              </w:rPr>
            </w:pPr>
            <w:r w:rsidRPr="003723C8">
              <w:rPr>
                <w:lang w:val="ru-RU" w:eastAsia="zh-CN"/>
              </w:rPr>
              <w:t>Дейността може да предизвика синергични въздействия</w:t>
            </w:r>
          </w:p>
          <w:p w:rsidR="00632312" w:rsidRPr="003723C8" w:rsidRDefault="00632312" w:rsidP="001E4030">
            <w:pPr>
              <w:rPr>
                <w:lang w:val="ru-RU" w:eastAsia="zh-CN"/>
              </w:rPr>
            </w:pPr>
          </w:p>
        </w:tc>
      </w:tr>
      <w:tr w:rsidR="00632312" w:rsidRPr="003723C8">
        <w:trPr>
          <w:cantSplit/>
          <w:trHeight w:val="440"/>
        </w:trPr>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tabs>
                <w:tab w:val="center" w:pos="4536"/>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jc w:val="center"/>
              <w:rPr>
                <w:lang w:eastAsia="bg-BG" w:bidi="he-IL"/>
              </w:rPr>
            </w:pPr>
            <w:r w:rsidRPr="003723C8">
              <w:rPr>
                <w:lang w:eastAsia="bg-BG" w:bidi="he-IL"/>
              </w:rPr>
              <w:t>7</w:t>
            </w:r>
          </w:p>
        </w:tc>
        <w:tc>
          <w:tcPr>
            <w:tcW w:w="8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jc w:val="both"/>
              <w:rPr>
                <w:lang w:val="en-GB" w:eastAsia="zh-CN"/>
              </w:rPr>
            </w:pPr>
            <w:r w:rsidRPr="003723C8">
              <w:rPr>
                <w:lang w:val="ru-RU" w:eastAsia="zh-CN"/>
              </w:rPr>
              <w:t xml:space="preserve">Дейността може да предизвика вторични, кумулативни, синергични отрицателни въздействия. </w:t>
            </w:r>
            <w:r w:rsidRPr="003723C8">
              <w:rPr>
                <w:lang w:val="en-GB" w:eastAsia="zh-CN"/>
              </w:rPr>
              <w:t>Въздействието може да бъда премахнато чрез смекчаващи/компенсаторни мерки.</w:t>
            </w:r>
          </w:p>
          <w:p w:rsidR="00632312" w:rsidRPr="003723C8" w:rsidRDefault="00632312" w:rsidP="001E4030">
            <w:pPr>
              <w:rPr>
                <w:lang w:val="en-GB" w:eastAsia="zh-CN"/>
              </w:rPr>
            </w:pPr>
          </w:p>
        </w:tc>
      </w:tr>
      <w:tr w:rsidR="00632312" w:rsidRPr="003723C8">
        <w:trPr>
          <w:cantSplit/>
          <w:trHeight w:val="440"/>
        </w:trPr>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tabs>
                <w:tab w:val="center" w:pos="4536"/>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jc w:val="center"/>
              <w:rPr>
                <w:lang w:eastAsia="bg-BG" w:bidi="he-IL"/>
              </w:rPr>
            </w:pPr>
            <w:r w:rsidRPr="003723C8">
              <w:rPr>
                <w:lang w:eastAsia="bg-BG" w:bidi="he-IL"/>
              </w:rPr>
              <w:t>8</w:t>
            </w:r>
          </w:p>
        </w:tc>
        <w:tc>
          <w:tcPr>
            <w:tcW w:w="8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jc w:val="both"/>
              <w:rPr>
                <w:lang w:val="en-GB" w:eastAsia="zh-CN"/>
              </w:rPr>
            </w:pPr>
            <w:r w:rsidRPr="003723C8">
              <w:rPr>
                <w:lang w:val="ru-RU" w:eastAsia="zh-CN"/>
              </w:rPr>
              <w:t xml:space="preserve">Дейността може да предизвика значителни вторични, кумулативни, синергични отрицателни въздействия. </w:t>
            </w:r>
            <w:r w:rsidRPr="003723C8">
              <w:rPr>
                <w:lang w:val="en-GB" w:eastAsia="zh-CN"/>
              </w:rPr>
              <w:t>Въздействието може да бъде премахнато чрез смекчаващи/компенсаторни мерки.</w:t>
            </w:r>
          </w:p>
          <w:p w:rsidR="00632312" w:rsidRPr="003723C8" w:rsidRDefault="00632312" w:rsidP="001E4030">
            <w:pPr>
              <w:rPr>
                <w:lang w:val="en-GB" w:eastAsia="zh-CN"/>
              </w:rPr>
            </w:pPr>
          </w:p>
        </w:tc>
      </w:tr>
      <w:tr w:rsidR="00632312" w:rsidRPr="003723C8">
        <w:trPr>
          <w:cantSplit/>
          <w:trHeight w:val="440"/>
        </w:trPr>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tabs>
                <w:tab w:val="center" w:pos="4536"/>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jc w:val="center"/>
              <w:rPr>
                <w:lang w:eastAsia="bg-BG" w:bidi="he-IL"/>
              </w:rPr>
            </w:pPr>
            <w:r w:rsidRPr="003723C8">
              <w:rPr>
                <w:lang w:eastAsia="bg-BG" w:bidi="he-IL"/>
              </w:rPr>
              <w:t>9</w:t>
            </w:r>
          </w:p>
        </w:tc>
        <w:tc>
          <w:tcPr>
            <w:tcW w:w="8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jc w:val="both"/>
              <w:rPr>
                <w:lang w:val="en-GB" w:eastAsia="zh-CN"/>
              </w:rPr>
            </w:pPr>
            <w:r w:rsidRPr="003723C8">
              <w:rPr>
                <w:lang w:val="ru-RU" w:eastAsia="zh-CN"/>
              </w:rPr>
              <w:t xml:space="preserve">Дейността предизвиква значителни, средносрочни или дългострочни/постоянни отрицателни въздействия. </w:t>
            </w:r>
            <w:r w:rsidRPr="003723C8">
              <w:rPr>
                <w:lang w:val="en-GB" w:eastAsia="zh-CN"/>
              </w:rPr>
              <w:t>Въздействието може да бъде премахнато чрез смекчаващи/компенсаторни мерки.</w:t>
            </w:r>
          </w:p>
          <w:p w:rsidR="00632312" w:rsidRPr="003723C8" w:rsidRDefault="00632312" w:rsidP="001E4030">
            <w:pPr>
              <w:rPr>
                <w:lang w:val="en-GB" w:eastAsia="zh-CN"/>
              </w:rPr>
            </w:pPr>
          </w:p>
        </w:tc>
      </w:tr>
      <w:tr w:rsidR="00632312" w:rsidRPr="003723C8">
        <w:trPr>
          <w:cantSplit/>
          <w:trHeight w:val="440"/>
        </w:trPr>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tabs>
                <w:tab w:val="center" w:pos="4536"/>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jc w:val="center"/>
              <w:rPr>
                <w:lang w:eastAsia="bg-BG" w:bidi="he-IL"/>
              </w:rPr>
            </w:pPr>
            <w:r w:rsidRPr="003723C8">
              <w:rPr>
                <w:lang w:eastAsia="bg-BG" w:bidi="he-IL"/>
              </w:rPr>
              <w:t>10</w:t>
            </w:r>
          </w:p>
        </w:tc>
        <w:tc>
          <w:tcPr>
            <w:tcW w:w="8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32312" w:rsidRPr="003723C8" w:rsidRDefault="00632312" w:rsidP="001E4030">
            <w:pPr>
              <w:jc w:val="both"/>
              <w:rPr>
                <w:lang w:val="ru-RU" w:eastAsia="zh-CN"/>
              </w:rPr>
            </w:pPr>
            <w:r w:rsidRPr="003723C8">
              <w:rPr>
                <w:lang w:val="ru-RU" w:eastAsia="zh-CN"/>
              </w:rPr>
              <w:t>Дейността предизвиква значително и постоянно/необратимо отрицателно въздействие. Въздействието не може да бъде премахнато чрез смекчаващи/компенсаторни мерки.</w:t>
            </w:r>
          </w:p>
          <w:p w:rsidR="00632312" w:rsidRPr="003723C8" w:rsidRDefault="00632312" w:rsidP="001E4030">
            <w:pPr>
              <w:rPr>
                <w:lang w:val="ru-RU" w:eastAsia="zh-CN"/>
              </w:rPr>
            </w:pPr>
          </w:p>
        </w:tc>
      </w:tr>
    </w:tbl>
    <w:p w:rsidR="003723C8" w:rsidRDefault="003723C8" w:rsidP="001E40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jc w:val="both"/>
        <w:rPr>
          <w:szCs w:val="20"/>
          <w:lang w:eastAsia="bg-BG" w:bidi="he-IL"/>
        </w:rPr>
      </w:pPr>
    </w:p>
    <w:p w:rsidR="00632312" w:rsidRPr="00446BAF" w:rsidRDefault="00632312" w:rsidP="001E40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jc w:val="both"/>
        <w:rPr>
          <w:szCs w:val="20"/>
          <w:lang w:eastAsia="bg-BG" w:bidi="he-IL"/>
        </w:rPr>
      </w:pPr>
      <w:r w:rsidRPr="00446BAF">
        <w:rPr>
          <w:szCs w:val="20"/>
          <w:lang w:eastAsia="bg-BG" w:bidi="he-IL"/>
        </w:rPr>
        <w:t>В зависимост от баловите оценки са възприети четири степени на въздействие:</w:t>
      </w:r>
    </w:p>
    <w:p w:rsidR="00632312" w:rsidRPr="00446BAF" w:rsidRDefault="00632312" w:rsidP="001E403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szCs w:val="20"/>
          <w:lang w:eastAsia="bg-BG" w:bidi="he-IL"/>
        </w:rPr>
      </w:pPr>
      <w:r w:rsidRPr="00446BAF">
        <w:rPr>
          <w:b/>
          <w:szCs w:val="20"/>
          <w:lang w:eastAsia="bg-BG" w:bidi="he-IL"/>
        </w:rPr>
        <w:t xml:space="preserve">0 – </w:t>
      </w:r>
      <w:r w:rsidRPr="00446BAF">
        <w:rPr>
          <w:szCs w:val="20"/>
          <w:lang w:eastAsia="bg-BG" w:bidi="he-IL"/>
        </w:rPr>
        <w:t>няма въздействие</w:t>
      </w:r>
    </w:p>
    <w:p w:rsidR="00632312" w:rsidRPr="00446BAF" w:rsidRDefault="00632312" w:rsidP="001E403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szCs w:val="20"/>
          <w:lang w:eastAsia="bg-BG" w:bidi="he-IL"/>
        </w:rPr>
      </w:pPr>
      <w:r w:rsidRPr="00446BAF">
        <w:rPr>
          <w:b/>
          <w:szCs w:val="20"/>
          <w:lang w:eastAsia="bg-BG" w:bidi="he-IL"/>
        </w:rPr>
        <w:t>от 1 до 3 –</w:t>
      </w:r>
      <w:r w:rsidRPr="00446BAF">
        <w:rPr>
          <w:szCs w:val="20"/>
          <w:lang w:eastAsia="bg-BG" w:bidi="he-IL"/>
        </w:rPr>
        <w:t xml:space="preserve"> </w:t>
      </w:r>
      <w:r w:rsidR="003F4FE5" w:rsidRPr="00446BAF">
        <w:rPr>
          <w:szCs w:val="20"/>
          <w:lang w:eastAsia="bg-BG" w:bidi="he-IL"/>
        </w:rPr>
        <w:t>незначително</w:t>
      </w:r>
      <w:r w:rsidRPr="00446BAF">
        <w:rPr>
          <w:szCs w:val="20"/>
          <w:lang w:eastAsia="bg-BG" w:bidi="he-IL"/>
        </w:rPr>
        <w:t xml:space="preserve"> въздействие, което може да бъде избегнато </w:t>
      </w:r>
      <w:r w:rsidR="00BC5281">
        <w:rPr>
          <w:szCs w:val="20"/>
          <w:lang w:eastAsia="bg-BG" w:bidi="he-IL"/>
        </w:rPr>
        <w:t xml:space="preserve">и </w:t>
      </w:r>
      <w:r w:rsidRPr="00446BAF">
        <w:rPr>
          <w:szCs w:val="20"/>
          <w:lang w:eastAsia="bg-BG" w:bidi="he-IL"/>
        </w:rPr>
        <w:t>без прилагане на специални мерки освен спазване на най-добрите практики при строеж и експлоатация</w:t>
      </w:r>
      <w:r w:rsidR="00BC5281">
        <w:rPr>
          <w:szCs w:val="20"/>
          <w:lang w:eastAsia="bg-BG" w:bidi="he-IL"/>
        </w:rPr>
        <w:t xml:space="preserve"> на инфраструктурата</w:t>
      </w:r>
      <w:r w:rsidRPr="00446BAF">
        <w:rPr>
          <w:szCs w:val="20"/>
          <w:lang w:eastAsia="bg-BG" w:bidi="he-IL"/>
        </w:rPr>
        <w:t>;</w:t>
      </w:r>
    </w:p>
    <w:p w:rsidR="00632312" w:rsidRPr="00446BAF" w:rsidRDefault="00632312" w:rsidP="001E403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szCs w:val="20"/>
          <w:lang w:eastAsia="bg-BG" w:bidi="he-IL"/>
        </w:rPr>
      </w:pPr>
      <w:r w:rsidRPr="00446BAF">
        <w:rPr>
          <w:b/>
          <w:szCs w:val="20"/>
          <w:lang w:eastAsia="bg-BG" w:bidi="he-IL"/>
        </w:rPr>
        <w:t>от 4 до 6 –</w:t>
      </w:r>
      <w:r w:rsidRPr="00446BAF">
        <w:rPr>
          <w:szCs w:val="20"/>
          <w:lang w:eastAsia="bg-BG" w:bidi="he-IL"/>
        </w:rPr>
        <w:t xml:space="preserve"> средно по степен въздействие, което е необходимо да се отчете в комбинация с други фактори и да се препоръчат мерки за намаляване</w:t>
      </w:r>
      <w:r w:rsidR="00BC5281">
        <w:rPr>
          <w:szCs w:val="20"/>
          <w:lang w:eastAsia="bg-BG" w:bidi="he-IL"/>
        </w:rPr>
        <w:t>то</w:t>
      </w:r>
      <w:r w:rsidRPr="00446BAF">
        <w:rPr>
          <w:szCs w:val="20"/>
          <w:lang w:eastAsia="bg-BG" w:bidi="he-IL"/>
        </w:rPr>
        <w:t xml:space="preserve"> или премахване</w:t>
      </w:r>
      <w:r w:rsidR="00BC5281">
        <w:rPr>
          <w:szCs w:val="20"/>
          <w:lang w:eastAsia="bg-BG" w:bidi="he-IL"/>
        </w:rPr>
        <w:t>то му;</w:t>
      </w:r>
    </w:p>
    <w:p w:rsidR="008A0294" w:rsidRDefault="00632312" w:rsidP="008A029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szCs w:val="20"/>
          <w:lang w:eastAsia="bg-BG" w:bidi="he-IL"/>
        </w:rPr>
      </w:pPr>
      <w:r w:rsidRPr="00446BAF">
        <w:rPr>
          <w:b/>
          <w:szCs w:val="20"/>
          <w:lang w:eastAsia="bg-BG" w:bidi="he-IL"/>
        </w:rPr>
        <w:t xml:space="preserve">от 7 до 10 – </w:t>
      </w:r>
      <w:r w:rsidRPr="00446BAF">
        <w:rPr>
          <w:szCs w:val="20"/>
          <w:lang w:eastAsia="bg-BG" w:bidi="he-IL"/>
        </w:rPr>
        <w:t>значително въздействие, което е необходимо да бъде премахнато чрез избор на алтернативи или прилагане на см</w:t>
      </w:r>
      <w:bookmarkStart w:id="75" w:name="_Toc325994916"/>
      <w:r w:rsidR="008A0294">
        <w:rPr>
          <w:szCs w:val="20"/>
          <w:lang w:eastAsia="bg-BG" w:bidi="he-IL"/>
        </w:rPr>
        <w:t>екчаващи и компенсаторни мерки.</w:t>
      </w:r>
    </w:p>
    <w:p w:rsidR="008A0294" w:rsidRDefault="005635D6" w:rsidP="008A029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szCs w:val="20"/>
          <w:lang w:eastAsia="bg-BG" w:bidi="he-IL"/>
        </w:rPr>
      </w:pPr>
      <w:r>
        <w:rPr>
          <w:szCs w:val="20"/>
          <w:lang w:eastAsia="bg-BG" w:bidi="he-IL"/>
        </w:rPr>
        <w:br w:type="page"/>
      </w:r>
    </w:p>
    <w:p w:rsidR="00632312" w:rsidRPr="005635D6" w:rsidRDefault="00F410E1" w:rsidP="005635D6">
      <w:pPr>
        <w:pStyle w:val="10"/>
        <w:rPr>
          <w:rFonts w:ascii="Times New Roman" w:hAnsi="Times New Roman" w:cs="Times New Roman"/>
          <w:szCs w:val="20"/>
          <w:lang w:eastAsia="bg-BG" w:bidi="he-IL"/>
        </w:rPr>
      </w:pPr>
      <w:bookmarkStart w:id="76" w:name="_Toc158284636"/>
      <w:r w:rsidRPr="00F410E1">
        <w:rPr>
          <w:rFonts w:ascii="Times New Roman" w:hAnsi="Times New Roman" w:cs="Times New Roman"/>
          <w:szCs w:val="20"/>
          <w:lang w:eastAsia="zh-CN"/>
        </w:rPr>
        <w:lastRenderedPageBreak/>
        <w:t>12.</w:t>
      </w:r>
      <w:r w:rsidR="007B577B">
        <w:rPr>
          <w:rFonts w:ascii="Times New Roman" w:hAnsi="Times New Roman" w:cs="Times New Roman"/>
          <w:szCs w:val="20"/>
          <w:lang w:eastAsia="zh-CN"/>
        </w:rPr>
        <w:tab/>
      </w:r>
      <w:r w:rsidR="00632312" w:rsidRPr="005635D6">
        <w:rPr>
          <w:rFonts w:ascii="Times New Roman" w:hAnsi="Times New Roman" w:cs="Times New Roman"/>
          <w:lang w:eastAsia="zh-CN"/>
        </w:rPr>
        <w:t>Източници на информация</w:t>
      </w:r>
      <w:bookmarkEnd w:id="75"/>
      <w:r w:rsidR="003723C8" w:rsidRPr="005635D6">
        <w:rPr>
          <w:rFonts w:ascii="Times New Roman" w:hAnsi="Times New Roman" w:cs="Times New Roman"/>
          <w:lang w:eastAsia="zh-CN"/>
        </w:rPr>
        <w:t xml:space="preserve"> (Литература)</w:t>
      </w:r>
      <w:bookmarkEnd w:id="76"/>
    </w:p>
    <w:p w:rsidR="00C73131" w:rsidRPr="00BC5281" w:rsidRDefault="00C73131" w:rsidP="007B577B">
      <w:pPr>
        <w:numPr>
          <w:ilvl w:val="0"/>
          <w:numId w:val="46"/>
        </w:numPr>
        <w:jc w:val="both"/>
        <w:rPr>
          <w:lang w:val="en-GB" w:eastAsia="zh-CN"/>
        </w:rPr>
      </w:pPr>
      <w:r w:rsidRPr="00BC5281">
        <w:rPr>
          <w:lang w:val="en-GB" w:eastAsia="zh-CN"/>
        </w:rPr>
        <w:t>Birdlife International. 2004. Birds in Europe: Population estimates, trends and conservation status. Cambridge, UK: Birdlife International (Birdlife Conservation Series No. 12)</w:t>
      </w:r>
    </w:p>
    <w:p w:rsidR="00C73131" w:rsidRPr="00BC5281" w:rsidRDefault="00C73131" w:rsidP="007B577B">
      <w:pPr>
        <w:numPr>
          <w:ilvl w:val="0"/>
          <w:numId w:val="46"/>
        </w:numPr>
        <w:jc w:val="both"/>
        <w:rPr>
          <w:lang w:eastAsia="zh-CN"/>
        </w:rPr>
      </w:pPr>
      <w:r w:rsidRPr="00BC5281">
        <w:rPr>
          <w:lang w:val="en-GB" w:eastAsia="zh-CN"/>
        </w:rPr>
        <w:t xml:space="preserve">Cramp, S </w:t>
      </w:r>
      <w:r w:rsidRPr="00BC5281">
        <w:rPr>
          <w:lang w:eastAsia="zh-CN"/>
        </w:rPr>
        <w:t xml:space="preserve">(ed.) 1985. </w:t>
      </w:r>
      <w:r w:rsidRPr="00BC5281">
        <w:rPr>
          <w:i/>
          <w:lang w:eastAsia="zh-CN"/>
        </w:rPr>
        <w:t>The Birds of the Western Palearctic. Vol.4</w:t>
      </w:r>
      <w:r w:rsidRPr="00BC5281">
        <w:rPr>
          <w:lang w:eastAsia="zh-CN"/>
        </w:rPr>
        <w:t>. Oxford-London-New York. Oxford Univ. Press. 895 pp.</w:t>
      </w:r>
    </w:p>
    <w:p w:rsidR="00C73131" w:rsidRPr="00BC5281" w:rsidRDefault="003723C8" w:rsidP="007B577B">
      <w:pPr>
        <w:numPr>
          <w:ilvl w:val="0"/>
          <w:numId w:val="46"/>
        </w:numPr>
        <w:jc w:val="both"/>
        <w:rPr>
          <w:lang w:val="en-GB" w:eastAsia="zh-CN"/>
        </w:rPr>
      </w:pPr>
      <w:r>
        <w:rPr>
          <w:lang w:val="en-GB" w:eastAsia="zh-CN"/>
        </w:rPr>
        <w:t xml:space="preserve">European Comission 2000. </w:t>
      </w:r>
      <w:r w:rsidR="00C73131" w:rsidRPr="00BC5281">
        <w:rPr>
          <w:lang w:val="en-GB" w:eastAsia="zh-CN"/>
        </w:rPr>
        <w:t>Managing Natura 2000 sites. The</w:t>
      </w:r>
      <w:r w:rsidR="00C73131" w:rsidRPr="00BC5281">
        <w:rPr>
          <w:lang w:eastAsia="zh-CN"/>
        </w:rPr>
        <w:t xml:space="preserve"> </w:t>
      </w:r>
      <w:r w:rsidR="00C73131" w:rsidRPr="00BC5281">
        <w:rPr>
          <w:lang w:val="en-GB" w:eastAsia="zh-CN"/>
        </w:rPr>
        <w:t>provisions of Article 6 of the 'Habitats' Directive 9</w:t>
      </w:r>
      <w:r>
        <w:rPr>
          <w:lang w:val="en-GB" w:eastAsia="zh-CN"/>
        </w:rPr>
        <w:t>2/43/EEC</w:t>
      </w:r>
      <w:r w:rsidR="00C73131" w:rsidRPr="00BC5281">
        <w:rPr>
          <w:lang w:val="en-GB" w:eastAsia="zh-CN"/>
        </w:rPr>
        <w:t>.</w:t>
      </w:r>
    </w:p>
    <w:p w:rsidR="00C73131" w:rsidRPr="00BC5281" w:rsidRDefault="00C73131" w:rsidP="007B577B">
      <w:pPr>
        <w:numPr>
          <w:ilvl w:val="0"/>
          <w:numId w:val="46"/>
        </w:numPr>
        <w:jc w:val="both"/>
        <w:rPr>
          <w:lang w:val="en-GB" w:eastAsia="zh-CN"/>
        </w:rPr>
      </w:pPr>
      <w:r w:rsidRPr="00BC5281">
        <w:rPr>
          <w:lang w:val="en-GB" w:eastAsia="zh-CN"/>
        </w:rPr>
        <w:t xml:space="preserve">IUCN Red List </w:t>
      </w:r>
      <w:hyperlink r:id="rId18" w:history="1">
        <w:r w:rsidRPr="00BC5281">
          <w:rPr>
            <w:rStyle w:val="a7"/>
            <w:color w:val="auto"/>
            <w:lang w:val="en-GB" w:eastAsia="zh-CN"/>
          </w:rPr>
          <w:t>http://www.iucnredlist.org/</w:t>
        </w:r>
      </w:hyperlink>
      <w:r w:rsidRPr="00BC5281">
        <w:rPr>
          <w:lang w:val="en-GB" w:eastAsia="zh-CN"/>
        </w:rPr>
        <w:t>.</w:t>
      </w:r>
    </w:p>
    <w:p w:rsidR="00C73131" w:rsidRPr="00BC5281" w:rsidRDefault="00C73131" w:rsidP="007B577B">
      <w:pPr>
        <w:numPr>
          <w:ilvl w:val="0"/>
          <w:numId w:val="46"/>
        </w:numPr>
        <w:jc w:val="both"/>
      </w:pPr>
      <w:r w:rsidRPr="00BC5281">
        <w:rPr>
          <w:lang w:val="en-US" w:eastAsia="zh-CN"/>
        </w:rPr>
        <w:t>Tzonev</w:t>
      </w:r>
      <w:r w:rsidRPr="00BC5281">
        <w:rPr>
          <w:lang w:eastAsia="zh-CN"/>
        </w:rPr>
        <w:t>, R. 200</w:t>
      </w:r>
      <w:r w:rsidRPr="00BC5281">
        <w:rPr>
          <w:lang w:val="en-US" w:eastAsia="zh-CN"/>
        </w:rPr>
        <w:t>6</w:t>
      </w:r>
      <w:r w:rsidRPr="00BC5281">
        <w:rPr>
          <w:lang w:eastAsia="zh-CN"/>
        </w:rPr>
        <w:t>. New data and summarized information about the chorology of some rare, threatened and endemic plants in Middle Danube Plain and Balkan Foothill region. – In: Annual of Sofia University „St. Kliment Ohridski“, Biol. Fac., Book 2 – Botany, Vol. 97, pp. 62 – 72.</w:t>
      </w:r>
      <w:r w:rsidRPr="00BC5281">
        <w:t xml:space="preserve"> </w:t>
      </w:r>
    </w:p>
    <w:p w:rsidR="00C73131" w:rsidRPr="00BC5281" w:rsidRDefault="00C73131" w:rsidP="007B577B">
      <w:pPr>
        <w:numPr>
          <w:ilvl w:val="0"/>
          <w:numId w:val="46"/>
        </w:numPr>
        <w:jc w:val="both"/>
        <w:rPr>
          <w:lang w:eastAsia="zh-CN"/>
        </w:rPr>
      </w:pPr>
      <w:r w:rsidRPr="00BC5281">
        <w:rPr>
          <w:lang w:val="en-US" w:eastAsia="zh-CN"/>
        </w:rPr>
        <w:t>Tzonev</w:t>
      </w:r>
      <w:r w:rsidRPr="00BC5281">
        <w:rPr>
          <w:lang w:eastAsia="zh-CN"/>
        </w:rPr>
        <w:t>, R. 2017. Two new associations from the herbaceous riparian vegetation in the Central Danubian Plain, Bulgaria. – In: Phytologia Balcanica 23 (2), pp. 271 – 280.</w:t>
      </w:r>
    </w:p>
    <w:p w:rsidR="00C73131" w:rsidRPr="00BC5281" w:rsidRDefault="00C73131" w:rsidP="007B577B">
      <w:pPr>
        <w:numPr>
          <w:ilvl w:val="0"/>
          <w:numId w:val="46"/>
        </w:numPr>
        <w:jc w:val="both"/>
        <w:rPr>
          <w:lang w:eastAsia="zh-CN"/>
        </w:rPr>
      </w:pPr>
      <w:r w:rsidRPr="00BC5281">
        <w:rPr>
          <w:lang w:val="en-US" w:eastAsia="zh-CN"/>
        </w:rPr>
        <w:t>Tzonev</w:t>
      </w:r>
      <w:r w:rsidRPr="00BC5281">
        <w:rPr>
          <w:lang w:eastAsia="zh-CN"/>
        </w:rPr>
        <w:t xml:space="preserve">, R. </w:t>
      </w:r>
      <w:r w:rsidRPr="00BC5281">
        <w:rPr>
          <w:lang w:val="en-US" w:eastAsia="zh-CN"/>
        </w:rPr>
        <w:t>Baleva</w:t>
      </w:r>
      <w:r w:rsidRPr="00BC5281">
        <w:rPr>
          <w:lang w:eastAsia="zh-CN"/>
        </w:rPr>
        <w:t xml:space="preserve">, R., I. </w:t>
      </w:r>
      <w:r w:rsidRPr="00BC5281">
        <w:rPr>
          <w:lang w:val="en-US" w:eastAsia="zh-CN"/>
        </w:rPr>
        <w:t>Purvanov</w:t>
      </w:r>
      <w:r w:rsidRPr="00BC5281">
        <w:rPr>
          <w:lang w:eastAsia="zh-CN"/>
        </w:rPr>
        <w:t xml:space="preserve">. 2017. Report 75-77. – In: </w:t>
      </w:r>
      <w:r w:rsidRPr="00BC5281">
        <w:rPr>
          <w:lang w:val="en-US" w:eastAsia="zh-CN"/>
        </w:rPr>
        <w:t>Vladimirov</w:t>
      </w:r>
      <w:r w:rsidRPr="00BC5281">
        <w:rPr>
          <w:lang w:eastAsia="zh-CN"/>
        </w:rPr>
        <w:t xml:space="preserve">, V., F. </w:t>
      </w:r>
      <w:r w:rsidRPr="00BC5281">
        <w:rPr>
          <w:lang w:val="en-US" w:eastAsia="zh-CN"/>
        </w:rPr>
        <w:t>Dane</w:t>
      </w:r>
      <w:r w:rsidRPr="00BC5281">
        <w:rPr>
          <w:lang w:eastAsia="zh-CN"/>
        </w:rPr>
        <w:t xml:space="preserve">, V. </w:t>
      </w:r>
      <w:r w:rsidRPr="00BC5281">
        <w:rPr>
          <w:lang w:val="en-US" w:eastAsia="zh-CN"/>
        </w:rPr>
        <w:t>Stefanovic</w:t>
      </w:r>
      <w:r w:rsidRPr="00BC5281">
        <w:rPr>
          <w:lang w:eastAsia="zh-CN"/>
        </w:rPr>
        <w:t xml:space="preserve">, K. </w:t>
      </w:r>
      <w:r w:rsidRPr="00BC5281">
        <w:rPr>
          <w:lang w:val="en-US" w:eastAsia="zh-CN"/>
        </w:rPr>
        <w:t>Tan</w:t>
      </w:r>
      <w:r w:rsidRPr="00BC5281">
        <w:rPr>
          <w:lang w:eastAsia="zh-CN"/>
        </w:rPr>
        <w:t xml:space="preserve"> (</w:t>
      </w:r>
      <w:proofErr w:type="gramStart"/>
      <w:r w:rsidRPr="00BC5281">
        <w:rPr>
          <w:lang w:eastAsia="zh-CN"/>
        </w:rPr>
        <w:t>eds</w:t>
      </w:r>
      <w:proofErr w:type="gramEnd"/>
      <w:r w:rsidRPr="00BC5281">
        <w:rPr>
          <w:lang w:eastAsia="zh-CN"/>
        </w:rPr>
        <w:t>). New floristic records in the Balkans: 32. – In: Phytologia Balcanica 23 (1), pp. 137 – 138.</w:t>
      </w:r>
    </w:p>
    <w:p w:rsidR="00C73131" w:rsidRPr="00BC5281" w:rsidRDefault="00C73131" w:rsidP="007B577B">
      <w:pPr>
        <w:numPr>
          <w:ilvl w:val="0"/>
          <w:numId w:val="46"/>
        </w:numPr>
        <w:jc w:val="both"/>
        <w:rPr>
          <w:lang w:eastAsia="zh-CN"/>
        </w:rPr>
      </w:pPr>
      <w:r w:rsidRPr="00BC5281">
        <w:rPr>
          <w:lang w:eastAsia="zh-CN"/>
        </w:rPr>
        <w:t>Ангелова, А., Иванова</w:t>
      </w:r>
      <w:r w:rsidR="0085543C">
        <w:rPr>
          <w:lang w:eastAsia="zh-CN"/>
        </w:rPr>
        <w:t>,</w:t>
      </w:r>
      <w:r w:rsidR="0085543C" w:rsidRPr="0085543C">
        <w:rPr>
          <w:lang w:eastAsia="zh-CN"/>
        </w:rPr>
        <w:t xml:space="preserve"> </w:t>
      </w:r>
      <w:r w:rsidR="0085543C" w:rsidRPr="00BC5281">
        <w:rPr>
          <w:lang w:eastAsia="zh-CN"/>
        </w:rPr>
        <w:t>Г.</w:t>
      </w:r>
      <w:r w:rsidRPr="00BC5281">
        <w:rPr>
          <w:lang w:eastAsia="zh-CN"/>
        </w:rPr>
        <w:t>, Гаврилова</w:t>
      </w:r>
      <w:r w:rsidR="0085543C">
        <w:rPr>
          <w:lang w:eastAsia="zh-CN"/>
        </w:rPr>
        <w:t>,</w:t>
      </w:r>
      <w:r w:rsidR="0085543C" w:rsidRPr="0085543C">
        <w:rPr>
          <w:lang w:eastAsia="zh-CN"/>
        </w:rPr>
        <w:t xml:space="preserve"> </w:t>
      </w:r>
      <w:r w:rsidR="0085543C" w:rsidRPr="00BC5281">
        <w:rPr>
          <w:lang w:eastAsia="zh-CN"/>
        </w:rPr>
        <w:t>А.</w:t>
      </w:r>
      <w:r w:rsidRPr="00BC5281">
        <w:rPr>
          <w:lang w:eastAsia="zh-CN"/>
        </w:rPr>
        <w:t>, Павлова-Тонкова</w:t>
      </w:r>
      <w:r w:rsidR="0085543C">
        <w:rPr>
          <w:lang w:eastAsia="zh-CN"/>
        </w:rPr>
        <w:t>,</w:t>
      </w:r>
      <w:r w:rsidR="0085543C" w:rsidRPr="0085543C">
        <w:rPr>
          <w:lang w:eastAsia="zh-CN"/>
        </w:rPr>
        <w:t xml:space="preserve"> </w:t>
      </w:r>
      <w:r w:rsidR="0085543C">
        <w:rPr>
          <w:lang w:eastAsia="zh-CN"/>
        </w:rPr>
        <w:t>Д</w:t>
      </w:r>
      <w:r w:rsidRPr="00BC5281">
        <w:rPr>
          <w:lang w:eastAsia="zh-CN"/>
        </w:rPr>
        <w:t>. 2018. Редки, застрашени и защитени лечебни растения в местността Чернелка до с. Тодорово (област Плевен). – В: Сборник Шестнадесета юбилейна национална научна сесия за студенти и преподаватели 29 – 30.10.2018 г., с. 124 – 132.</w:t>
      </w:r>
    </w:p>
    <w:p w:rsidR="00C73131" w:rsidRPr="00BC5281" w:rsidRDefault="00C73131" w:rsidP="007B577B">
      <w:pPr>
        <w:numPr>
          <w:ilvl w:val="0"/>
          <w:numId w:val="46"/>
        </w:numPr>
        <w:jc w:val="both"/>
        <w:rPr>
          <w:lang w:eastAsia="zh-CN"/>
        </w:rPr>
      </w:pPr>
      <w:r w:rsidRPr="00BC5281">
        <w:rPr>
          <w:lang w:eastAsia="zh-CN"/>
        </w:rPr>
        <w:t>Асенова, Р., Асенов</w:t>
      </w:r>
      <w:r w:rsidR="0085543C">
        <w:rPr>
          <w:lang w:eastAsia="zh-CN"/>
        </w:rPr>
        <w:t>,</w:t>
      </w:r>
      <w:r w:rsidR="0085543C" w:rsidRPr="0085543C">
        <w:rPr>
          <w:lang w:eastAsia="zh-CN"/>
        </w:rPr>
        <w:t xml:space="preserve"> </w:t>
      </w:r>
      <w:r w:rsidR="0085543C" w:rsidRPr="00BC5281">
        <w:rPr>
          <w:lang w:eastAsia="zh-CN"/>
        </w:rPr>
        <w:t>А.</w:t>
      </w:r>
      <w:r w:rsidRPr="00BC5281">
        <w:rPr>
          <w:lang w:eastAsia="zh-CN"/>
        </w:rPr>
        <w:t xml:space="preserve">. </w:t>
      </w:r>
      <w:r w:rsidR="00BC5281">
        <w:rPr>
          <w:lang w:eastAsia="zh-CN"/>
        </w:rPr>
        <w:t xml:space="preserve">1991. </w:t>
      </w:r>
      <w:r w:rsidRPr="00BC5281">
        <w:rPr>
          <w:lang w:eastAsia="zh-CN"/>
        </w:rPr>
        <w:t>Изследване върху видовия състав на орнитофауната в каньона на р. Чернелка. – В: Известия на музеите в Северозападна България, 17</w:t>
      </w:r>
      <w:r w:rsidR="00BC5281">
        <w:rPr>
          <w:lang w:eastAsia="zh-CN"/>
        </w:rPr>
        <w:t>:</w:t>
      </w:r>
      <w:r w:rsidRPr="00BC5281">
        <w:rPr>
          <w:lang w:eastAsia="zh-CN"/>
        </w:rPr>
        <w:t xml:space="preserve"> 79 – 83.</w:t>
      </w:r>
    </w:p>
    <w:p w:rsidR="00C73131" w:rsidRPr="00BC5281" w:rsidRDefault="00C73131" w:rsidP="007B577B">
      <w:pPr>
        <w:numPr>
          <w:ilvl w:val="0"/>
          <w:numId w:val="46"/>
        </w:numPr>
        <w:jc w:val="both"/>
        <w:rPr>
          <w:lang w:val="ru-RU" w:eastAsia="zh-CN"/>
        </w:rPr>
      </w:pPr>
      <w:r w:rsidRPr="00BC5281">
        <w:rPr>
          <w:lang w:val="ru-RU" w:eastAsia="zh-CN"/>
        </w:rPr>
        <w:t xml:space="preserve">БДЗП. Опазване на сухоземните костенурки в България. БДЗП-Пловдив. 2003-2007. </w:t>
      </w:r>
      <w:hyperlink r:id="rId19" w:history="1">
        <w:r w:rsidRPr="00BC5281">
          <w:rPr>
            <w:u w:val="single"/>
            <w:lang w:val="en-GB" w:eastAsia="zh-CN"/>
          </w:rPr>
          <w:t>http</w:t>
        </w:r>
        <w:r w:rsidRPr="00BC5281">
          <w:rPr>
            <w:u w:val="single"/>
            <w:lang w:val="ru-RU" w:eastAsia="zh-CN"/>
          </w:rPr>
          <w:t>://</w:t>
        </w:r>
        <w:r w:rsidRPr="00BC5281">
          <w:rPr>
            <w:u w:val="single"/>
            <w:lang w:val="en-GB" w:eastAsia="zh-CN"/>
          </w:rPr>
          <w:t>testudo</w:t>
        </w:r>
        <w:r w:rsidRPr="00BC5281">
          <w:rPr>
            <w:u w:val="single"/>
            <w:lang w:val="ru-RU" w:eastAsia="zh-CN"/>
          </w:rPr>
          <w:t>.</w:t>
        </w:r>
        <w:r w:rsidRPr="00BC5281">
          <w:rPr>
            <w:u w:val="single"/>
            <w:lang w:val="en-GB" w:eastAsia="zh-CN"/>
          </w:rPr>
          <w:t>bspb</w:t>
        </w:r>
        <w:r w:rsidRPr="00BC5281">
          <w:rPr>
            <w:u w:val="single"/>
            <w:lang w:val="ru-RU" w:eastAsia="zh-CN"/>
          </w:rPr>
          <w:t>.</w:t>
        </w:r>
        <w:r w:rsidRPr="00BC5281">
          <w:rPr>
            <w:u w:val="single"/>
            <w:lang w:val="en-GB" w:eastAsia="zh-CN"/>
          </w:rPr>
          <w:t>org</w:t>
        </w:r>
        <w:r w:rsidRPr="00BC5281">
          <w:rPr>
            <w:u w:val="single"/>
            <w:lang w:val="ru-RU" w:eastAsia="zh-CN"/>
          </w:rPr>
          <w:t>/</w:t>
        </w:r>
        <w:r w:rsidRPr="00BC5281">
          <w:rPr>
            <w:u w:val="single"/>
            <w:lang w:val="en-GB" w:eastAsia="zh-CN"/>
          </w:rPr>
          <w:t>bg</w:t>
        </w:r>
        <w:r w:rsidRPr="00BC5281">
          <w:rPr>
            <w:u w:val="single"/>
            <w:lang w:val="ru-RU" w:eastAsia="zh-CN"/>
          </w:rPr>
          <w:t>.</w:t>
        </w:r>
        <w:r w:rsidRPr="00BC5281">
          <w:rPr>
            <w:u w:val="single"/>
            <w:lang w:val="en-GB" w:eastAsia="zh-CN"/>
          </w:rPr>
          <w:t>php</w:t>
        </w:r>
        <w:r w:rsidRPr="00BC5281">
          <w:rPr>
            <w:u w:val="single"/>
            <w:lang w:val="ru-RU" w:eastAsia="zh-CN"/>
          </w:rPr>
          <w:t>?</w:t>
        </w:r>
        <w:r w:rsidRPr="00BC5281">
          <w:rPr>
            <w:u w:val="single"/>
            <w:lang w:val="en-GB" w:eastAsia="zh-CN"/>
          </w:rPr>
          <w:t>id</w:t>
        </w:r>
        <w:r w:rsidRPr="00BC5281">
          <w:rPr>
            <w:u w:val="single"/>
            <w:lang w:val="ru-RU" w:eastAsia="zh-CN"/>
          </w:rPr>
          <w:t>=5п</w:t>
        </w:r>
      </w:hyperlink>
      <w:r w:rsidRPr="00BC5281">
        <w:rPr>
          <w:lang w:val="ru-RU" w:eastAsia="zh-CN"/>
        </w:rPr>
        <w:t xml:space="preserve"> </w:t>
      </w:r>
    </w:p>
    <w:p w:rsidR="00C73131" w:rsidRPr="00BC5281" w:rsidRDefault="00C73131" w:rsidP="007B577B">
      <w:pPr>
        <w:numPr>
          <w:ilvl w:val="0"/>
          <w:numId w:val="46"/>
        </w:numPr>
        <w:jc w:val="both"/>
        <w:rPr>
          <w:lang w:val="ru-RU" w:eastAsia="zh-CN"/>
        </w:rPr>
      </w:pPr>
      <w:r w:rsidRPr="00BC5281">
        <w:rPr>
          <w:lang w:val="ru-RU" w:eastAsia="zh-CN"/>
        </w:rPr>
        <w:t>Бешков В. 1998. Земноводни и влечуги. - Отчет по проект “</w:t>
      </w:r>
      <w:r w:rsidRPr="00BC5281">
        <w:rPr>
          <w:lang w:val="en-GB" w:eastAsia="zh-CN"/>
        </w:rPr>
        <w:t>Corine</w:t>
      </w:r>
      <w:r w:rsidRPr="00BC5281">
        <w:rPr>
          <w:lang w:val="ru-RU" w:eastAsia="zh-CN"/>
        </w:rPr>
        <w:t xml:space="preserve"> </w:t>
      </w:r>
      <w:r w:rsidRPr="00BC5281">
        <w:rPr>
          <w:lang w:val="en-GB" w:eastAsia="zh-CN"/>
        </w:rPr>
        <w:t>Biotopes</w:t>
      </w:r>
      <w:r w:rsidRPr="00BC5281">
        <w:rPr>
          <w:lang w:val="ru-RU" w:eastAsia="zh-CN"/>
        </w:rPr>
        <w:t>”, МОСВ, 12 с.</w:t>
      </w:r>
    </w:p>
    <w:p w:rsidR="00C73131" w:rsidRPr="00BC5281" w:rsidRDefault="00C73131" w:rsidP="007B577B">
      <w:pPr>
        <w:numPr>
          <w:ilvl w:val="0"/>
          <w:numId w:val="46"/>
        </w:numPr>
        <w:jc w:val="both"/>
        <w:rPr>
          <w:lang w:val="ru-RU" w:eastAsia="zh-CN"/>
        </w:rPr>
      </w:pPr>
      <w:r w:rsidRPr="00BC5281">
        <w:rPr>
          <w:lang w:val="ru-RU" w:eastAsia="zh-CN"/>
        </w:rPr>
        <w:t>Бешков, В., Нанев</w:t>
      </w:r>
      <w:r w:rsidR="0085543C">
        <w:rPr>
          <w:lang w:val="ru-RU" w:eastAsia="zh-CN"/>
        </w:rPr>
        <w:t>,</w:t>
      </w:r>
      <w:r w:rsidRPr="00BC5281">
        <w:rPr>
          <w:lang w:val="ru-RU" w:eastAsia="zh-CN"/>
        </w:rPr>
        <w:t xml:space="preserve"> </w:t>
      </w:r>
      <w:r w:rsidR="0085543C" w:rsidRPr="00BC5281">
        <w:rPr>
          <w:lang w:val="ru-RU" w:eastAsia="zh-CN"/>
        </w:rPr>
        <w:t xml:space="preserve">К. </w:t>
      </w:r>
      <w:r w:rsidRPr="00BC5281">
        <w:rPr>
          <w:lang w:val="ru-RU" w:eastAsia="zh-CN"/>
        </w:rPr>
        <w:t xml:space="preserve">2002. Земноводни и влечуги в България. София-Москва, </w:t>
      </w:r>
      <w:r w:rsidRPr="00BC5281">
        <w:rPr>
          <w:lang w:val="en-GB" w:eastAsia="zh-CN"/>
        </w:rPr>
        <w:t>Pensoft</w:t>
      </w:r>
      <w:r w:rsidRPr="00BC5281">
        <w:rPr>
          <w:lang w:val="ru-RU" w:eastAsia="zh-CN"/>
        </w:rPr>
        <w:t>. 120 с.</w:t>
      </w:r>
    </w:p>
    <w:p w:rsidR="00C73131" w:rsidRPr="00BC5281" w:rsidRDefault="00C73131" w:rsidP="007B577B">
      <w:pPr>
        <w:numPr>
          <w:ilvl w:val="0"/>
          <w:numId w:val="46"/>
        </w:numPr>
        <w:jc w:val="both"/>
        <w:rPr>
          <w:lang w:eastAsia="zh-CN"/>
        </w:rPr>
      </w:pPr>
      <w:r w:rsidRPr="00BC5281">
        <w:rPr>
          <w:lang w:eastAsia="zh-CN"/>
        </w:rPr>
        <w:t>Бешков, С. 2011. Пеперудите в България включени в НАТУРА 2000. Ръководство за полево определяне. София, Библиотека Витоша. 151 с.</w:t>
      </w:r>
    </w:p>
    <w:p w:rsidR="00C73131" w:rsidRPr="00BC5281" w:rsidRDefault="0085543C" w:rsidP="007B577B">
      <w:pPr>
        <w:numPr>
          <w:ilvl w:val="0"/>
          <w:numId w:val="46"/>
        </w:numPr>
        <w:jc w:val="both"/>
        <w:rPr>
          <w:lang w:val="ru-RU" w:eastAsia="zh-CN"/>
        </w:rPr>
      </w:pPr>
      <w:r>
        <w:rPr>
          <w:lang w:val="ru-RU" w:eastAsia="zh-CN"/>
        </w:rPr>
        <w:t>Бисерков, В.</w:t>
      </w:r>
      <w:r w:rsidR="00C73131" w:rsidRPr="00BC5281">
        <w:rPr>
          <w:lang w:val="ru-RU" w:eastAsia="zh-CN"/>
        </w:rPr>
        <w:t>, Гусев, Ч., Попов, В., Хибаум, Г., Русакова, В., Пандурски, И., Узунов, Й., Димитров, М., Цонев, Р. и Цонева, С. (ред.) 2012. Червена книга на Република България, Том 3. Природни местообитания”. ИБЕИ – БАН &amp; МОСВ, София: 458</w:t>
      </w:r>
    </w:p>
    <w:p w:rsidR="00C73131" w:rsidRPr="00BC5281" w:rsidRDefault="0085543C" w:rsidP="007B577B">
      <w:pPr>
        <w:numPr>
          <w:ilvl w:val="0"/>
          <w:numId w:val="46"/>
        </w:numPr>
        <w:jc w:val="both"/>
        <w:rPr>
          <w:lang w:val="ru-RU" w:eastAsia="zh-CN"/>
        </w:rPr>
      </w:pPr>
      <w:r>
        <w:rPr>
          <w:lang w:val="ru-RU" w:eastAsia="zh-CN"/>
        </w:rPr>
        <w:t xml:space="preserve">Бисерков, В., </w:t>
      </w:r>
      <w:r w:rsidR="00C73131" w:rsidRPr="00BC5281">
        <w:rPr>
          <w:lang w:val="ru-RU" w:eastAsia="zh-CN"/>
        </w:rPr>
        <w:t>Наумов</w:t>
      </w:r>
      <w:r>
        <w:rPr>
          <w:lang w:val="ru-RU" w:eastAsia="zh-CN"/>
        </w:rPr>
        <w:t>,</w:t>
      </w:r>
      <w:r w:rsidRPr="0085543C">
        <w:rPr>
          <w:lang w:val="ru-RU" w:eastAsia="zh-CN"/>
        </w:rPr>
        <w:t xml:space="preserve"> </w:t>
      </w:r>
      <w:r w:rsidRPr="00BC5281">
        <w:rPr>
          <w:lang w:val="ru-RU" w:eastAsia="zh-CN"/>
        </w:rPr>
        <w:t>Б.</w:t>
      </w:r>
      <w:r w:rsidR="00C73131" w:rsidRPr="00BC5281">
        <w:rPr>
          <w:lang w:val="ru-RU" w:eastAsia="zh-CN"/>
        </w:rPr>
        <w:t>, Цанков</w:t>
      </w:r>
      <w:r>
        <w:rPr>
          <w:lang w:val="ru-RU" w:eastAsia="zh-CN"/>
        </w:rPr>
        <w:t>,</w:t>
      </w:r>
      <w:r w:rsidRPr="0085543C">
        <w:rPr>
          <w:lang w:val="ru-RU" w:eastAsia="zh-CN"/>
        </w:rPr>
        <w:t xml:space="preserve"> </w:t>
      </w:r>
      <w:r w:rsidRPr="00BC5281">
        <w:rPr>
          <w:lang w:val="ru-RU" w:eastAsia="zh-CN"/>
        </w:rPr>
        <w:t>Н.</w:t>
      </w:r>
      <w:r w:rsidR="00C73131" w:rsidRPr="00BC5281">
        <w:rPr>
          <w:lang w:val="ru-RU" w:eastAsia="zh-CN"/>
        </w:rPr>
        <w:t>, Стоянов</w:t>
      </w:r>
      <w:r>
        <w:rPr>
          <w:lang w:val="ru-RU" w:eastAsia="zh-CN"/>
        </w:rPr>
        <w:t>,</w:t>
      </w:r>
      <w:r w:rsidRPr="0085543C">
        <w:rPr>
          <w:lang w:val="ru-RU" w:eastAsia="zh-CN"/>
        </w:rPr>
        <w:t xml:space="preserve"> </w:t>
      </w:r>
      <w:r w:rsidRPr="00BC5281">
        <w:rPr>
          <w:lang w:val="ru-RU" w:eastAsia="zh-CN"/>
        </w:rPr>
        <w:t>А.</w:t>
      </w:r>
      <w:r w:rsidR="00C73131" w:rsidRPr="00BC5281">
        <w:rPr>
          <w:lang w:val="ru-RU" w:eastAsia="zh-CN"/>
        </w:rPr>
        <w:t>, Петров</w:t>
      </w:r>
      <w:r>
        <w:rPr>
          <w:lang w:val="ru-RU" w:eastAsia="zh-CN"/>
        </w:rPr>
        <w:t>,</w:t>
      </w:r>
      <w:r w:rsidRPr="0085543C">
        <w:rPr>
          <w:lang w:val="ru-RU" w:eastAsia="zh-CN"/>
        </w:rPr>
        <w:t xml:space="preserve"> </w:t>
      </w:r>
      <w:r w:rsidRPr="00BC5281">
        <w:rPr>
          <w:lang w:val="ru-RU" w:eastAsia="zh-CN"/>
        </w:rPr>
        <w:t>Б.</w:t>
      </w:r>
      <w:r w:rsidR="00C73131" w:rsidRPr="00BC5281">
        <w:rPr>
          <w:lang w:val="ru-RU" w:eastAsia="zh-CN"/>
        </w:rPr>
        <w:t xml:space="preserve">, </w:t>
      </w:r>
      <w:proofErr w:type="gramStart"/>
      <w:r w:rsidR="00C73131" w:rsidRPr="00BC5281">
        <w:rPr>
          <w:lang w:val="ru-RU" w:eastAsia="zh-CN"/>
        </w:rPr>
        <w:t>Добрев</w:t>
      </w:r>
      <w:proofErr w:type="gramEnd"/>
      <w:r>
        <w:rPr>
          <w:lang w:val="ru-RU" w:eastAsia="zh-CN"/>
        </w:rPr>
        <w:t>,</w:t>
      </w:r>
      <w:r w:rsidRPr="0085543C">
        <w:rPr>
          <w:lang w:val="ru-RU" w:eastAsia="zh-CN"/>
        </w:rPr>
        <w:t xml:space="preserve"> </w:t>
      </w:r>
      <w:r w:rsidRPr="00BC5281">
        <w:rPr>
          <w:lang w:val="ru-RU" w:eastAsia="zh-CN"/>
        </w:rPr>
        <w:t>Д.</w:t>
      </w:r>
      <w:r w:rsidR="00C73131" w:rsidRPr="00BC5281">
        <w:rPr>
          <w:lang w:val="ru-RU" w:eastAsia="zh-CN"/>
        </w:rPr>
        <w:t>, Стоев</w:t>
      </w:r>
      <w:r>
        <w:rPr>
          <w:lang w:val="ru-RU" w:eastAsia="zh-CN"/>
        </w:rPr>
        <w:t>,</w:t>
      </w:r>
      <w:r w:rsidR="00C73131" w:rsidRPr="00BC5281">
        <w:rPr>
          <w:lang w:val="ru-RU" w:eastAsia="zh-CN"/>
        </w:rPr>
        <w:t xml:space="preserve"> </w:t>
      </w:r>
      <w:r w:rsidRPr="00BC5281">
        <w:rPr>
          <w:lang w:val="ru-RU" w:eastAsia="zh-CN"/>
        </w:rPr>
        <w:t xml:space="preserve">П. </w:t>
      </w:r>
      <w:r w:rsidR="00C73131" w:rsidRPr="00BC5281">
        <w:rPr>
          <w:lang w:val="ru-RU" w:eastAsia="zh-CN"/>
        </w:rPr>
        <w:t>2007. Определител на земноводните и влечугите в България. София, Зелени Балкани. 196 с.</w:t>
      </w:r>
    </w:p>
    <w:p w:rsidR="00C73131" w:rsidRPr="00BC5281" w:rsidRDefault="00C73131" w:rsidP="007B577B">
      <w:pPr>
        <w:numPr>
          <w:ilvl w:val="0"/>
          <w:numId w:val="46"/>
        </w:numPr>
        <w:jc w:val="both"/>
        <w:rPr>
          <w:lang w:val="ru-RU" w:eastAsia="zh-CN"/>
        </w:rPr>
      </w:pPr>
      <w:r w:rsidRPr="00BC5281">
        <w:rPr>
          <w:lang w:val="ru-RU" w:eastAsia="zh-CN"/>
        </w:rPr>
        <w:t>Големански В</w:t>
      </w:r>
      <w:proofErr w:type="gramStart"/>
      <w:r w:rsidRPr="00BC5281">
        <w:rPr>
          <w:lang w:val="ru-RU" w:eastAsia="zh-CN"/>
        </w:rPr>
        <w:t xml:space="preserve"> .</w:t>
      </w:r>
      <w:proofErr w:type="gramEnd"/>
      <w:r w:rsidRPr="00BC5281">
        <w:rPr>
          <w:lang w:val="ru-RU" w:eastAsia="zh-CN"/>
        </w:rPr>
        <w:t>/отг.редактор/</w:t>
      </w:r>
      <w:r w:rsidR="0085543C">
        <w:rPr>
          <w:lang w:val="ru-RU" w:eastAsia="zh-CN"/>
        </w:rPr>
        <w:t>.</w:t>
      </w:r>
      <w:r w:rsidRPr="00BC5281">
        <w:rPr>
          <w:lang w:val="ru-RU" w:eastAsia="zh-CN"/>
        </w:rPr>
        <w:t xml:space="preserve"> 201</w:t>
      </w:r>
      <w:r w:rsidR="003723C8">
        <w:rPr>
          <w:lang w:val="ru-RU" w:eastAsia="zh-CN"/>
        </w:rPr>
        <w:t>5</w:t>
      </w:r>
      <w:r w:rsidRPr="00BC5281">
        <w:rPr>
          <w:lang w:val="ru-RU" w:eastAsia="zh-CN"/>
        </w:rPr>
        <w:t>.Червена книга на Република България.том 2.</w:t>
      </w:r>
      <w:r w:rsidR="0085543C">
        <w:rPr>
          <w:lang w:val="ru-RU" w:eastAsia="zh-CN"/>
        </w:rPr>
        <w:t xml:space="preserve"> </w:t>
      </w:r>
      <w:r w:rsidRPr="00BC5281">
        <w:rPr>
          <w:lang w:val="ru-RU" w:eastAsia="zh-CN"/>
        </w:rPr>
        <w:t>Животни</w:t>
      </w:r>
      <w:proofErr w:type="gramStart"/>
      <w:r w:rsidRPr="00BC5281">
        <w:rPr>
          <w:lang w:val="ru-RU" w:eastAsia="zh-CN"/>
        </w:rPr>
        <w:t>.Б</w:t>
      </w:r>
      <w:proofErr w:type="gramEnd"/>
      <w:r w:rsidRPr="00BC5281">
        <w:rPr>
          <w:lang w:val="ru-RU" w:eastAsia="zh-CN"/>
        </w:rPr>
        <w:t>АН.С.</w:t>
      </w:r>
    </w:p>
    <w:p w:rsidR="00C73131" w:rsidRPr="00BC5281" w:rsidRDefault="00C73131" w:rsidP="007B577B">
      <w:pPr>
        <w:numPr>
          <w:ilvl w:val="0"/>
          <w:numId w:val="46"/>
        </w:numPr>
        <w:jc w:val="both"/>
        <w:rPr>
          <w:lang w:val="en-GB" w:eastAsia="zh-CN"/>
        </w:rPr>
      </w:pPr>
      <w:r w:rsidRPr="00BC5281">
        <w:rPr>
          <w:lang w:val="en-GB" w:eastAsia="zh-CN"/>
        </w:rPr>
        <w:t>Еuropean Comission 2007. Guidance document on Article 6(4) of the</w:t>
      </w:r>
      <w:r w:rsidRPr="00BC5281">
        <w:rPr>
          <w:lang w:eastAsia="zh-CN"/>
        </w:rPr>
        <w:t xml:space="preserve"> </w:t>
      </w:r>
      <w:r w:rsidRPr="00BC5281">
        <w:rPr>
          <w:lang w:val="en-GB" w:eastAsia="zh-CN"/>
        </w:rPr>
        <w:t>'Habitats Directive' 92/43/EEC</w:t>
      </w:r>
    </w:p>
    <w:p w:rsidR="00C73131" w:rsidRPr="00BC5281" w:rsidRDefault="00C73131" w:rsidP="007B577B">
      <w:pPr>
        <w:numPr>
          <w:ilvl w:val="0"/>
          <w:numId w:val="46"/>
        </w:numPr>
        <w:jc w:val="both"/>
        <w:rPr>
          <w:lang w:val="ru-RU" w:eastAsia="zh-CN"/>
        </w:rPr>
      </w:pPr>
      <w:r w:rsidRPr="00BC5281">
        <w:rPr>
          <w:lang w:val="ru-RU" w:eastAsia="zh-CN"/>
        </w:rPr>
        <w:t>ЕС. 2002. Оценка на планове и проекти значително засягащи Натура 2000 места. Методично ръководство по разпоредбите на чл. 6 (3) и (4) на Директивата за местообитанията 92/43/ЕИО. Офис на официалните публикации на Европейската общност (превод на български език)</w:t>
      </w:r>
    </w:p>
    <w:p w:rsidR="00C73131" w:rsidRPr="00BC5281" w:rsidRDefault="00C73131" w:rsidP="007B577B">
      <w:pPr>
        <w:numPr>
          <w:ilvl w:val="0"/>
          <w:numId w:val="46"/>
        </w:numPr>
        <w:jc w:val="both"/>
        <w:rPr>
          <w:lang w:val="ru-RU" w:eastAsia="zh-CN"/>
        </w:rPr>
      </w:pPr>
      <w:r w:rsidRPr="00BC5281">
        <w:rPr>
          <w:lang w:val="ru-RU" w:eastAsia="zh-CN"/>
        </w:rPr>
        <w:t xml:space="preserve">Зингстра, Х., Ковачев, А., Китнейс, К., Цонев, Р., Димова, Д. &amp; Цветков, П. </w:t>
      </w:r>
      <w:r w:rsidR="0085543C">
        <w:rPr>
          <w:lang w:val="ru-RU" w:eastAsia="zh-CN"/>
        </w:rPr>
        <w:t>(ред.).</w:t>
      </w:r>
      <w:r w:rsidRPr="00BC5281">
        <w:rPr>
          <w:lang w:val="ru-RU" w:eastAsia="zh-CN"/>
        </w:rPr>
        <w:t xml:space="preserve"> 2009. Ръководство за оценка на благоприятното природозащитно състояние за типове природни местообитания и видове </w:t>
      </w:r>
      <w:proofErr w:type="gramStart"/>
      <w:r w:rsidRPr="00BC5281">
        <w:rPr>
          <w:lang w:val="ru-RU" w:eastAsia="zh-CN"/>
        </w:rPr>
        <w:t>по</w:t>
      </w:r>
      <w:proofErr w:type="gramEnd"/>
      <w:r w:rsidRPr="00BC5281">
        <w:rPr>
          <w:lang w:val="ru-RU" w:eastAsia="zh-CN"/>
        </w:rPr>
        <w:t xml:space="preserve"> НАТУРА 2000 в България. </w:t>
      </w:r>
      <w:r w:rsidRPr="00BC5281">
        <w:rPr>
          <w:lang w:val="en-GB" w:eastAsia="zh-CN"/>
        </w:rPr>
        <w:t>Wageninge</w:t>
      </w:r>
      <w:r w:rsidRPr="00BC5281">
        <w:rPr>
          <w:lang w:val="ru-RU" w:eastAsia="zh-CN"/>
        </w:rPr>
        <w:t xml:space="preserve"> </w:t>
      </w:r>
      <w:r w:rsidRPr="00BC5281">
        <w:rPr>
          <w:lang w:val="en-GB" w:eastAsia="zh-CN"/>
        </w:rPr>
        <w:t>UR</w:t>
      </w:r>
      <w:r w:rsidRPr="00BC5281">
        <w:rPr>
          <w:lang w:val="ru-RU" w:eastAsia="zh-CN"/>
        </w:rPr>
        <w:t xml:space="preserve">, СДП „Балкани”, </w:t>
      </w:r>
      <w:r w:rsidRPr="00BC5281">
        <w:rPr>
          <w:lang w:val="en-GB" w:eastAsia="zh-CN"/>
        </w:rPr>
        <w:t>Orbicon</w:t>
      </w:r>
      <w:r w:rsidRPr="00BC5281">
        <w:rPr>
          <w:lang w:val="ru-RU" w:eastAsia="zh-CN"/>
        </w:rPr>
        <w:t xml:space="preserve">, Българска Фондация Биоразнообразие. </w:t>
      </w:r>
    </w:p>
    <w:p w:rsidR="00C73131" w:rsidRPr="00BC5281" w:rsidRDefault="0085543C" w:rsidP="007B577B">
      <w:pPr>
        <w:numPr>
          <w:ilvl w:val="0"/>
          <w:numId w:val="46"/>
        </w:numPr>
        <w:jc w:val="both"/>
        <w:rPr>
          <w:lang w:val="ru-RU" w:eastAsia="zh-CN"/>
        </w:rPr>
      </w:pPr>
      <w:r>
        <w:rPr>
          <w:lang w:val="ru-RU" w:eastAsia="zh-CN"/>
        </w:rPr>
        <w:lastRenderedPageBreak/>
        <w:t>Инструкция за оценка на защитени зони</w:t>
      </w:r>
      <w:r w:rsidR="00C73131" w:rsidRPr="00BC5281">
        <w:rPr>
          <w:lang w:val="ru-RU" w:eastAsia="zh-CN"/>
        </w:rPr>
        <w:t xml:space="preserve"> по чл. 7 </w:t>
      </w:r>
      <w:proofErr w:type="gramStart"/>
      <w:r w:rsidR="00C73131" w:rsidRPr="00BC5281">
        <w:rPr>
          <w:lang w:val="ru-RU" w:eastAsia="zh-CN"/>
        </w:rPr>
        <w:t>ал</w:t>
      </w:r>
      <w:proofErr w:type="gramEnd"/>
      <w:r w:rsidR="00C73131" w:rsidRPr="00BC5281">
        <w:rPr>
          <w:lang w:val="ru-RU" w:eastAsia="zh-CN"/>
        </w:rPr>
        <w:t>. 3 във връзка с чл. 6 ал. 1 т. 3 и 4 от Закона за биологичното разнообразие, включващи местообитания на видове птици. София.</w:t>
      </w:r>
    </w:p>
    <w:p w:rsidR="00C73131" w:rsidRPr="00BC5281" w:rsidRDefault="00C73131" w:rsidP="007B577B">
      <w:pPr>
        <w:numPr>
          <w:ilvl w:val="0"/>
          <w:numId w:val="46"/>
        </w:numPr>
        <w:jc w:val="both"/>
        <w:rPr>
          <w:lang w:eastAsia="zh-CN"/>
        </w:rPr>
      </w:pPr>
      <w:r w:rsidRPr="00BC5281">
        <w:rPr>
          <w:lang w:eastAsia="zh-CN"/>
        </w:rPr>
        <w:t xml:space="preserve">Информационна система за защитени зони от екологична мрежа Натура 2000:  </w:t>
      </w:r>
      <w:hyperlink r:id="rId20" w:history="1">
        <w:r w:rsidRPr="00BC5281">
          <w:rPr>
            <w:rStyle w:val="a7"/>
            <w:color w:val="auto"/>
            <w:lang w:val="en-US" w:eastAsia="zh-CN"/>
          </w:rPr>
          <w:t>http</w:t>
        </w:r>
        <w:r w:rsidRPr="00BC5281">
          <w:rPr>
            <w:rStyle w:val="a7"/>
            <w:color w:val="auto"/>
            <w:lang w:val="ru-RU" w:eastAsia="zh-CN"/>
          </w:rPr>
          <w:t>://</w:t>
        </w:r>
        <w:r w:rsidRPr="00BC5281">
          <w:rPr>
            <w:rStyle w:val="a7"/>
            <w:color w:val="auto"/>
            <w:lang w:val="en-US" w:eastAsia="zh-CN"/>
          </w:rPr>
          <w:t>natura</w:t>
        </w:r>
        <w:r w:rsidRPr="00BC5281">
          <w:rPr>
            <w:rStyle w:val="a7"/>
            <w:color w:val="auto"/>
            <w:lang w:val="ru-RU" w:eastAsia="zh-CN"/>
          </w:rPr>
          <w:t>2000.</w:t>
        </w:r>
        <w:r w:rsidRPr="00BC5281">
          <w:rPr>
            <w:rStyle w:val="a7"/>
            <w:color w:val="auto"/>
            <w:lang w:val="en-US" w:eastAsia="zh-CN"/>
          </w:rPr>
          <w:t>moew</w:t>
        </w:r>
        <w:r w:rsidRPr="00BC5281">
          <w:rPr>
            <w:rStyle w:val="a7"/>
            <w:color w:val="auto"/>
            <w:lang w:val="ru-RU" w:eastAsia="zh-CN"/>
          </w:rPr>
          <w:t>.</w:t>
        </w:r>
        <w:r w:rsidRPr="00BC5281">
          <w:rPr>
            <w:rStyle w:val="a7"/>
            <w:color w:val="auto"/>
            <w:lang w:val="en-US" w:eastAsia="zh-CN"/>
          </w:rPr>
          <w:t>government</w:t>
        </w:r>
        <w:r w:rsidRPr="00BC5281">
          <w:rPr>
            <w:rStyle w:val="a7"/>
            <w:color w:val="auto"/>
            <w:lang w:val="ru-RU" w:eastAsia="zh-CN"/>
          </w:rPr>
          <w:t>.</w:t>
        </w:r>
        <w:r w:rsidRPr="00BC5281">
          <w:rPr>
            <w:rStyle w:val="a7"/>
            <w:color w:val="auto"/>
            <w:lang w:val="en-US" w:eastAsia="zh-CN"/>
          </w:rPr>
          <w:t>bg</w:t>
        </w:r>
      </w:hyperlink>
    </w:p>
    <w:p w:rsidR="007B577B" w:rsidRDefault="00C73131" w:rsidP="007B577B">
      <w:pPr>
        <w:numPr>
          <w:ilvl w:val="0"/>
          <w:numId w:val="46"/>
        </w:numPr>
        <w:jc w:val="both"/>
        <w:rPr>
          <w:lang w:val="ru-RU" w:eastAsia="zh-CN"/>
        </w:rPr>
      </w:pPr>
      <w:r w:rsidRPr="00BC5281">
        <w:rPr>
          <w:lang w:val="ru-RU" w:eastAsia="zh-CN"/>
        </w:rPr>
        <w:t>Кавръкова, В., Димова, Д., Димитров, М., Цонев, Р., Белев, Т., Раковска, К. (ред.)</w:t>
      </w:r>
      <w:r w:rsidR="0085543C">
        <w:rPr>
          <w:lang w:val="ru-RU" w:eastAsia="zh-CN"/>
        </w:rPr>
        <w:t>.</w:t>
      </w:r>
      <w:r w:rsidRPr="00BC5281">
        <w:rPr>
          <w:lang w:val="ru-RU" w:eastAsia="zh-CN"/>
        </w:rPr>
        <w:t xml:space="preserve"> 2009. Ръководство за определяне на местообитанията от европейска значимост в България. Второ преработено и допълнено издание. София, Световен фонд за дивата природа, Дунавско-Карпатска програма и федерация “ЗЕЛЕНИ БАЛКАНИ”: 131</w:t>
      </w:r>
    </w:p>
    <w:p w:rsidR="00C73131" w:rsidRPr="007B577B" w:rsidRDefault="00C73131" w:rsidP="007B577B">
      <w:pPr>
        <w:numPr>
          <w:ilvl w:val="0"/>
          <w:numId w:val="46"/>
        </w:numPr>
        <w:jc w:val="both"/>
        <w:rPr>
          <w:lang w:val="ru-RU" w:eastAsia="zh-CN"/>
        </w:rPr>
      </w:pPr>
      <w:r w:rsidRPr="00BC5281">
        <w:rPr>
          <w:lang w:eastAsia="zh-CN"/>
        </w:rPr>
        <w:t>Костадинова, И., Граматиков</w:t>
      </w:r>
      <w:r w:rsidR="0085543C">
        <w:rPr>
          <w:lang w:eastAsia="zh-CN"/>
        </w:rPr>
        <w:t>,</w:t>
      </w:r>
      <w:r w:rsidRPr="00BC5281">
        <w:rPr>
          <w:lang w:eastAsia="zh-CN"/>
        </w:rPr>
        <w:t xml:space="preserve"> </w:t>
      </w:r>
      <w:r w:rsidR="0085543C" w:rsidRPr="00BC5281">
        <w:rPr>
          <w:lang w:eastAsia="zh-CN"/>
        </w:rPr>
        <w:t xml:space="preserve">М. </w:t>
      </w:r>
      <w:r w:rsidRPr="00BC5281">
        <w:rPr>
          <w:lang w:eastAsia="zh-CN"/>
        </w:rPr>
        <w:t>(отг. ред.). 2007. Орнитологично важни места в България и Натура 2000. БДЗП, 11, София, 639 с. (на бълг. и англ. език).</w:t>
      </w:r>
    </w:p>
    <w:p w:rsidR="00C73131" w:rsidRPr="00BC5281" w:rsidRDefault="00C73131" w:rsidP="007B577B">
      <w:pPr>
        <w:numPr>
          <w:ilvl w:val="0"/>
          <w:numId w:val="46"/>
        </w:numPr>
        <w:jc w:val="both"/>
        <w:rPr>
          <w:lang w:val="ru-RU" w:eastAsia="zh-CN"/>
        </w:rPr>
      </w:pPr>
      <w:r w:rsidRPr="00BC5281">
        <w:rPr>
          <w:lang w:val="ru-RU" w:eastAsia="zh-CN"/>
        </w:rPr>
        <w:t xml:space="preserve">Костадинова, И., Дерелиев, </w:t>
      </w:r>
      <w:r w:rsidR="0085543C" w:rsidRPr="00BC5281">
        <w:rPr>
          <w:lang w:val="ru-RU" w:eastAsia="zh-CN"/>
        </w:rPr>
        <w:t xml:space="preserve">С. </w:t>
      </w:r>
      <w:r w:rsidRPr="00BC5281">
        <w:rPr>
          <w:lang w:val="ru-RU" w:eastAsia="zh-CN"/>
        </w:rPr>
        <w:t xml:space="preserve">2001. Среднозимно преброяване на водолюбивите птици в България </w:t>
      </w:r>
      <w:proofErr w:type="gramStart"/>
      <w:r w:rsidRPr="00BC5281">
        <w:rPr>
          <w:lang w:val="ru-RU" w:eastAsia="zh-CN"/>
        </w:rPr>
        <w:t>за</w:t>
      </w:r>
      <w:proofErr w:type="gramEnd"/>
      <w:r w:rsidRPr="00BC5281">
        <w:rPr>
          <w:lang w:val="ru-RU" w:eastAsia="zh-CN"/>
        </w:rPr>
        <w:t xml:space="preserve"> периода 1997-2001. Природозащитна поредица на БДЗП №3. БДЗП. София</w:t>
      </w:r>
      <w:proofErr w:type="gramStart"/>
      <w:r w:rsidRPr="00BC5281">
        <w:rPr>
          <w:lang w:val="ru-RU" w:eastAsia="zh-CN"/>
        </w:rPr>
        <w:t>.;</w:t>
      </w:r>
    </w:p>
    <w:p w:rsidR="00C73131" w:rsidRPr="00BC5281" w:rsidRDefault="00C73131" w:rsidP="007B577B">
      <w:pPr>
        <w:numPr>
          <w:ilvl w:val="0"/>
          <w:numId w:val="46"/>
        </w:numPr>
        <w:jc w:val="both"/>
        <w:rPr>
          <w:lang w:eastAsia="zh-CN"/>
        </w:rPr>
      </w:pPr>
      <w:proofErr w:type="gramEnd"/>
      <w:r w:rsidRPr="00BC5281">
        <w:rPr>
          <w:lang w:eastAsia="zh-CN"/>
        </w:rPr>
        <w:t>Мешинев, Т., Катерова</w:t>
      </w:r>
      <w:r w:rsidR="0085543C">
        <w:rPr>
          <w:lang w:eastAsia="zh-CN"/>
        </w:rPr>
        <w:t>,</w:t>
      </w:r>
      <w:r w:rsidR="0085543C" w:rsidRPr="0085543C">
        <w:rPr>
          <w:lang w:eastAsia="zh-CN"/>
        </w:rPr>
        <w:t xml:space="preserve"> </w:t>
      </w:r>
      <w:r w:rsidR="0085543C" w:rsidRPr="00BC5281">
        <w:rPr>
          <w:lang w:eastAsia="zh-CN"/>
        </w:rPr>
        <w:t>К.</w:t>
      </w:r>
      <w:r w:rsidRPr="00BC5281">
        <w:rPr>
          <w:lang w:eastAsia="zh-CN"/>
        </w:rPr>
        <w:t xml:space="preserve"> 1983. Екологична оценка на защитен</w:t>
      </w:r>
      <w:r w:rsidR="003723C8">
        <w:rPr>
          <w:lang w:eastAsia="zh-CN"/>
        </w:rPr>
        <w:t>ата местност „Чернелка“. – Във:</w:t>
      </w:r>
      <w:r w:rsidRPr="00BC5281">
        <w:rPr>
          <w:lang w:eastAsia="zh-CN"/>
        </w:rPr>
        <w:t xml:space="preserve"> В</w:t>
      </w:r>
      <w:r w:rsidR="0085543C">
        <w:rPr>
          <w:lang w:eastAsia="zh-CN"/>
        </w:rPr>
        <w:t>елчев, В</w:t>
      </w:r>
      <w:r w:rsidRPr="00BC5281">
        <w:rPr>
          <w:lang w:eastAsia="zh-CN"/>
        </w:rPr>
        <w:t>. (ред.) Cборник Трета национ</w:t>
      </w:r>
      <w:r w:rsidR="003723C8">
        <w:rPr>
          <w:lang w:eastAsia="zh-CN"/>
        </w:rPr>
        <w:t>ална конференция по ботаника, 26</w:t>
      </w:r>
      <w:r w:rsidRPr="00BC5281">
        <w:rPr>
          <w:lang w:eastAsia="zh-CN"/>
        </w:rPr>
        <w:t>– 30.Х.1981, офия, с. 957 – 963.</w:t>
      </w:r>
    </w:p>
    <w:p w:rsidR="00C73131" w:rsidRPr="00BC5281" w:rsidRDefault="00C73131" w:rsidP="007B577B">
      <w:pPr>
        <w:numPr>
          <w:ilvl w:val="0"/>
          <w:numId w:val="46"/>
        </w:numPr>
        <w:jc w:val="both"/>
        <w:rPr>
          <w:lang w:val="ru-RU" w:eastAsia="zh-CN"/>
        </w:rPr>
      </w:pPr>
      <w:r w:rsidRPr="00BC5281">
        <w:rPr>
          <w:lang w:val="ru-RU" w:eastAsia="zh-CN"/>
        </w:rPr>
        <w:t xml:space="preserve">МОСВ, </w:t>
      </w:r>
      <w:r w:rsidRPr="00BC5281">
        <w:rPr>
          <w:lang w:val="en-GB" w:eastAsia="zh-CN"/>
        </w:rPr>
        <w:t>USAID</w:t>
      </w:r>
      <w:r w:rsidRPr="00BC5281">
        <w:rPr>
          <w:lang w:val="ru-RU" w:eastAsia="zh-CN"/>
        </w:rPr>
        <w:t xml:space="preserve">, ППБР, </w:t>
      </w:r>
      <w:r w:rsidRPr="00BC5281">
        <w:rPr>
          <w:lang w:val="en-GB" w:eastAsia="zh-CN"/>
        </w:rPr>
        <w:t>WWF</w:t>
      </w:r>
      <w:r w:rsidRPr="00BC5281">
        <w:rPr>
          <w:lang w:val="ru-RU" w:eastAsia="zh-CN"/>
        </w:rPr>
        <w:t xml:space="preserve">, </w:t>
      </w:r>
      <w:r w:rsidRPr="00BC5281">
        <w:rPr>
          <w:lang w:val="en-GB" w:eastAsia="zh-CN"/>
        </w:rPr>
        <w:t>NATURE</w:t>
      </w:r>
      <w:r w:rsidRPr="00BC5281">
        <w:rPr>
          <w:lang w:val="ru-RU" w:eastAsia="zh-CN"/>
        </w:rPr>
        <w:t xml:space="preserve"> </w:t>
      </w:r>
      <w:r w:rsidRPr="00BC5281">
        <w:rPr>
          <w:lang w:val="en-GB" w:eastAsia="zh-CN"/>
        </w:rPr>
        <w:t>CONSERVANCY</w:t>
      </w:r>
      <w:r w:rsidRPr="00BC5281">
        <w:rPr>
          <w:lang w:val="ru-RU" w:eastAsia="zh-CN"/>
        </w:rPr>
        <w:t xml:space="preserve">, </w:t>
      </w:r>
      <w:r w:rsidRPr="00BC5281">
        <w:rPr>
          <w:lang w:val="en-GB" w:eastAsia="zh-CN"/>
        </w:rPr>
        <w:t>WORLD</w:t>
      </w:r>
      <w:r w:rsidRPr="00BC5281">
        <w:rPr>
          <w:lang w:val="ru-RU" w:eastAsia="zh-CN"/>
        </w:rPr>
        <w:t xml:space="preserve"> </w:t>
      </w:r>
      <w:r w:rsidRPr="00BC5281">
        <w:rPr>
          <w:lang w:val="en-GB" w:eastAsia="zh-CN"/>
        </w:rPr>
        <w:t>RESOURCE</w:t>
      </w:r>
      <w:r w:rsidRPr="00BC5281">
        <w:rPr>
          <w:lang w:val="ru-RU" w:eastAsia="zh-CN"/>
        </w:rPr>
        <w:t xml:space="preserve"> </w:t>
      </w:r>
      <w:r w:rsidRPr="00BC5281">
        <w:rPr>
          <w:lang w:val="en-GB" w:eastAsia="zh-CN"/>
        </w:rPr>
        <w:t>INSTITUTE</w:t>
      </w:r>
      <w:r w:rsidRPr="00BC5281">
        <w:rPr>
          <w:lang w:val="ru-RU" w:eastAsia="zh-CN"/>
        </w:rPr>
        <w:t xml:space="preserve"> 1995. Национална стратегия за опазване на биологичното разнообразие. София, Програма за поддържане на биологичното разнообразие</w:t>
      </w:r>
      <w:r w:rsidR="003723C8">
        <w:rPr>
          <w:lang w:val="ru-RU" w:eastAsia="zh-CN"/>
        </w:rPr>
        <w:t xml:space="preserve">, 128 с. </w:t>
      </w:r>
    </w:p>
    <w:p w:rsidR="00C73131" w:rsidRPr="00BC5281" w:rsidRDefault="00C73131" w:rsidP="007B577B">
      <w:pPr>
        <w:numPr>
          <w:ilvl w:val="0"/>
          <w:numId w:val="46"/>
        </w:numPr>
        <w:jc w:val="both"/>
        <w:rPr>
          <w:lang w:eastAsia="zh-CN"/>
        </w:rPr>
      </w:pPr>
      <w:r w:rsidRPr="00BC5281">
        <w:rPr>
          <w:lang w:eastAsia="zh-CN"/>
        </w:rPr>
        <w:t>Нанкинов, Д., Спиридонов</w:t>
      </w:r>
      <w:r w:rsidR="0085543C">
        <w:rPr>
          <w:lang w:eastAsia="zh-CN"/>
        </w:rPr>
        <w:t>,</w:t>
      </w:r>
      <w:r w:rsidR="0085543C" w:rsidRPr="0085543C">
        <w:rPr>
          <w:lang w:eastAsia="zh-CN"/>
        </w:rPr>
        <w:t xml:space="preserve"> </w:t>
      </w:r>
      <w:r w:rsidR="0085543C" w:rsidRPr="00BC5281">
        <w:rPr>
          <w:lang w:eastAsia="zh-CN"/>
        </w:rPr>
        <w:t>Ж.</w:t>
      </w:r>
      <w:r w:rsidRPr="00BC5281">
        <w:rPr>
          <w:lang w:eastAsia="zh-CN"/>
        </w:rPr>
        <w:t>. 1980. Изследване върху орнитофауната в каньона на река Чернелка. – В: Орн. инф. бюл., 7 – 8, с. 44 – 63</w:t>
      </w:r>
    </w:p>
    <w:p w:rsidR="00C73131" w:rsidRPr="00BC5281" w:rsidRDefault="00C73131" w:rsidP="007B577B">
      <w:pPr>
        <w:numPr>
          <w:ilvl w:val="0"/>
          <w:numId w:val="46"/>
        </w:numPr>
        <w:jc w:val="both"/>
        <w:rPr>
          <w:lang w:val="ru-RU" w:eastAsia="zh-CN"/>
        </w:rPr>
      </w:pPr>
      <w:r w:rsidRPr="00BC5281">
        <w:rPr>
          <w:lang w:val="ru-RU" w:eastAsia="zh-CN"/>
        </w:rPr>
        <w:t>Петров Б., Бешков</w:t>
      </w:r>
      <w:r w:rsidR="0085543C">
        <w:rPr>
          <w:lang w:val="ru-RU" w:eastAsia="zh-CN"/>
        </w:rPr>
        <w:t>,</w:t>
      </w:r>
      <w:r w:rsidR="0085543C" w:rsidRPr="0085543C">
        <w:rPr>
          <w:lang w:val="ru-RU" w:eastAsia="zh-CN"/>
        </w:rPr>
        <w:t xml:space="preserve"> </w:t>
      </w:r>
      <w:r w:rsidR="0085543C" w:rsidRPr="00BC5281">
        <w:rPr>
          <w:lang w:val="ru-RU" w:eastAsia="zh-CN"/>
        </w:rPr>
        <w:t>В.</w:t>
      </w:r>
      <w:r w:rsidRPr="00BC5281">
        <w:rPr>
          <w:lang w:val="ru-RU" w:eastAsia="zh-CN"/>
        </w:rPr>
        <w:t>, Попгеорги</w:t>
      </w:r>
      <w:r w:rsidR="00886300" w:rsidRPr="00BC5281">
        <w:rPr>
          <w:lang w:val="ru-RU" w:eastAsia="zh-CN"/>
        </w:rPr>
        <w:t>ев</w:t>
      </w:r>
      <w:r w:rsidR="0085543C">
        <w:rPr>
          <w:lang w:val="ru-RU" w:eastAsia="zh-CN"/>
        </w:rPr>
        <w:t>,</w:t>
      </w:r>
      <w:r w:rsidR="0085543C" w:rsidRPr="0085543C">
        <w:rPr>
          <w:lang w:val="ru-RU" w:eastAsia="zh-CN"/>
        </w:rPr>
        <w:t xml:space="preserve"> </w:t>
      </w:r>
      <w:r w:rsidR="0085543C" w:rsidRPr="00BC5281">
        <w:rPr>
          <w:lang w:val="ru-RU" w:eastAsia="zh-CN"/>
        </w:rPr>
        <w:t>Г.</w:t>
      </w:r>
      <w:r w:rsidR="00886300" w:rsidRPr="00BC5281">
        <w:rPr>
          <w:lang w:val="ru-RU" w:eastAsia="zh-CN"/>
        </w:rPr>
        <w:t>, Плачийски</w:t>
      </w:r>
      <w:r w:rsidR="0085543C">
        <w:rPr>
          <w:lang w:val="ru-RU" w:eastAsia="zh-CN"/>
        </w:rPr>
        <w:t>,</w:t>
      </w:r>
      <w:r w:rsidR="0085543C" w:rsidRPr="0085543C">
        <w:rPr>
          <w:lang w:val="ru-RU" w:eastAsia="zh-CN"/>
        </w:rPr>
        <w:t xml:space="preserve"> </w:t>
      </w:r>
      <w:r w:rsidR="0085543C" w:rsidRPr="00BC5281">
        <w:rPr>
          <w:lang w:val="ru-RU" w:eastAsia="zh-CN"/>
        </w:rPr>
        <w:t>Д.</w:t>
      </w:r>
      <w:r w:rsidR="00886300" w:rsidRPr="00BC5281">
        <w:rPr>
          <w:lang w:val="ru-RU" w:eastAsia="zh-CN"/>
        </w:rPr>
        <w:t xml:space="preserve">. 2003. </w:t>
      </w:r>
      <w:r w:rsidRPr="00BC5281">
        <w:rPr>
          <w:lang w:val="ru-RU" w:eastAsia="zh-CN"/>
        </w:rPr>
        <w:t>Национален план за действие за опазване на сухоземните костенурки в България, Версия 1, БДЗП, НПМ-БАН, София</w:t>
      </w:r>
    </w:p>
    <w:p w:rsidR="00C73131" w:rsidRPr="00BC5281" w:rsidRDefault="00C73131" w:rsidP="007B577B">
      <w:pPr>
        <w:numPr>
          <w:ilvl w:val="0"/>
          <w:numId w:val="46"/>
        </w:numPr>
        <w:jc w:val="both"/>
        <w:rPr>
          <w:lang w:val="ru-RU" w:eastAsia="zh-CN"/>
        </w:rPr>
      </w:pPr>
      <w:r w:rsidRPr="00BC5281">
        <w:rPr>
          <w:lang w:val="ru-RU" w:eastAsia="zh-CN"/>
        </w:rPr>
        <w:t>Петров, Ц., Янков</w:t>
      </w:r>
      <w:r w:rsidR="0085543C">
        <w:rPr>
          <w:lang w:val="ru-RU" w:eastAsia="zh-CN"/>
        </w:rPr>
        <w:t>,</w:t>
      </w:r>
      <w:r w:rsidR="0085543C" w:rsidRPr="0085543C">
        <w:rPr>
          <w:lang w:val="ru-RU" w:eastAsia="zh-CN"/>
        </w:rPr>
        <w:t xml:space="preserve"> </w:t>
      </w:r>
      <w:r w:rsidR="0085543C" w:rsidRPr="00BC5281">
        <w:rPr>
          <w:lang w:val="ru-RU" w:eastAsia="zh-CN"/>
        </w:rPr>
        <w:t>П.</w:t>
      </w:r>
      <w:r w:rsidRPr="00BC5281">
        <w:rPr>
          <w:lang w:val="ru-RU" w:eastAsia="zh-CN"/>
        </w:rPr>
        <w:t>, Мичев</w:t>
      </w:r>
      <w:r w:rsidR="0085543C">
        <w:rPr>
          <w:lang w:val="ru-RU" w:eastAsia="zh-CN"/>
        </w:rPr>
        <w:t>,</w:t>
      </w:r>
      <w:r w:rsidR="0085543C" w:rsidRPr="0085543C">
        <w:rPr>
          <w:lang w:val="ru-RU" w:eastAsia="zh-CN"/>
        </w:rPr>
        <w:t xml:space="preserve"> </w:t>
      </w:r>
      <w:r w:rsidR="0085543C" w:rsidRPr="00BC5281">
        <w:rPr>
          <w:lang w:val="ru-RU" w:eastAsia="zh-CN"/>
        </w:rPr>
        <w:t>Т.</w:t>
      </w:r>
      <w:r w:rsidRPr="00BC5281">
        <w:rPr>
          <w:lang w:val="ru-RU" w:eastAsia="zh-CN"/>
        </w:rPr>
        <w:t>, Милчев</w:t>
      </w:r>
      <w:r w:rsidR="0085543C">
        <w:rPr>
          <w:lang w:val="ru-RU" w:eastAsia="zh-CN"/>
        </w:rPr>
        <w:t>,</w:t>
      </w:r>
      <w:r w:rsidR="0085543C" w:rsidRPr="0085543C">
        <w:rPr>
          <w:lang w:val="ru-RU" w:eastAsia="zh-CN"/>
        </w:rPr>
        <w:t xml:space="preserve"> </w:t>
      </w:r>
      <w:r w:rsidR="0085543C" w:rsidRPr="00BC5281">
        <w:rPr>
          <w:lang w:val="ru-RU" w:eastAsia="zh-CN"/>
        </w:rPr>
        <w:t>Б.</w:t>
      </w:r>
      <w:r w:rsidRPr="00BC5281">
        <w:rPr>
          <w:lang w:val="ru-RU" w:eastAsia="zh-CN"/>
        </w:rPr>
        <w:t>, Профиров</w:t>
      </w:r>
      <w:r w:rsidR="0085543C">
        <w:rPr>
          <w:lang w:val="ru-RU" w:eastAsia="zh-CN"/>
        </w:rPr>
        <w:t>,</w:t>
      </w:r>
      <w:r w:rsidR="0085543C" w:rsidRPr="0085543C">
        <w:rPr>
          <w:lang w:val="ru-RU" w:eastAsia="zh-CN"/>
        </w:rPr>
        <w:t xml:space="preserve"> </w:t>
      </w:r>
      <w:r w:rsidR="0085543C" w:rsidRPr="00BC5281">
        <w:rPr>
          <w:lang w:val="ru-RU" w:eastAsia="zh-CN"/>
        </w:rPr>
        <w:t>Л.</w:t>
      </w:r>
      <w:r w:rsidRPr="00BC5281">
        <w:rPr>
          <w:lang w:val="ru-RU" w:eastAsia="zh-CN"/>
        </w:rPr>
        <w:t xml:space="preserve"> 1991. Разпространение, численост и мерки за опазване на черния щъркел, </w:t>
      </w:r>
      <w:r w:rsidRPr="0085543C">
        <w:rPr>
          <w:i/>
          <w:lang w:val="en-GB" w:eastAsia="zh-CN"/>
        </w:rPr>
        <w:t>Ciconia</w:t>
      </w:r>
      <w:r w:rsidRPr="0085543C">
        <w:rPr>
          <w:i/>
          <w:lang w:val="ru-RU" w:eastAsia="zh-CN"/>
        </w:rPr>
        <w:t xml:space="preserve"> </w:t>
      </w:r>
      <w:r w:rsidRPr="0085543C">
        <w:rPr>
          <w:i/>
          <w:lang w:val="en-GB" w:eastAsia="zh-CN"/>
        </w:rPr>
        <w:t>nigra</w:t>
      </w:r>
      <w:r w:rsidRPr="00BC5281">
        <w:rPr>
          <w:lang w:val="ru-RU" w:eastAsia="zh-CN"/>
        </w:rPr>
        <w:t xml:space="preserve"> (</w:t>
      </w:r>
      <w:r w:rsidRPr="00BC5281">
        <w:rPr>
          <w:lang w:val="en-GB" w:eastAsia="zh-CN"/>
        </w:rPr>
        <w:t>L</w:t>
      </w:r>
      <w:r w:rsidRPr="00BC5281">
        <w:rPr>
          <w:lang w:val="ru-RU" w:eastAsia="zh-CN"/>
        </w:rPr>
        <w:t>.) в България. – Изв. муз. Ю. България, Т. 17, 25-32.;</w:t>
      </w:r>
    </w:p>
    <w:p w:rsidR="00C73131" w:rsidRPr="00BC5281" w:rsidRDefault="00C73131" w:rsidP="007B577B">
      <w:pPr>
        <w:numPr>
          <w:ilvl w:val="0"/>
          <w:numId w:val="46"/>
        </w:numPr>
        <w:jc w:val="both"/>
        <w:rPr>
          <w:lang w:val="ru-RU" w:eastAsia="zh-CN"/>
        </w:rPr>
      </w:pPr>
      <w:r w:rsidRPr="00BC5281">
        <w:rPr>
          <w:lang w:val="ru-RU" w:eastAsia="zh-CN"/>
        </w:rPr>
        <w:t>Пешев Ц.,</w:t>
      </w:r>
      <w:r w:rsidR="00886300" w:rsidRPr="00BC5281">
        <w:rPr>
          <w:lang w:val="ru-RU" w:eastAsia="zh-CN"/>
        </w:rPr>
        <w:t xml:space="preserve"> </w:t>
      </w:r>
      <w:r w:rsidRPr="00BC5281">
        <w:rPr>
          <w:lang w:val="ru-RU" w:eastAsia="zh-CN"/>
        </w:rPr>
        <w:t>Пешев</w:t>
      </w:r>
      <w:r w:rsidR="0085543C">
        <w:rPr>
          <w:lang w:val="ru-RU" w:eastAsia="zh-CN"/>
        </w:rPr>
        <w:t>,</w:t>
      </w:r>
      <w:r w:rsidR="0085543C" w:rsidRPr="0085543C">
        <w:rPr>
          <w:lang w:val="ru-RU" w:eastAsia="zh-CN"/>
        </w:rPr>
        <w:t xml:space="preserve"> </w:t>
      </w:r>
      <w:r w:rsidR="0085543C" w:rsidRPr="00BC5281">
        <w:rPr>
          <w:lang w:val="ru-RU" w:eastAsia="zh-CN"/>
        </w:rPr>
        <w:t>Д.</w:t>
      </w:r>
      <w:r w:rsidRPr="00BC5281">
        <w:rPr>
          <w:lang w:val="ru-RU" w:eastAsia="zh-CN"/>
        </w:rPr>
        <w:t>,</w:t>
      </w:r>
      <w:r w:rsidR="00886300" w:rsidRPr="00BC5281">
        <w:rPr>
          <w:lang w:val="ru-RU" w:eastAsia="zh-CN"/>
        </w:rPr>
        <w:t xml:space="preserve"> </w:t>
      </w:r>
      <w:r w:rsidRPr="00BC5281">
        <w:rPr>
          <w:lang w:val="ru-RU" w:eastAsia="zh-CN"/>
        </w:rPr>
        <w:t>Попов</w:t>
      </w:r>
      <w:r w:rsidR="0085543C">
        <w:rPr>
          <w:lang w:val="ru-RU" w:eastAsia="zh-CN"/>
        </w:rPr>
        <w:t>,</w:t>
      </w:r>
      <w:r w:rsidRPr="00BC5281">
        <w:rPr>
          <w:lang w:val="ru-RU" w:eastAsia="zh-CN"/>
        </w:rPr>
        <w:t xml:space="preserve"> </w:t>
      </w:r>
      <w:r w:rsidR="0085543C" w:rsidRPr="00BC5281">
        <w:rPr>
          <w:lang w:val="ru-RU" w:eastAsia="zh-CN"/>
        </w:rPr>
        <w:t xml:space="preserve">В. </w:t>
      </w:r>
      <w:r w:rsidRPr="00BC5281">
        <w:rPr>
          <w:lang w:val="ru-RU" w:eastAsia="zh-CN"/>
        </w:rPr>
        <w:t>2004. Фауна на България. Том 27</w:t>
      </w:r>
      <w:r w:rsidR="0085543C">
        <w:rPr>
          <w:lang w:val="ru-RU" w:eastAsia="zh-CN"/>
        </w:rPr>
        <w:t>.</w:t>
      </w:r>
      <w:r w:rsidRPr="00BC5281">
        <w:rPr>
          <w:lang w:val="ru-RU" w:eastAsia="zh-CN"/>
        </w:rPr>
        <w:t xml:space="preserve"> </w:t>
      </w:r>
      <w:r w:rsidRPr="00BC5281">
        <w:rPr>
          <w:lang w:val="en-GB" w:eastAsia="zh-CN"/>
        </w:rPr>
        <w:t>Mammalia</w:t>
      </w:r>
      <w:r w:rsidRPr="00BC5281">
        <w:rPr>
          <w:lang w:val="ru-RU" w:eastAsia="zh-CN"/>
        </w:rPr>
        <w:t>.</w:t>
      </w:r>
      <w:r w:rsidR="00F410E1">
        <w:rPr>
          <w:lang w:val="ru-RU" w:eastAsia="zh-CN"/>
        </w:rPr>
        <w:t xml:space="preserve"> </w:t>
      </w:r>
      <w:r w:rsidRPr="00BC5281">
        <w:rPr>
          <w:lang w:val="ru-RU" w:eastAsia="zh-CN"/>
        </w:rPr>
        <w:t>БАН</w:t>
      </w:r>
      <w:proofErr w:type="gramStart"/>
      <w:r w:rsidRPr="00BC5281">
        <w:rPr>
          <w:lang w:val="ru-RU" w:eastAsia="zh-CN"/>
        </w:rPr>
        <w:t>,С</w:t>
      </w:r>
      <w:proofErr w:type="gramEnd"/>
      <w:r w:rsidRPr="00BC5281">
        <w:rPr>
          <w:lang w:val="ru-RU" w:eastAsia="zh-CN"/>
        </w:rPr>
        <w:t>офия.</w:t>
      </w:r>
    </w:p>
    <w:p w:rsidR="00C73131" w:rsidRPr="00BC5281" w:rsidRDefault="00C73131" w:rsidP="007B577B">
      <w:pPr>
        <w:numPr>
          <w:ilvl w:val="0"/>
          <w:numId w:val="46"/>
        </w:numPr>
        <w:jc w:val="both"/>
        <w:rPr>
          <w:rStyle w:val="st"/>
        </w:rPr>
      </w:pPr>
      <w:r w:rsidRPr="00BC5281">
        <w:rPr>
          <w:rStyle w:val="st"/>
        </w:rPr>
        <w:t xml:space="preserve">Проект DIR-59318-1-2 </w:t>
      </w:r>
      <w:r w:rsidRPr="00BC5281">
        <w:rPr>
          <w:rStyle w:val="st"/>
          <w:i/>
        </w:rPr>
        <w:t>„</w:t>
      </w:r>
      <w:r w:rsidRPr="00BC5281">
        <w:rPr>
          <w:rStyle w:val="af2"/>
          <w:i w:val="0"/>
        </w:rPr>
        <w:t>Картиране и определяне на природозащитното състояние на природни местообитания и видове</w:t>
      </w:r>
      <w:r w:rsidRPr="00BC5281">
        <w:rPr>
          <w:rStyle w:val="st"/>
          <w:i/>
        </w:rPr>
        <w:t xml:space="preserve"> – </w:t>
      </w:r>
      <w:r w:rsidRPr="00BC5281">
        <w:rPr>
          <w:rStyle w:val="af2"/>
          <w:i w:val="0"/>
        </w:rPr>
        <w:t>фаза</w:t>
      </w:r>
      <w:r w:rsidRPr="00BC5281">
        <w:rPr>
          <w:rStyle w:val="st"/>
          <w:i/>
        </w:rPr>
        <w:t xml:space="preserve"> </w:t>
      </w:r>
      <w:r w:rsidRPr="00BC5281">
        <w:rPr>
          <w:rStyle w:val="st"/>
        </w:rPr>
        <w:t>І”</w:t>
      </w:r>
    </w:p>
    <w:p w:rsidR="00C73131" w:rsidRPr="00BC5281" w:rsidRDefault="00C73131" w:rsidP="007B577B">
      <w:pPr>
        <w:numPr>
          <w:ilvl w:val="0"/>
          <w:numId w:val="46"/>
        </w:numPr>
        <w:jc w:val="both"/>
        <w:rPr>
          <w:lang w:val="ru-RU" w:eastAsia="zh-CN"/>
        </w:rPr>
      </w:pPr>
      <w:r w:rsidRPr="00BC5281">
        <w:rPr>
          <w:lang w:val="ru-RU" w:eastAsia="zh-CN"/>
        </w:rPr>
        <w:t>Сакалян М. (</w:t>
      </w:r>
      <w:proofErr w:type="gramStart"/>
      <w:r w:rsidRPr="00BC5281">
        <w:rPr>
          <w:lang w:val="ru-RU" w:eastAsia="zh-CN"/>
        </w:rPr>
        <w:t>ред</w:t>
      </w:r>
      <w:proofErr w:type="gramEnd"/>
      <w:r w:rsidRPr="00BC5281">
        <w:rPr>
          <w:lang w:val="ru-RU" w:eastAsia="zh-CN"/>
        </w:rPr>
        <w:t xml:space="preserve">). 1993. Национална стратегия за опазване на биологичното разнообразие. Основни доклади. Том 1. </w:t>
      </w:r>
      <w:r w:rsidRPr="00BC5281">
        <w:rPr>
          <w:lang w:val="en-GB" w:eastAsia="zh-CN"/>
        </w:rPr>
        <w:t>The</w:t>
      </w:r>
      <w:r w:rsidRPr="00BC5281">
        <w:rPr>
          <w:lang w:val="ru-RU" w:eastAsia="zh-CN"/>
        </w:rPr>
        <w:t xml:space="preserve"> </w:t>
      </w:r>
      <w:r w:rsidRPr="00BC5281">
        <w:rPr>
          <w:lang w:val="en-GB" w:eastAsia="zh-CN"/>
        </w:rPr>
        <w:t>Biodiversity</w:t>
      </w:r>
      <w:r w:rsidRPr="00BC5281">
        <w:rPr>
          <w:lang w:val="ru-RU" w:eastAsia="zh-CN"/>
        </w:rPr>
        <w:t xml:space="preserve"> </w:t>
      </w:r>
      <w:r w:rsidRPr="00BC5281">
        <w:rPr>
          <w:lang w:val="en-GB" w:eastAsia="zh-CN"/>
        </w:rPr>
        <w:t>Support</w:t>
      </w:r>
      <w:r w:rsidRPr="00BC5281">
        <w:rPr>
          <w:lang w:val="ru-RU" w:eastAsia="zh-CN"/>
        </w:rPr>
        <w:t xml:space="preserve"> </w:t>
      </w:r>
      <w:r w:rsidRPr="00BC5281">
        <w:rPr>
          <w:lang w:val="en-GB" w:eastAsia="zh-CN"/>
        </w:rPr>
        <w:t>Program</w:t>
      </w:r>
      <w:r w:rsidRPr="00BC5281">
        <w:rPr>
          <w:lang w:val="ru-RU" w:eastAsia="zh-CN"/>
        </w:rPr>
        <w:t xml:space="preserve">, 663 с. </w:t>
      </w:r>
    </w:p>
    <w:p w:rsidR="00C73131" w:rsidRPr="00BC5281" w:rsidRDefault="00C73131" w:rsidP="007B577B">
      <w:pPr>
        <w:numPr>
          <w:ilvl w:val="0"/>
          <w:numId w:val="46"/>
        </w:numPr>
        <w:jc w:val="both"/>
        <w:rPr>
          <w:lang w:eastAsia="zh-CN"/>
        </w:rPr>
      </w:pPr>
      <w:r w:rsidRPr="00BC5281">
        <w:rPr>
          <w:lang w:eastAsia="zh-CN"/>
        </w:rPr>
        <w:t>Симеонов, С., Мичев</w:t>
      </w:r>
      <w:r w:rsidR="0085543C">
        <w:rPr>
          <w:lang w:eastAsia="zh-CN"/>
        </w:rPr>
        <w:t>,</w:t>
      </w:r>
      <w:r w:rsidR="0085543C" w:rsidRPr="0085543C">
        <w:rPr>
          <w:lang w:eastAsia="zh-CN"/>
        </w:rPr>
        <w:t xml:space="preserve"> </w:t>
      </w:r>
      <w:r w:rsidR="0085543C" w:rsidRPr="00BC5281">
        <w:rPr>
          <w:lang w:eastAsia="zh-CN"/>
        </w:rPr>
        <w:t>Т.</w:t>
      </w:r>
      <w:r w:rsidRPr="00BC5281">
        <w:rPr>
          <w:lang w:eastAsia="zh-CN"/>
        </w:rPr>
        <w:t>, Нанкинов</w:t>
      </w:r>
      <w:r w:rsidR="0085543C">
        <w:rPr>
          <w:lang w:eastAsia="zh-CN"/>
        </w:rPr>
        <w:t>,</w:t>
      </w:r>
      <w:r w:rsidRPr="00BC5281">
        <w:rPr>
          <w:lang w:eastAsia="zh-CN"/>
        </w:rPr>
        <w:t xml:space="preserve"> </w:t>
      </w:r>
      <w:r w:rsidR="0085543C" w:rsidRPr="00BC5281">
        <w:rPr>
          <w:lang w:eastAsia="zh-CN"/>
        </w:rPr>
        <w:t xml:space="preserve">Д. </w:t>
      </w:r>
      <w:r w:rsidRPr="00BC5281">
        <w:rPr>
          <w:lang w:eastAsia="zh-CN"/>
        </w:rPr>
        <w:t>1999. Фауна на България, т. 20 Aves Част I, Издателство на БАН, София, 350 с.</w:t>
      </w:r>
    </w:p>
    <w:p w:rsidR="00C73131" w:rsidRPr="00BC5281" w:rsidRDefault="00C73131" w:rsidP="007B577B">
      <w:pPr>
        <w:numPr>
          <w:ilvl w:val="0"/>
          <w:numId w:val="46"/>
        </w:numPr>
        <w:jc w:val="both"/>
      </w:pPr>
      <w:r w:rsidRPr="00BC5281">
        <w:rPr>
          <w:lang w:eastAsia="zh-CN"/>
        </w:rPr>
        <w:t xml:space="preserve">Урумов, И. </w:t>
      </w:r>
      <w:r w:rsidR="0085543C">
        <w:rPr>
          <w:lang w:eastAsia="zh-CN"/>
        </w:rPr>
        <w:t xml:space="preserve">1925. </w:t>
      </w:r>
      <w:r w:rsidRPr="00BC5281">
        <w:rPr>
          <w:lang w:eastAsia="zh-CN"/>
        </w:rPr>
        <w:t>Четиринадесети принос към българската флора. – В: Списание на БАН, клон Природо-математичен. Кн. ХХХІ. София: БАН, с. 95 – 208.</w:t>
      </w:r>
      <w:r w:rsidRPr="00BC5281">
        <w:t xml:space="preserve"> </w:t>
      </w:r>
    </w:p>
    <w:p w:rsidR="00C73131" w:rsidRPr="00BC5281" w:rsidRDefault="00C73131" w:rsidP="007B577B">
      <w:pPr>
        <w:numPr>
          <w:ilvl w:val="0"/>
          <w:numId w:val="46"/>
        </w:numPr>
        <w:jc w:val="both"/>
        <w:rPr>
          <w:lang w:eastAsia="zh-CN"/>
        </w:rPr>
      </w:pPr>
      <w:r w:rsidRPr="00BC5281">
        <w:rPr>
          <w:lang w:eastAsia="zh-CN"/>
        </w:rPr>
        <w:t>Цонев, Р. 1998. Екологичен анализ на флората и растителността на Плевенските височини и прилежащата им долина на р. Вит. Дипломна работа. Катедра „Екология и ОПС“ на СУ</w:t>
      </w:r>
      <w:r w:rsidR="0085543C">
        <w:rPr>
          <w:lang w:eastAsia="zh-CN"/>
        </w:rPr>
        <w:t xml:space="preserve"> „Свети Климент Охридски“</w:t>
      </w:r>
      <w:r w:rsidRPr="00BC5281">
        <w:rPr>
          <w:lang w:eastAsia="zh-CN"/>
        </w:rPr>
        <w:t>. 120 с.</w:t>
      </w:r>
    </w:p>
    <w:p w:rsidR="00C73131" w:rsidRPr="00BC5281" w:rsidRDefault="00C73131" w:rsidP="007B577B">
      <w:pPr>
        <w:numPr>
          <w:ilvl w:val="0"/>
          <w:numId w:val="46"/>
        </w:numPr>
        <w:jc w:val="both"/>
        <w:rPr>
          <w:lang w:eastAsia="zh-CN"/>
        </w:rPr>
      </w:pPr>
      <w:r w:rsidRPr="00BC5281">
        <w:rPr>
          <w:lang w:eastAsia="zh-CN"/>
        </w:rPr>
        <w:t>Цонев, Р. 2002. Флора и растителност на Средна Дунавска равнина между долините на реките Вит и Студена. Дисертация. Биологически факултет на СУ</w:t>
      </w:r>
      <w:r w:rsidR="0085543C">
        <w:rPr>
          <w:lang w:eastAsia="zh-CN"/>
        </w:rPr>
        <w:t xml:space="preserve"> „Свети Климент Охридски“</w:t>
      </w:r>
      <w:r w:rsidRPr="00BC5281">
        <w:rPr>
          <w:lang w:eastAsia="zh-CN"/>
        </w:rPr>
        <w:t>.</w:t>
      </w:r>
    </w:p>
    <w:p w:rsidR="00C73131" w:rsidRPr="00BC5281" w:rsidRDefault="00C73131" w:rsidP="007B577B">
      <w:pPr>
        <w:numPr>
          <w:ilvl w:val="0"/>
          <w:numId w:val="46"/>
        </w:numPr>
        <w:jc w:val="both"/>
        <w:rPr>
          <w:lang w:eastAsia="zh-CN"/>
        </w:rPr>
      </w:pPr>
      <w:r w:rsidRPr="00BC5281">
        <w:rPr>
          <w:lang w:eastAsia="zh-CN"/>
        </w:rPr>
        <w:t>Шурулинков, П., Цонев</w:t>
      </w:r>
      <w:r w:rsidR="0085543C">
        <w:rPr>
          <w:lang w:eastAsia="zh-CN"/>
        </w:rPr>
        <w:t>,</w:t>
      </w:r>
      <w:r w:rsidR="0085543C" w:rsidRPr="0085543C">
        <w:rPr>
          <w:lang w:eastAsia="zh-CN"/>
        </w:rPr>
        <w:t xml:space="preserve"> </w:t>
      </w:r>
      <w:r w:rsidR="0085543C" w:rsidRPr="00BC5281">
        <w:rPr>
          <w:lang w:eastAsia="zh-CN"/>
        </w:rPr>
        <w:t>Р.</w:t>
      </w:r>
      <w:r w:rsidRPr="00BC5281">
        <w:rPr>
          <w:lang w:eastAsia="zh-CN"/>
        </w:rPr>
        <w:t>, Николов</w:t>
      </w:r>
      <w:r w:rsidR="0085543C">
        <w:rPr>
          <w:lang w:eastAsia="zh-CN"/>
        </w:rPr>
        <w:t>,</w:t>
      </w:r>
      <w:r w:rsidR="0085543C" w:rsidRPr="0085543C">
        <w:rPr>
          <w:lang w:eastAsia="zh-CN"/>
        </w:rPr>
        <w:t xml:space="preserve"> </w:t>
      </w:r>
      <w:r w:rsidR="0085543C" w:rsidRPr="00BC5281">
        <w:rPr>
          <w:lang w:eastAsia="zh-CN"/>
        </w:rPr>
        <w:t>Б.</w:t>
      </w:r>
      <w:r w:rsidRPr="00BC5281">
        <w:rPr>
          <w:lang w:eastAsia="zh-CN"/>
        </w:rPr>
        <w:t>, Стоянов</w:t>
      </w:r>
      <w:r w:rsidR="0085543C">
        <w:rPr>
          <w:lang w:eastAsia="zh-CN"/>
        </w:rPr>
        <w:t>,</w:t>
      </w:r>
      <w:r w:rsidR="0085543C" w:rsidRPr="0085543C">
        <w:rPr>
          <w:lang w:eastAsia="zh-CN"/>
        </w:rPr>
        <w:t xml:space="preserve"> </w:t>
      </w:r>
      <w:r w:rsidR="0085543C" w:rsidRPr="00BC5281">
        <w:rPr>
          <w:lang w:eastAsia="zh-CN"/>
        </w:rPr>
        <w:t>Г.</w:t>
      </w:r>
      <w:r w:rsidRPr="00BC5281">
        <w:rPr>
          <w:lang w:eastAsia="zh-CN"/>
        </w:rPr>
        <w:t>, Асенов</w:t>
      </w:r>
      <w:r w:rsidR="0085543C">
        <w:rPr>
          <w:lang w:eastAsia="zh-CN"/>
        </w:rPr>
        <w:t>,</w:t>
      </w:r>
      <w:r w:rsidR="0085543C" w:rsidRPr="0085543C">
        <w:rPr>
          <w:lang w:eastAsia="zh-CN"/>
        </w:rPr>
        <w:t xml:space="preserve"> </w:t>
      </w:r>
      <w:r w:rsidR="0085543C" w:rsidRPr="00BC5281">
        <w:rPr>
          <w:lang w:eastAsia="zh-CN"/>
        </w:rPr>
        <w:t>Л.</w:t>
      </w:r>
      <w:r w:rsidRPr="00BC5281">
        <w:rPr>
          <w:lang w:eastAsia="zh-CN"/>
        </w:rPr>
        <w:t xml:space="preserve"> 2005. Птиците на Средна Дунавска равнина. София: Зелени Балкани. 120 с.</w:t>
      </w:r>
    </w:p>
    <w:p w:rsidR="00C73131" w:rsidRPr="00BC5281" w:rsidRDefault="00C73131" w:rsidP="007B577B">
      <w:pPr>
        <w:numPr>
          <w:ilvl w:val="0"/>
          <w:numId w:val="46"/>
        </w:numPr>
        <w:jc w:val="both"/>
        <w:rPr>
          <w:lang w:eastAsia="zh-CN"/>
        </w:rPr>
      </w:pPr>
      <w:r w:rsidRPr="00BC5281">
        <w:rPr>
          <w:lang w:eastAsia="zh-CN"/>
        </w:rPr>
        <w:t>Янков</w:t>
      </w:r>
      <w:r w:rsidRPr="00BC5281">
        <w:rPr>
          <w:caps/>
          <w:lang w:eastAsia="zh-CN"/>
        </w:rPr>
        <w:t>, П</w:t>
      </w:r>
      <w:r w:rsidRPr="00BC5281">
        <w:rPr>
          <w:lang w:eastAsia="zh-CN"/>
        </w:rPr>
        <w:t>. (отг. ред.)</w:t>
      </w:r>
      <w:r w:rsidR="000B3E8D" w:rsidRPr="00BC5281">
        <w:rPr>
          <w:lang w:eastAsia="zh-CN"/>
        </w:rPr>
        <w:t>.</w:t>
      </w:r>
      <w:r w:rsidRPr="00BC5281">
        <w:rPr>
          <w:lang w:eastAsia="zh-CN"/>
        </w:rPr>
        <w:t xml:space="preserve"> 2007. Атлас на гнездящите птици в България. Българско дружество за защита на птиците, Природозащитна поредица, Книга 10. София, БДЗП</w:t>
      </w:r>
    </w:p>
    <w:p w:rsidR="00C73131" w:rsidRPr="00BC5281" w:rsidRDefault="00C73131" w:rsidP="007B577B">
      <w:pPr>
        <w:numPr>
          <w:ilvl w:val="0"/>
          <w:numId w:val="46"/>
        </w:numPr>
        <w:jc w:val="both"/>
        <w:rPr>
          <w:lang w:val="ru-RU" w:eastAsia="zh-CN"/>
        </w:rPr>
      </w:pPr>
      <w:r w:rsidRPr="00BC5281">
        <w:rPr>
          <w:lang w:val="ru-RU" w:eastAsia="zh-CN"/>
        </w:rPr>
        <w:t>Янков, П. 2002.</w:t>
      </w:r>
      <w:r w:rsidR="000B3E8D" w:rsidRPr="00BC5281">
        <w:rPr>
          <w:lang w:val="ru-RU" w:eastAsia="zh-CN"/>
        </w:rPr>
        <w:t xml:space="preserve"> </w:t>
      </w:r>
      <w:r w:rsidRPr="00BC5281">
        <w:rPr>
          <w:lang w:val="ru-RU" w:eastAsia="zh-CN"/>
        </w:rPr>
        <w:t xml:space="preserve">(ред.). Световно застрашени видове птици в България. Национални планове за действие за опазването им. </w:t>
      </w:r>
      <w:proofErr w:type="gramStart"/>
      <w:r w:rsidRPr="00BC5281">
        <w:rPr>
          <w:lang w:val="ru-RU" w:eastAsia="zh-CN"/>
        </w:rPr>
        <w:t>Част</w:t>
      </w:r>
      <w:proofErr w:type="gramEnd"/>
      <w:r w:rsidRPr="00BC5281">
        <w:rPr>
          <w:lang w:val="ru-RU" w:eastAsia="zh-CN"/>
        </w:rPr>
        <w:t xml:space="preserve"> 1. БДЗП-МОСВ, Природозащитна поредица, Кн. 4, София: 204-219.;</w:t>
      </w:r>
    </w:p>
    <w:p w:rsidR="0085543C" w:rsidRDefault="0085543C" w:rsidP="000B3E8D">
      <w:pPr>
        <w:ind w:left="720" w:hanging="720"/>
        <w:jc w:val="both"/>
        <w:rPr>
          <w:sz w:val="20"/>
          <w:szCs w:val="20"/>
          <w:lang w:eastAsia="zh-CN"/>
        </w:rPr>
      </w:pPr>
      <w:r>
        <w:rPr>
          <w:sz w:val="20"/>
          <w:szCs w:val="20"/>
          <w:lang w:eastAsia="zh-CN"/>
        </w:rPr>
        <w:br w:type="page"/>
      </w:r>
    </w:p>
    <w:p w:rsidR="000B3E8D" w:rsidRPr="005635D6" w:rsidRDefault="000B3E8D" w:rsidP="005635D6">
      <w:pPr>
        <w:pStyle w:val="10"/>
        <w:jc w:val="both"/>
        <w:rPr>
          <w:rFonts w:ascii="Times New Roman" w:hAnsi="Times New Roman" w:cs="Times New Roman"/>
          <w:lang w:eastAsia="zh-CN"/>
        </w:rPr>
      </w:pPr>
      <w:bookmarkStart w:id="77" w:name="_Toc158284637"/>
      <w:r w:rsidRPr="005635D6">
        <w:rPr>
          <w:rFonts w:ascii="Times New Roman" w:hAnsi="Times New Roman" w:cs="Times New Roman"/>
          <w:lang w:eastAsia="zh-CN"/>
        </w:rPr>
        <w:lastRenderedPageBreak/>
        <w:t>1</w:t>
      </w:r>
      <w:r w:rsidR="00F410E1">
        <w:rPr>
          <w:rFonts w:ascii="Times New Roman" w:hAnsi="Times New Roman" w:cs="Times New Roman"/>
          <w:lang w:eastAsia="zh-CN"/>
        </w:rPr>
        <w:t>3</w:t>
      </w:r>
      <w:r w:rsidRPr="005635D6">
        <w:rPr>
          <w:rFonts w:ascii="Times New Roman" w:hAnsi="Times New Roman" w:cs="Times New Roman"/>
          <w:lang w:eastAsia="zh-CN"/>
        </w:rPr>
        <w:t>.</w:t>
      </w:r>
      <w:r w:rsidR="007B577B">
        <w:rPr>
          <w:rFonts w:ascii="Times New Roman" w:hAnsi="Times New Roman" w:cs="Times New Roman"/>
          <w:lang w:eastAsia="zh-CN"/>
        </w:rPr>
        <w:tab/>
      </w:r>
      <w:r w:rsidRPr="005635D6">
        <w:rPr>
          <w:rFonts w:ascii="Times New Roman" w:hAnsi="Times New Roman" w:cs="Times New Roman"/>
          <w:lang w:eastAsia="zh-CN"/>
        </w:rPr>
        <w:t xml:space="preserve"> Документи по чл. 9, ал. 2, т. 3</w:t>
      </w:r>
      <w:bookmarkEnd w:id="77"/>
    </w:p>
    <w:p w:rsidR="000B3E8D" w:rsidRPr="0085543C" w:rsidRDefault="000B3E8D" w:rsidP="000B3E8D">
      <w:pPr>
        <w:ind w:left="720" w:hanging="720"/>
        <w:jc w:val="both"/>
        <w:rPr>
          <w:lang w:eastAsia="zh-CN"/>
        </w:rPr>
      </w:pPr>
      <w:r w:rsidRPr="0085543C">
        <w:rPr>
          <w:lang w:eastAsia="zh-CN"/>
        </w:rPr>
        <w:t>• Копия от диплома за завършено висше образование и специалност;</w:t>
      </w:r>
    </w:p>
    <w:p w:rsidR="000B3E8D" w:rsidRPr="0085543C" w:rsidRDefault="000B3E8D" w:rsidP="000B3E8D">
      <w:pPr>
        <w:ind w:left="720" w:hanging="720"/>
        <w:jc w:val="both"/>
        <w:rPr>
          <w:lang w:eastAsia="zh-CN"/>
        </w:rPr>
      </w:pPr>
      <w:r w:rsidRPr="0085543C">
        <w:rPr>
          <w:lang w:eastAsia="zh-CN"/>
        </w:rPr>
        <w:t xml:space="preserve">• </w:t>
      </w:r>
      <w:r w:rsidR="00305557">
        <w:rPr>
          <w:lang w:eastAsia="zh-CN"/>
        </w:rPr>
        <w:t>Линкове към месторабота понастоящем</w:t>
      </w:r>
      <w:r w:rsidRPr="0085543C">
        <w:rPr>
          <w:lang w:eastAsia="zh-CN"/>
        </w:rPr>
        <w:t>;</w:t>
      </w:r>
    </w:p>
    <w:p w:rsidR="008A0294" w:rsidRDefault="000B3E8D" w:rsidP="008A0294">
      <w:pPr>
        <w:ind w:left="720" w:hanging="720"/>
        <w:jc w:val="both"/>
        <w:rPr>
          <w:lang w:eastAsia="zh-CN"/>
        </w:rPr>
      </w:pPr>
      <w:r w:rsidRPr="0085543C">
        <w:rPr>
          <w:lang w:eastAsia="zh-CN"/>
        </w:rPr>
        <w:t>• Декларации за обстоятелствата по чл. 9, ал.</w:t>
      </w:r>
      <w:r w:rsidR="0085543C">
        <w:rPr>
          <w:lang w:eastAsia="zh-CN"/>
        </w:rPr>
        <w:t xml:space="preserve"> </w:t>
      </w:r>
      <w:r w:rsidRPr="0085543C">
        <w:rPr>
          <w:lang w:eastAsia="zh-CN"/>
        </w:rPr>
        <w:t>1, т. 4-7 от Наредба за условията</w:t>
      </w:r>
      <w:r w:rsidR="0085543C">
        <w:rPr>
          <w:lang w:eastAsia="zh-CN"/>
        </w:rPr>
        <w:t xml:space="preserve"> </w:t>
      </w:r>
      <w:r w:rsidRPr="0085543C">
        <w:rPr>
          <w:lang w:eastAsia="zh-CN"/>
        </w:rPr>
        <w:t>и реда за извършване на оценка за съвместимостта на планове, програми,</w:t>
      </w:r>
      <w:r w:rsidR="0085543C">
        <w:rPr>
          <w:lang w:eastAsia="zh-CN"/>
        </w:rPr>
        <w:t xml:space="preserve"> </w:t>
      </w:r>
      <w:r w:rsidRPr="0085543C">
        <w:rPr>
          <w:lang w:eastAsia="zh-CN"/>
        </w:rPr>
        <w:t>проекти и инвестиционни предложения с предмета и целите на опазване назащитените зони - ПМС № 201 от 31.08.2007 г., Обн. ДВ. бр.73</w:t>
      </w:r>
      <w:r w:rsidR="008A0294">
        <w:rPr>
          <w:lang w:eastAsia="zh-CN"/>
        </w:rPr>
        <w:t xml:space="preserve"> от 11 ептември 2007 г.</w:t>
      </w:r>
    </w:p>
    <w:p w:rsidR="005635D6" w:rsidRDefault="005635D6" w:rsidP="008A0294">
      <w:pPr>
        <w:ind w:left="720" w:hanging="720"/>
        <w:jc w:val="both"/>
        <w:rPr>
          <w:lang w:eastAsia="zh-CN"/>
        </w:rPr>
      </w:pPr>
      <w:bookmarkStart w:id="78" w:name="_GoBack"/>
      <w:bookmarkEnd w:id="78"/>
    </w:p>
    <w:sectPr w:rsidR="005635D6" w:rsidSect="00596EB4">
      <w:pgSz w:w="11906" w:h="16838" w:code="9"/>
      <w:pgMar w:top="1418"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577" w:rsidRDefault="009C6577" w:rsidP="00BE1F22">
      <w:r>
        <w:separator/>
      </w:r>
    </w:p>
  </w:endnote>
  <w:endnote w:type="continuationSeparator" w:id="0">
    <w:p w:rsidR="009C6577" w:rsidRDefault="009C6577" w:rsidP="00BE1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ll Times New Roman">
    <w:altName w:val="Times New Roman"/>
    <w:charset w:val="CC"/>
    <w:family w:val="roman"/>
    <w:pitch w:val="variable"/>
    <w:sig w:usb0="20007A87" w:usb1="80000000" w:usb2="00000008"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7B" w:rsidRPr="001D50CB" w:rsidRDefault="007B577B">
    <w:pPr>
      <w:pStyle w:val="a5"/>
      <w:jc w:val="right"/>
      <w:rPr>
        <w:sz w:val="20"/>
        <w:szCs w:val="20"/>
        <w:lang w:val="en-US"/>
      </w:rPr>
    </w:pPr>
    <w:r w:rsidRPr="007A55E7">
      <w:rPr>
        <w:sz w:val="20"/>
        <w:szCs w:val="20"/>
      </w:rPr>
      <w:fldChar w:fldCharType="begin"/>
    </w:r>
    <w:r w:rsidRPr="007A55E7">
      <w:rPr>
        <w:sz w:val="20"/>
        <w:szCs w:val="20"/>
      </w:rPr>
      <w:instrText xml:space="preserve"> PAGE   \* MERGEFORMAT </w:instrText>
    </w:r>
    <w:r w:rsidRPr="007A55E7">
      <w:rPr>
        <w:sz w:val="20"/>
        <w:szCs w:val="20"/>
      </w:rPr>
      <w:fldChar w:fldCharType="separate"/>
    </w:r>
    <w:r w:rsidR="000A1BCA">
      <w:rPr>
        <w:noProof/>
        <w:sz w:val="20"/>
        <w:szCs w:val="20"/>
      </w:rPr>
      <w:t>60</w:t>
    </w:r>
    <w:r w:rsidRPr="007A55E7">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577" w:rsidRDefault="009C6577" w:rsidP="00BE1F22">
      <w:r>
        <w:separator/>
      </w:r>
    </w:p>
  </w:footnote>
  <w:footnote w:type="continuationSeparator" w:id="0">
    <w:p w:rsidR="009C6577" w:rsidRDefault="009C6577" w:rsidP="00BE1F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7B" w:rsidRPr="00674296" w:rsidRDefault="007B577B" w:rsidP="009A0554">
    <w:pPr>
      <w:ind w:right="57"/>
      <w:jc w:val="center"/>
      <w:rPr>
        <w:b/>
        <w:i/>
        <w:sz w:val="22"/>
        <w:szCs w:val="22"/>
        <w:lang w:val="ru-RU"/>
      </w:rPr>
    </w:pPr>
    <w:r w:rsidRPr="00674296">
      <w:rPr>
        <w:b/>
        <w:i/>
        <w:sz w:val="18"/>
        <w:szCs w:val="18"/>
      </w:rPr>
      <w:t>Доклад оценка за съвместимост на ИП „Изграждане на еднофамилна жилищна сграда“ в ПИ № 40974.46.18, м. „Барата“, с. Къртожабене, община Плевен, област Плевенска”</w:t>
    </w:r>
  </w:p>
  <w:p w:rsidR="007B577B" w:rsidRDefault="007B577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2B59"/>
    <w:multiLevelType w:val="hybridMultilevel"/>
    <w:tmpl w:val="4D24F7B0"/>
    <w:lvl w:ilvl="0" w:tplc="FB5CC274">
      <w:start w:val="1"/>
      <w:numFmt w:val="bullet"/>
      <w:lvlText w:val=""/>
      <w:lvlJc w:val="left"/>
      <w:pPr>
        <w:tabs>
          <w:tab w:val="num" w:pos="396"/>
        </w:tabs>
        <w:ind w:left="396" w:hanging="39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1E42FB6"/>
    <w:multiLevelType w:val="hybridMultilevel"/>
    <w:tmpl w:val="458A24EA"/>
    <w:lvl w:ilvl="0" w:tplc="04020001">
      <w:start w:val="1"/>
      <w:numFmt w:val="bullet"/>
      <w:lvlText w:val=""/>
      <w:lvlJc w:val="left"/>
      <w:pPr>
        <w:tabs>
          <w:tab w:val="num" w:pos="1290"/>
        </w:tabs>
        <w:ind w:left="1290" w:hanging="360"/>
      </w:pPr>
      <w:rPr>
        <w:rFonts w:ascii="Symbol" w:hAnsi="Symbol" w:hint="default"/>
      </w:rPr>
    </w:lvl>
    <w:lvl w:ilvl="1" w:tplc="04020003" w:tentative="1">
      <w:start w:val="1"/>
      <w:numFmt w:val="bullet"/>
      <w:lvlText w:val="o"/>
      <w:lvlJc w:val="left"/>
      <w:pPr>
        <w:tabs>
          <w:tab w:val="num" w:pos="2010"/>
        </w:tabs>
        <w:ind w:left="2010" w:hanging="360"/>
      </w:pPr>
      <w:rPr>
        <w:rFonts w:ascii="Courier New" w:hAnsi="Courier New" w:cs="Courier New" w:hint="default"/>
      </w:rPr>
    </w:lvl>
    <w:lvl w:ilvl="2" w:tplc="04020005" w:tentative="1">
      <w:start w:val="1"/>
      <w:numFmt w:val="bullet"/>
      <w:lvlText w:val=""/>
      <w:lvlJc w:val="left"/>
      <w:pPr>
        <w:tabs>
          <w:tab w:val="num" w:pos="2730"/>
        </w:tabs>
        <w:ind w:left="2730" w:hanging="360"/>
      </w:pPr>
      <w:rPr>
        <w:rFonts w:ascii="Wingdings" w:hAnsi="Wingdings" w:hint="default"/>
      </w:rPr>
    </w:lvl>
    <w:lvl w:ilvl="3" w:tplc="04020001" w:tentative="1">
      <w:start w:val="1"/>
      <w:numFmt w:val="bullet"/>
      <w:lvlText w:val=""/>
      <w:lvlJc w:val="left"/>
      <w:pPr>
        <w:tabs>
          <w:tab w:val="num" w:pos="3450"/>
        </w:tabs>
        <w:ind w:left="3450" w:hanging="360"/>
      </w:pPr>
      <w:rPr>
        <w:rFonts w:ascii="Symbol" w:hAnsi="Symbol" w:hint="default"/>
      </w:rPr>
    </w:lvl>
    <w:lvl w:ilvl="4" w:tplc="04020003" w:tentative="1">
      <w:start w:val="1"/>
      <w:numFmt w:val="bullet"/>
      <w:lvlText w:val="o"/>
      <w:lvlJc w:val="left"/>
      <w:pPr>
        <w:tabs>
          <w:tab w:val="num" w:pos="4170"/>
        </w:tabs>
        <w:ind w:left="4170" w:hanging="360"/>
      </w:pPr>
      <w:rPr>
        <w:rFonts w:ascii="Courier New" w:hAnsi="Courier New" w:cs="Courier New" w:hint="default"/>
      </w:rPr>
    </w:lvl>
    <w:lvl w:ilvl="5" w:tplc="04020005" w:tentative="1">
      <w:start w:val="1"/>
      <w:numFmt w:val="bullet"/>
      <w:lvlText w:val=""/>
      <w:lvlJc w:val="left"/>
      <w:pPr>
        <w:tabs>
          <w:tab w:val="num" w:pos="4890"/>
        </w:tabs>
        <w:ind w:left="4890" w:hanging="360"/>
      </w:pPr>
      <w:rPr>
        <w:rFonts w:ascii="Wingdings" w:hAnsi="Wingdings" w:hint="default"/>
      </w:rPr>
    </w:lvl>
    <w:lvl w:ilvl="6" w:tplc="04020001" w:tentative="1">
      <w:start w:val="1"/>
      <w:numFmt w:val="bullet"/>
      <w:lvlText w:val=""/>
      <w:lvlJc w:val="left"/>
      <w:pPr>
        <w:tabs>
          <w:tab w:val="num" w:pos="5610"/>
        </w:tabs>
        <w:ind w:left="5610" w:hanging="360"/>
      </w:pPr>
      <w:rPr>
        <w:rFonts w:ascii="Symbol" w:hAnsi="Symbol" w:hint="default"/>
      </w:rPr>
    </w:lvl>
    <w:lvl w:ilvl="7" w:tplc="04020003" w:tentative="1">
      <w:start w:val="1"/>
      <w:numFmt w:val="bullet"/>
      <w:lvlText w:val="o"/>
      <w:lvlJc w:val="left"/>
      <w:pPr>
        <w:tabs>
          <w:tab w:val="num" w:pos="6330"/>
        </w:tabs>
        <w:ind w:left="6330" w:hanging="360"/>
      </w:pPr>
      <w:rPr>
        <w:rFonts w:ascii="Courier New" w:hAnsi="Courier New" w:cs="Courier New" w:hint="default"/>
      </w:rPr>
    </w:lvl>
    <w:lvl w:ilvl="8" w:tplc="04020005" w:tentative="1">
      <w:start w:val="1"/>
      <w:numFmt w:val="bullet"/>
      <w:lvlText w:val=""/>
      <w:lvlJc w:val="left"/>
      <w:pPr>
        <w:tabs>
          <w:tab w:val="num" w:pos="7050"/>
        </w:tabs>
        <w:ind w:left="7050" w:hanging="360"/>
      </w:pPr>
      <w:rPr>
        <w:rFonts w:ascii="Wingdings" w:hAnsi="Wingdings" w:hint="default"/>
      </w:rPr>
    </w:lvl>
  </w:abstractNum>
  <w:abstractNum w:abstractNumId="2">
    <w:nsid w:val="04973B5A"/>
    <w:multiLevelType w:val="hybridMultilevel"/>
    <w:tmpl w:val="4D3C5DD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
    <w:nsid w:val="05652138"/>
    <w:multiLevelType w:val="hybridMultilevel"/>
    <w:tmpl w:val="37369F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7F85EBC"/>
    <w:multiLevelType w:val="multilevel"/>
    <w:tmpl w:val="F21231F8"/>
    <w:lvl w:ilvl="0">
      <w:start w:val="1"/>
      <w:numFmt w:val="decimal"/>
      <w:lvlText w:val="%1"/>
      <w:lvlJc w:val="left"/>
      <w:pPr>
        <w:tabs>
          <w:tab w:val="num" w:pos="792"/>
        </w:tabs>
        <w:ind w:left="792" w:hanging="432"/>
      </w:pPr>
      <w:rPr>
        <w:rFonts w:hint="default"/>
      </w:rPr>
    </w:lvl>
    <w:lvl w:ilvl="1">
      <w:start w:val="1"/>
      <w:numFmt w:val="decimal"/>
      <w:pStyle w:val="1"/>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5">
    <w:nsid w:val="0CEB4707"/>
    <w:multiLevelType w:val="hybridMultilevel"/>
    <w:tmpl w:val="CD827926"/>
    <w:lvl w:ilvl="0" w:tplc="4E2203FA">
      <w:start w:val="1"/>
      <w:numFmt w:val="bullet"/>
      <w:lvlText w:val="-"/>
      <w:lvlJc w:val="left"/>
      <w:pPr>
        <w:ind w:left="360" w:hanging="360"/>
      </w:pPr>
      <w:rPr>
        <w:rFonts w:ascii="Arial" w:eastAsia="Calibr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243C3F"/>
    <w:multiLevelType w:val="hybridMultilevel"/>
    <w:tmpl w:val="02F265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5AE7883"/>
    <w:multiLevelType w:val="hybridMultilevel"/>
    <w:tmpl w:val="2FD0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59163F"/>
    <w:multiLevelType w:val="hybridMultilevel"/>
    <w:tmpl w:val="89364808"/>
    <w:lvl w:ilvl="0" w:tplc="0402000F">
      <w:start w:val="3"/>
      <w:numFmt w:val="decimal"/>
      <w:lvlText w:val="%1."/>
      <w:lvlJc w:val="left"/>
      <w:pPr>
        <w:ind w:left="720" w:hanging="360"/>
      </w:pPr>
      <w:rPr>
        <w:rFonts w:hint="default"/>
      </w:rPr>
    </w:lvl>
    <w:lvl w:ilvl="1" w:tplc="04020019">
      <w:start w:val="1"/>
      <w:numFmt w:val="lowerLetter"/>
      <w:lvlText w:val="%2."/>
      <w:lvlJc w:val="left"/>
      <w:pPr>
        <w:ind w:left="1352"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175A0A50"/>
    <w:multiLevelType w:val="hybridMultilevel"/>
    <w:tmpl w:val="FD4ABB96"/>
    <w:lvl w:ilvl="0" w:tplc="0402000F">
      <w:start w:val="1"/>
      <w:numFmt w:val="decimal"/>
      <w:lvlText w:val="%1."/>
      <w:lvlJc w:val="left"/>
      <w:pPr>
        <w:ind w:left="502" w:hanging="360"/>
      </w:pPr>
      <w:rPr>
        <w:rFonts w:hint="default"/>
      </w:rPr>
    </w:lvl>
    <w:lvl w:ilvl="1" w:tplc="04020019" w:tentative="1">
      <w:start w:val="1"/>
      <w:numFmt w:val="lowerLetter"/>
      <w:lvlText w:val="%2."/>
      <w:lvlJc w:val="left"/>
      <w:pPr>
        <w:ind w:left="1222" w:hanging="360"/>
      </w:pPr>
    </w:lvl>
    <w:lvl w:ilvl="2" w:tplc="0402001B" w:tentative="1">
      <w:start w:val="1"/>
      <w:numFmt w:val="lowerRoman"/>
      <w:lvlText w:val="%3."/>
      <w:lvlJc w:val="right"/>
      <w:pPr>
        <w:ind w:left="1942" w:hanging="180"/>
      </w:pPr>
    </w:lvl>
    <w:lvl w:ilvl="3" w:tplc="0402000F" w:tentative="1">
      <w:start w:val="1"/>
      <w:numFmt w:val="decimal"/>
      <w:lvlText w:val="%4."/>
      <w:lvlJc w:val="left"/>
      <w:pPr>
        <w:ind w:left="2662" w:hanging="360"/>
      </w:pPr>
    </w:lvl>
    <w:lvl w:ilvl="4" w:tplc="04020019" w:tentative="1">
      <w:start w:val="1"/>
      <w:numFmt w:val="lowerLetter"/>
      <w:lvlText w:val="%5."/>
      <w:lvlJc w:val="left"/>
      <w:pPr>
        <w:ind w:left="3382" w:hanging="360"/>
      </w:pPr>
    </w:lvl>
    <w:lvl w:ilvl="5" w:tplc="0402001B" w:tentative="1">
      <w:start w:val="1"/>
      <w:numFmt w:val="lowerRoman"/>
      <w:lvlText w:val="%6."/>
      <w:lvlJc w:val="right"/>
      <w:pPr>
        <w:ind w:left="4102" w:hanging="180"/>
      </w:pPr>
    </w:lvl>
    <w:lvl w:ilvl="6" w:tplc="0402000F" w:tentative="1">
      <w:start w:val="1"/>
      <w:numFmt w:val="decimal"/>
      <w:lvlText w:val="%7."/>
      <w:lvlJc w:val="left"/>
      <w:pPr>
        <w:ind w:left="4822" w:hanging="360"/>
      </w:pPr>
    </w:lvl>
    <w:lvl w:ilvl="7" w:tplc="04020019" w:tentative="1">
      <w:start w:val="1"/>
      <w:numFmt w:val="lowerLetter"/>
      <w:lvlText w:val="%8."/>
      <w:lvlJc w:val="left"/>
      <w:pPr>
        <w:ind w:left="5542" w:hanging="360"/>
      </w:pPr>
    </w:lvl>
    <w:lvl w:ilvl="8" w:tplc="0402001B" w:tentative="1">
      <w:start w:val="1"/>
      <w:numFmt w:val="lowerRoman"/>
      <w:lvlText w:val="%9."/>
      <w:lvlJc w:val="right"/>
      <w:pPr>
        <w:ind w:left="6262" w:hanging="180"/>
      </w:pPr>
    </w:lvl>
  </w:abstractNum>
  <w:abstractNum w:abstractNumId="10">
    <w:nsid w:val="181A4CA2"/>
    <w:multiLevelType w:val="hybridMultilevel"/>
    <w:tmpl w:val="7E0AAD64"/>
    <w:lvl w:ilvl="0" w:tplc="0402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395C36"/>
    <w:multiLevelType w:val="multilevel"/>
    <w:tmpl w:val="E3FCC1AC"/>
    <w:lvl w:ilvl="0">
      <w:start w:val="1"/>
      <w:numFmt w:val="decimal"/>
      <w:lvlText w:val="%1."/>
      <w:lvlJc w:val="left"/>
      <w:pPr>
        <w:ind w:left="927" w:hanging="360"/>
      </w:pPr>
      <w:rPr>
        <w:rFonts w:hint="default"/>
      </w:rPr>
    </w:lvl>
    <w:lvl w:ilvl="1">
      <w:start w:val="3"/>
      <w:numFmt w:val="decimal"/>
      <w:isLgl/>
      <w:lvlText w:val="%1.%2."/>
      <w:lvlJc w:val="left"/>
      <w:pPr>
        <w:tabs>
          <w:tab w:val="num" w:pos="1185"/>
        </w:tabs>
        <w:ind w:left="1185" w:hanging="465"/>
      </w:pPr>
      <w:rPr>
        <w:rFonts w:hint="default"/>
        <w:b w:val="0"/>
      </w:rPr>
    </w:lvl>
    <w:lvl w:ilvl="2">
      <w:start w:val="1"/>
      <w:numFmt w:val="decimal"/>
      <w:isLgl/>
      <w:lvlText w:val="%1.%2.%3."/>
      <w:lvlJc w:val="left"/>
      <w:pPr>
        <w:tabs>
          <w:tab w:val="num" w:pos="1593"/>
        </w:tabs>
        <w:ind w:left="1593" w:hanging="720"/>
      </w:pPr>
      <w:rPr>
        <w:rFonts w:hint="default"/>
        <w:b w:val="0"/>
      </w:rPr>
    </w:lvl>
    <w:lvl w:ilvl="3">
      <w:start w:val="1"/>
      <w:numFmt w:val="decimal"/>
      <w:isLgl/>
      <w:lvlText w:val="%1.%2.%3.%4."/>
      <w:lvlJc w:val="left"/>
      <w:pPr>
        <w:tabs>
          <w:tab w:val="num" w:pos="1746"/>
        </w:tabs>
        <w:ind w:left="1746" w:hanging="720"/>
      </w:pPr>
      <w:rPr>
        <w:rFonts w:hint="default"/>
        <w:b w:val="0"/>
      </w:rPr>
    </w:lvl>
    <w:lvl w:ilvl="4">
      <w:start w:val="1"/>
      <w:numFmt w:val="decimal"/>
      <w:isLgl/>
      <w:lvlText w:val="%1.%2.%3.%4.%5."/>
      <w:lvlJc w:val="left"/>
      <w:pPr>
        <w:tabs>
          <w:tab w:val="num" w:pos="2259"/>
        </w:tabs>
        <w:ind w:left="2259" w:hanging="1080"/>
      </w:pPr>
      <w:rPr>
        <w:rFonts w:hint="default"/>
        <w:b w:val="0"/>
      </w:rPr>
    </w:lvl>
    <w:lvl w:ilvl="5">
      <w:start w:val="1"/>
      <w:numFmt w:val="decimal"/>
      <w:isLgl/>
      <w:lvlText w:val="%1.%2.%3.%4.%5.%6."/>
      <w:lvlJc w:val="left"/>
      <w:pPr>
        <w:tabs>
          <w:tab w:val="num" w:pos="2412"/>
        </w:tabs>
        <w:ind w:left="2412" w:hanging="1080"/>
      </w:pPr>
      <w:rPr>
        <w:rFonts w:hint="default"/>
        <w:b w:val="0"/>
      </w:rPr>
    </w:lvl>
    <w:lvl w:ilvl="6">
      <w:start w:val="1"/>
      <w:numFmt w:val="decimal"/>
      <w:isLgl/>
      <w:lvlText w:val="%1.%2.%3.%4.%5.%6.%7."/>
      <w:lvlJc w:val="left"/>
      <w:pPr>
        <w:tabs>
          <w:tab w:val="num" w:pos="2925"/>
        </w:tabs>
        <w:ind w:left="2925" w:hanging="1440"/>
      </w:pPr>
      <w:rPr>
        <w:rFonts w:hint="default"/>
        <w:b w:val="0"/>
      </w:rPr>
    </w:lvl>
    <w:lvl w:ilvl="7">
      <w:start w:val="1"/>
      <w:numFmt w:val="decimal"/>
      <w:isLgl/>
      <w:lvlText w:val="%1.%2.%3.%4.%5.%6.%7.%8."/>
      <w:lvlJc w:val="left"/>
      <w:pPr>
        <w:tabs>
          <w:tab w:val="num" w:pos="3078"/>
        </w:tabs>
        <w:ind w:left="3078" w:hanging="1440"/>
      </w:pPr>
      <w:rPr>
        <w:rFonts w:hint="default"/>
        <w:b w:val="0"/>
      </w:rPr>
    </w:lvl>
    <w:lvl w:ilvl="8">
      <w:start w:val="1"/>
      <w:numFmt w:val="decimal"/>
      <w:isLgl/>
      <w:lvlText w:val="%1.%2.%3.%4.%5.%6.%7.%8.%9."/>
      <w:lvlJc w:val="left"/>
      <w:pPr>
        <w:tabs>
          <w:tab w:val="num" w:pos="3591"/>
        </w:tabs>
        <w:ind w:left="3591" w:hanging="1800"/>
      </w:pPr>
      <w:rPr>
        <w:rFonts w:hint="default"/>
        <w:b w:val="0"/>
      </w:rPr>
    </w:lvl>
  </w:abstractNum>
  <w:abstractNum w:abstractNumId="12">
    <w:nsid w:val="1DDE7279"/>
    <w:multiLevelType w:val="hybridMultilevel"/>
    <w:tmpl w:val="DF98812A"/>
    <w:lvl w:ilvl="0" w:tplc="04020001">
      <w:start w:val="1"/>
      <w:numFmt w:val="bullet"/>
      <w:lvlText w:val=""/>
      <w:lvlJc w:val="left"/>
      <w:pPr>
        <w:tabs>
          <w:tab w:val="num" w:pos="930"/>
        </w:tabs>
        <w:ind w:left="930" w:hanging="360"/>
      </w:pPr>
      <w:rPr>
        <w:rFonts w:ascii="Symbol" w:hAnsi="Symbol" w:hint="default"/>
      </w:rPr>
    </w:lvl>
    <w:lvl w:ilvl="1" w:tplc="04020003" w:tentative="1">
      <w:start w:val="1"/>
      <w:numFmt w:val="bullet"/>
      <w:lvlText w:val="o"/>
      <w:lvlJc w:val="left"/>
      <w:pPr>
        <w:tabs>
          <w:tab w:val="num" w:pos="1650"/>
        </w:tabs>
        <w:ind w:left="1650" w:hanging="360"/>
      </w:pPr>
      <w:rPr>
        <w:rFonts w:ascii="Courier New" w:hAnsi="Courier New" w:cs="Courier New" w:hint="default"/>
      </w:rPr>
    </w:lvl>
    <w:lvl w:ilvl="2" w:tplc="04020005" w:tentative="1">
      <w:start w:val="1"/>
      <w:numFmt w:val="bullet"/>
      <w:lvlText w:val=""/>
      <w:lvlJc w:val="left"/>
      <w:pPr>
        <w:tabs>
          <w:tab w:val="num" w:pos="2370"/>
        </w:tabs>
        <w:ind w:left="2370" w:hanging="360"/>
      </w:pPr>
      <w:rPr>
        <w:rFonts w:ascii="Wingdings" w:hAnsi="Wingdings" w:hint="default"/>
      </w:rPr>
    </w:lvl>
    <w:lvl w:ilvl="3" w:tplc="04020001" w:tentative="1">
      <w:start w:val="1"/>
      <w:numFmt w:val="bullet"/>
      <w:lvlText w:val=""/>
      <w:lvlJc w:val="left"/>
      <w:pPr>
        <w:tabs>
          <w:tab w:val="num" w:pos="3090"/>
        </w:tabs>
        <w:ind w:left="3090" w:hanging="360"/>
      </w:pPr>
      <w:rPr>
        <w:rFonts w:ascii="Symbol" w:hAnsi="Symbol" w:hint="default"/>
      </w:rPr>
    </w:lvl>
    <w:lvl w:ilvl="4" w:tplc="04020003" w:tentative="1">
      <w:start w:val="1"/>
      <w:numFmt w:val="bullet"/>
      <w:lvlText w:val="o"/>
      <w:lvlJc w:val="left"/>
      <w:pPr>
        <w:tabs>
          <w:tab w:val="num" w:pos="3810"/>
        </w:tabs>
        <w:ind w:left="3810" w:hanging="360"/>
      </w:pPr>
      <w:rPr>
        <w:rFonts w:ascii="Courier New" w:hAnsi="Courier New" w:cs="Courier New" w:hint="default"/>
      </w:rPr>
    </w:lvl>
    <w:lvl w:ilvl="5" w:tplc="04020005" w:tentative="1">
      <w:start w:val="1"/>
      <w:numFmt w:val="bullet"/>
      <w:lvlText w:val=""/>
      <w:lvlJc w:val="left"/>
      <w:pPr>
        <w:tabs>
          <w:tab w:val="num" w:pos="4530"/>
        </w:tabs>
        <w:ind w:left="4530" w:hanging="360"/>
      </w:pPr>
      <w:rPr>
        <w:rFonts w:ascii="Wingdings" w:hAnsi="Wingdings" w:hint="default"/>
      </w:rPr>
    </w:lvl>
    <w:lvl w:ilvl="6" w:tplc="04020001" w:tentative="1">
      <w:start w:val="1"/>
      <w:numFmt w:val="bullet"/>
      <w:lvlText w:val=""/>
      <w:lvlJc w:val="left"/>
      <w:pPr>
        <w:tabs>
          <w:tab w:val="num" w:pos="5250"/>
        </w:tabs>
        <w:ind w:left="5250" w:hanging="360"/>
      </w:pPr>
      <w:rPr>
        <w:rFonts w:ascii="Symbol" w:hAnsi="Symbol" w:hint="default"/>
      </w:rPr>
    </w:lvl>
    <w:lvl w:ilvl="7" w:tplc="04020003" w:tentative="1">
      <w:start w:val="1"/>
      <w:numFmt w:val="bullet"/>
      <w:lvlText w:val="o"/>
      <w:lvlJc w:val="left"/>
      <w:pPr>
        <w:tabs>
          <w:tab w:val="num" w:pos="5970"/>
        </w:tabs>
        <w:ind w:left="5970" w:hanging="360"/>
      </w:pPr>
      <w:rPr>
        <w:rFonts w:ascii="Courier New" w:hAnsi="Courier New" w:cs="Courier New" w:hint="default"/>
      </w:rPr>
    </w:lvl>
    <w:lvl w:ilvl="8" w:tplc="04020005" w:tentative="1">
      <w:start w:val="1"/>
      <w:numFmt w:val="bullet"/>
      <w:lvlText w:val=""/>
      <w:lvlJc w:val="left"/>
      <w:pPr>
        <w:tabs>
          <w:tab w:val="num" w:pos="6690"/>
        </w:tabs>
        <w:ind w:left="6690" w:hanging="360"/>
      </w:pPr>
      <w:rPr>
        <w:rFonts w:ascii="Wingdings" w:hAnsi="Wingdings" w:hint="default"/>
      </w:rPr>
    </w:lvl>
  </w:abstractNum>
  <w:abstractNum w:abstractNumId="13">
    <w:nsid w:val="1E6255C1"/>
    <w:multiLevelType w:val="hybridMultilevel"/>
    <w:tmpl w:val="F51A6C78"/>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
      <w:lvlJc w:val="left"/>
      <w:pPr>
        <w:tabs>
          <w:tab w:val="num" w:pos="900"/>
        </w:tabs>
        <w:ind w:left="900" w:hanging="360"/>
      </w:pPr>
      <w:rPr>
        <w:rFonts w:ascii="Symbol" w:hAnsi="Symbol" w:hint="default"/>
      </w:r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4">
    <w:nsid w:val="1F040ED4"/>
    <w:multiLevelType w:val="hybridMultilevel"/>
    <w:tmpl w:val="DABAC52E"/>
    <w:lvl w:ilvl="0" w:tplc="0402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F4C5B3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nsid w:val="206157F6"/>
    <w:multiLevelType w:val="hybridMultilevel"/>
    <w:tmpl w:val="A966521A"/>
    <w:lvl w:ilvl="0" w:tplc="FFFFFFFF">
      <w:start w:val="1"/>
      <w:numFmt w:val="bullet"/>
      <w:lvlText w:val=""/>
      <w:lvlJc w:val="left"/>
      <w:pPr>
        <w:tabs>
          <w:tab w:val="num" w:pos="702"/>
        </w:tabs>
        <w:ind w:left="702" w:hanging="360"/>
      </w:pPr>
      <w:rPr>
        <w:rFonts w:ascii="Symbol" w:hAnsi="Symbol" w:hint="default"/>
        <w:color w:val="auto"/>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nsid w:val="23DF5A90"/>
    <w:multiLevelType w:val="hybridMultilevel"/>
    <w:tmpl w:val="268AE4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27DC681D"/>
    <w:multiLevelType w:val="hybridMultilevel"/>
    <w:tmpl w:val="4A5E4BD8"/>
    <w:lvl w:ilvl="0" w:tplc="0409000F">
      <w:start w:val="1"/>
      <w:numFmt w:val="decimal"/>
      <w:lvlText w:val="%1."/>
      <w:lvlJc w:val="left"/>
      <w:pPr>
        <w:ind w:left="417" w:hanging="360"/>
      </w:pPr>
      <w:rPr>
        <w:rFonts w:hint="default"/>
      </w:rPr>
    </w:lvl>
    <w:lvl w:ilvl="1" w:tplc="CEB694F4">
      <w:start w:val="1"/>
      <w:numFmt w:val="bullet"/>
      <w:lvlText w:val="-"/>
      <w:lvlJc w:val="left"/>
      <w:pPr>
        <w:ind w:left="1137" w:hanging="360"/>
      </w:pPr>
      <w:rPr>
        <w:rFonts w:ascii="Times New Roman" w:hAnsi="Times New Roman" w:cs="Times New Roman" w:hint="default"/>
      </w:r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9">
    <w:nsid w:val="2AD32687"/>
    <w:multiLevelType w:val="hybridMultilevel"/>
    <w:tmpl w:val="E732046C"/>
    <w:lvl w:ilvl="0" w:tplc="D1507F74">
      <w:start w:val="1"/>
      <w:numFmt w:val="decimal"/>
      <w:lvlText w:val="%1."/>
      <w:lvlJc w:val="left"/>
      <w:pPr>
        <w:ind w:left="10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F74B1E"/>
    <w:multiLevelType w:val="hybridMultilevel"/>
    <w:tmpl w:val="CD24670C"/>
    <w:lvl w:ilvl="0" w:tplc="423453E4">
      <w:start w:val="4"/>
      <w:numFmt w:val="bullet"/>
      <w:lvlText w:val="-"/>
      <w:lvlJc w:val="left"/>
      <w:pPr>
        <w:ind w:left="899" w:hanging="360"/>
      </w:pPr>
      <w:rPr>
        <w:rFonts w:ascii="Times New Roman" w:eastAsia="Times New Roman" w:hAnsi="Times New Roman" w:cs="Times New Roman" w:hint="default"/>
        <w:color w:val="auto"/>
      </w:rPr>
    </w:lvl>
    <w:lvl w:ilvl="1" w:tplc="04020003" w:tentative="1">
      <w:start w:val="1"/>
      <w:numFmt w:val="bullet"/>
      <w:lvlText w:val="o"/>
      <w:lvlJc w:val="left"/>
      <w:pPr>
        <w:ind w:left="1619" w:hanging="360"/>
      </w:pPr>
      <w:rPr>
        <w:rFonts w:ascii="Courier New" w:hAnsi="Courier New" w:cs="Courier New" w:hint="default"/>
      </w:rPr>
    </w:lvl>
    <w:lvl w:ilvl="2" w:tplc="04020005" w:tentative="1">
      <w:start w:val="1"/>
      <w:numFmt w:val="bullet"/>
      <w:lvlText w:val=""/>
      <w:lvlJc w:val="left"/>
      <w:pPr>
        <w:ind w:left="2339" w:hanging="360"/>
      </w:pPr>
      <w:rPr>
        <w:rFonts w:ascii="Wingdings" w:hAnsi="Wingdings" w:hint="default"/>
      </w:rPr>
    </w:lvl>
    <w:lvl w:ilvl="3" w:tplc="04020001" w:tentative="1">
      <w:start w:val="1"/>
      <w:numFmt w:val="bullet"/>
      <w:lvlText w:val=""/>
      <w:lvlJc w:val="left"/>
      <w:pPr>
        <w:ind w:left="3059" w:hanging="360"/>
      </w:pPr>
      <w:rPr>
        <w:rFonts w:ascii="Symbol" w:hAnsi="Symbol" w:hint="default"/>
      </w:rPr>
    </w:lvl>
    <w:lvl w:ilvl="4" w:tplc="04020003" w:tentative="1">
      <w:start w:val="1"/>
      <w:numFmt w:val="bullet"/>
      <w:lvlText w:val="o"/>
      <w:lvlJc w:val="left"/>
      <w:pPr>
        <w:ind w:left="3779" w:hanging="360"/>
      </w:pPr>
      <w:rPr>
        <w:rFonts w:ascii="Courier New" w:hAnsi="Courier New" w:cs="Courier New" w:hint="default"/>
      </w:rPr>
    </w:lvl>
    <w:lvl w:ilvl="5" w:tplc="04020005" w:tentative="1">
      <w:start w:val="1"/>
      <w:numFmt w:val="bullet"/>
      <w:lvlText w:val=""/>
      <w:lvlJc w:val="left"/>
      <w:pPr>
        <w:ind w:left="4499" w:hanging="360"/>
      </w:pPr>
      <w:rPr>
        <w:rFonts w:ascii="Wingdings" w:hAnsi="Wingdings" w:hint="default"/>
      </w:rPr>
    </w:lvl>
    <w:lvl w:ilvl="6" w:tplc="04020001" w:tentative="1">
      <w:start w:val="1"/>
      <w:numFmt w:val="bullet"/>
      <w:lvlText w:val=""/>
      <w:lvlJc w:val="left"/>
      <w:pPr>
        <w:ind w:left="5219" w:hanging="360"/>
      </w:pPr>
      <w:rPr>
        <w:rFonts w:ascii="Symbol" w:hAnsi="Symbol" w:hint="default"/>
      </w:rPr>
    </w:lvl>
    <w:lvl w:ilvl="7" w:tplc="04020003" w:tentative="1">
      <w:start w:val="1"/>
      <w:numFmt w:val="bullet"/>
      <w:lvlText w:val="o"/>
      <w:lvlJc w:val="left"/>
      <w:pPr>
        <w:ind w:left="5939" w:hanging="360"/>
      </w:pPr>
      <w:rPr>
        <w:rFonts w:ascii="Courier New" w:hAnsi="Courier New" w:cs="Courier New" w:hint="default"/>
      </w:rPr>
    </w:lvl>
    <w:lvl w:ilvl="8" w:tplc="04020005" w:tentative="1">
      <w:start w:val="1"/>
      <w:numFmt w:val="bullet"/>
      <w:lvlText w:val=""/>
      <w:lvlJc w:val="left"/>
      <w:pPr>
        <w:ind w:left="6659" w:hanging="360"/>
      </w:pPr>
      <w:rPr>
        <w:rFonts w:ascii="Wingdings" w:hAnsi="Wingdings" w:hint="default"/>
      </w:rPr>
    </w:lvl>
  </w:abstractNum>
  <w:abstractNum w:abstractNumId="21">
    <w:nsid w:val="36150B95"/>
    <w:multiLevelType w:val="hybridMultilevel"/>
    <w:tmpl w:val="2A183AD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2">
    <w:nsid w:val="3A6E5E77"/>
    <w:multiLevelType w:val="hybridMultilevel"/>
    <w:tmpl w:val="733E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812A39"/>
    <w:multiLevelType w:val="hybridMultilevel"/>
    <w:tmpl w:val="8B6A06D0"/>
    <w:lvl w:ilvl="0" w:tplc="B498DC5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4">
    <w:nsid w:val="494E7C74"/>
    <w:multiLevelType w:val="hybridMultilevel"/>
    <w:tmpl w:val="6E96F9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4B536773"/>
    <w:multiLevelType w:val="hybridMultilevel"/>
    <w:tmpl w:val="112C0588"/>
    <w:lvl w:ilvl="0" w:tplc="8A44D07E">
      <w:start w:val="1"/>
      <w:numFmt w:val="decimal"/>
      <w:lvlText w:val="%1."/>
      <w:lvlJc w:val="left"/>
      <w:pPr>
        <w:ind w:left="862" w:hanging="360"/>
      </w:pPr>
      <w:rPr>
        <w:rFonts w:hint="default"/>
      </w:rPr>
    </w:lvl>
    <w:lvl w:ilvl="1" w:tplc="04020019" w:tentative="1">
      <w:start w:val="1"/>
      <w:numFmt w:val="lowerLetter"/>
      <w:lvlText w:val="%2."/>
      <w:lvlJc w:val="left"/>
      <w:pPr>
        <w:ind w:left="1582" w:hanging="360"/>
      </w:pPr>
    </w:lvl>
    <w:lvl w:ilvl="2" w:tplc="0402001B" w:tentative="1">
      <w:start w:val="1"/>
      <w:numFmt w:val="lowerRoman"/>
      <w:lvlText w:val="%3."/>
      <w:lvlJc w:val="right"/>
      <w:pPr>
        <w:ind w:left="2302" w:hanging="180"/>
      </w:pPr>
    </w:lvl>
    <w:lvl w:ilvl="3" w:tplc="0402000F" w:tentative="1">
      <w:start w:val="1"/>
      <w:numFmt w:val="decimal"/>
      <w:lvlText w:val="%4."/>
      <w:lvlJc w:val="left"/>
      <w:pPr>
        <w:ind w:left="3022" w:hanging="360"/>
      </w:pPr>
    </w:lvl>
    <w:lvl w:ilvl="4" w:tplc="04020019" w:tentative="1">
      <w:start w:val="1"/>
      <w:numFmt w:val="lowerLetter"/>
      <w:lvlText w:val="%5."/>
      <w:lvlJc w:val="left"/>
      <w:pPr>
        <w:ind w:left="3742" w:hanging="360"/>
      </w:pPr>
    </w:lvl>
    <w:lvl w:ilvl="5" w:tplc="0402001B" w:tentative="1">
      <w:start w:val="1"/>
      <w:numFmt w:val="lowerRoman"/>
      <w:lvlText w:val="%6."/>
      <w:lvlJc w:val="right"/>
      <w:pPr>
        <w:ind w:left="4462" w:hanging="180"/>
      </w:pPr>
    </w:lvl>
    <w:lvl w:ilvl="6" w:tplc="0402000F" w:tentative="1">
      <w:start w:val="1"/>
      <w:numFmt w:val="decimal"/>
      <w:lvlText w:val="%7."/>
      <w:lvlJc w:val="left"/>
      <w:pPr>
        <w:ind w:left="5182" w:hanging="360"/>
      </w:pPr>
    </w:lvl>
    <w:lvl w:ilvl="7" w:tplc="04020019" w:tentative="1">
      <w:start w:val="1"/>
      <w:numFmt w:val="lowerLetter"/>
      <w:lvlText w:val="%8."/>
      <w:lvlJc w:val="left"/>
      <w:pPr>
        <w:ind w:left="5902" w:hanging="360"/>
      </w:pPr>
    </w:lvl>
    <w:lvl w:ilvl="8" w:tplc="0402001B" w:tentative="1">
      <w:start w:val="1"/>
      <w:numFmt w:val="lowerRoman"/>
      <w:lvlText w:val="%9."/>
      <w:lvlJc w:val="right"/>
      <w:pPr>
        <w:ind w:left="6622" w:hanging="180"/>
      </w:pPr>
    </w:lvl>
  </w:abstractNum>
  <w:abstractNum w:abstractNumId="26">
    <w:nsid w:val="50336E49"/>
    <w:multiLevelType w:val="hybridMultilevel"/>
    <w:tmpl w:val="8C7C0EA4"/>
    <w:lvl w:ilvl="0" w:tplc="2E72485C">
      <w:numFmt w:val="bullet"/>
      <w:lvlText w:val="-"/>
      <w:lvlJc w:val="left"/>
      <w:pPr>
        <w:tabs>
          <w:tab w:val="num" w:pos="1065"/>
        </w:tabs>
        <w:ind w:left="1065" w:hanging="360"/>
      </w:pPr>
      <w:rPr>
        <w:rFonts w:ascii="Times New Roman" w:eastAsia="Times New Roman" w:hAnsi="Times New Roman" w:cs="Times New Roman" w:hint="default"/>
      </w:rPr>
    </w:lvl>
    <w:lvl w:ilvl="1" w:tplc="4DF89772">
      <w:start w:val="1"/>
      <w:numFmt w:val="bullet"/>
      <w:lvlText w:val=""/>
      <w:lvlJc w:val="left"/>
      <w:pPr>
        <w:tabs>
          <w:tab w:val="num" w:pos="1440"/>
        </w:tabs>
        <w:ind w:left="1440" w:hanging="360"/>
      </w:pPr>
      <w:rPr>
        <w:rFonts w:ascii="Symbol" w:hAnsi="Symbol" w:hint="default"/>
        <w:color w:val="auto"/>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7">
    <w:nsid w:val="53A93C1E"/>
    <w:multiLevelType w:val="hybridMultilevel"/>
    <w:tmpl w:val="A03EE4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4BB5CAE"/>
    <w:multiLevelType w:val="multilevel"/>
    <w:tmpl w:val="8B6C3442"/>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9">
    <w:nsid w:val="551379B8"/>
    <w:multiLevelType w:val="hybridMultilevel"/>
    <w:tmpl w:val="AA52C11C"/>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30">
    <w:nsid w:val="57337FAA"/>
    <w:multiLevelType w:val="multilevel"/>
    <w:tmpl w:val="882437C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7343AFF"/>
    <w:multiLevelType w:val="multilevel"/>
    <w:tmpl w:val="2CE23D3C"/>
    <w:lvl w:ilvl="0">
      <w:start w:val="14"/>
      <w:numFmt w:val="decimal"/>
      <w:lvlText w:val="%1"/>
      <w:lvlJc w:val="left"/>
      <w:pPr>
        <w:ind w:left="540" w:hanging="540"/>
      </w:pPr>
      <w:rPr>
        <w:rFonts w:hint="default"/>
        <w:color w:val="000000"/>
      </w:rPr>
    </w:lvl>
    <w:lvl w:ilvl="1">
      <w:start w:val="4"/>
      <w:numFmt w:val="decimal"/>
      <w:lvlText w:val="%1.%2"/>
      <w:lvlJc w:val="left"/>
      <w:pPr>
        <w:ind w:left="540" w:hanging="540"/>
      </w:pPr>
      <w:rPr>
        <w:rFonts w:hint="default"/>
        <w:color w:val="000000"/>
      </w:rPr>
    </w:lvl>
    <w:lvl w:ilvl="2">
      <w:start w:val="2"/>
      <w:numFmt w:val="decimal"/>
      <w:lvlText w:val="%1.%2.%3"/>
      <w:lvlJc w:val="left"/>
      <w:pPr>
        <w:ind w:left="720" w:hanging="720"/>
      </w:pPr>
      <w:rPr>
        <w:rFonts w:hint="default"/>
        <w:color w:val="000000"/>
      </w:rPr>
    </w:lvl>
    <w:lvl w:ilvl="3">
      <w:start w:val="1"/>
      <w:numFmt w:val="bullet"/>
      <w:lvlText w:val=""/>
      <w:lvlJc w:val="left"/>
      <w:pPr>
        <w:ind w:left="1146" w:hanging="720"/>
      </w:pPr>
      <w:rPr>
        <w:rFonts w:ascii="Symbol" w:hAnsi="Symbol"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32">
    <w:nsid w:val="59850117"/>
    <w:multiLevelType w:val="hybridMultilevel"/>
    <w:tmpl w:val="95485F00"/>
    <w:lvl w:ilvl="0" w:tplc="0402000F">
      <w:start w:val="7"/>
      <w:numFmt w:val="decimal"/>
      <w:lvlText w:val="%1."/>
      <w:lvlJc w:val="left"/>
      <w:pPr>
        <w:tabs>
          <w:tab w:val="num" w:pos="1211"/>
        </w:tabs>
        <w:ind w:left="1211" w:hanging="360"/>
      </w:pPr>
      <w:rPr>
        <w:rFonts w:hint="default"/>
      </w:rPr>
    </w:lvl>
    <w:lvl w:ilvl="1" w:tplc="04020019" w:tentative="1">
      <w:start w:val="1"/>
      <w:numFmt w:val="lowerLetter"/>
      <w:lvlText w:val="%2."/>
      <w:lvlJc w:val="left"/>
      <w:pPr>
        <w:tabs>
          <w:tab w:val="num" w:pos="1322"/>
        </w:tabs>
        <w:ind w:left="1322" w:hanging="360"/>
      </w:pPr>
    </w:lvl>
    <w:lvl w:ilvl="2" w:tplc="0402001B" w:tentative="1">
      <w:start w:val="1"/>
      <w:numFmt w:val="lowerRoman"/>
      <w:lvlText w:val="%3."/>
      <w:lvlJc w:val="right"/>
      <w:pPr>
        <w:tabs>
          <w:tab w:val="num" w:pos="2042"/>
        </w:tabs>
        <w:ind w:left="2042" w:hanging="180"/>
      </w:pPr>
    </w:lvl>
    <w:lvl w:ilvl="3" w:tplc="0402000F" w:tentative="1">
      <w:start w:val="1"/>
      <w:numFmt w:val="decimal"/>
      <w:lvlText w:val="%4."/>
      <w:lvlJc w:val="left"/>
      <w:pPr>
        <w:tabs>
          <w:tab w:val="num" w:pos="2762"/>
        </w:tabs>
        <w:ind w:left="2762" w:hanging="360"/>
      </w:pPr>
    </w:lvl>
    <w:lvl w:ilvl="4" w:tplc="04020019" w:tentative="1">
      <w:start w:val="1"/>
      <w:numFmt w:val="lowerLetter"/>
      <w:lvlText w:val="%5."/>
      <w:lvlJc w:val="left"/>
      <w:pPr>
        <w:tabs>
          <w:tab w:val="num" w:pos="3482"/>
        </w:tabs>
        <w:ind w:left="3482" w:hanging="360"/>
      </w:pPr>
    </w:lvl>
    <w:lvl w:ilvl="5" w:tplc="0402001B" w:tentative="1">
      <w:start w:val="1"/>
      <w:numFmt w:val="lowerRoman"/>
      <w:lvlText w:val="%6."/>
      <w:lvlJc w:val="right"/>
      <w:pPr>
        <w:tabs>
          <w:tab w:val="num" w:pos="4202"/>
        </w:tabs>
        <w:ind w:left="4202" w:hanging="180"/>
      </w:pPr>
    </w:lvl>
    <w:lvl w:ilvl="6" w:tplc="0402000F" w:tentative="1">
      <w:start w:val="1"/>
      <w:numFmt w:val="decimal"/>
      <w:lvlText w:val="%7."/>
      <w:lvlJc w:val="left"/>
      <w:pPr>
        <w:tabs>
          <w:tab w:val="num" w:pos="4922"/>
        </w:tabs>
        <w:ind w:left="4922" w:hanging="360"/>
      </w:pPr>
    </w:lvl>
    <w:lvl w:ilvl="7" w:tplc="04020019" w:tentative="1">
      <w:start w:val="1"/>
      <w:numFmt w:val="lowerLetter"/>
      <w:lvlText w:val="%8."/>
      <w:lvlJc w:val="left"/>
      <w:pPr>
        <w:tabs>
          <w:tab w:val="num" w:pos="5642"/>
        </w:tabs>
        <w:ind w:left="5642" w:hanging="360"/>
      </w:pPr>
    </w:lvl>
    <w:lvl w:ilvl="8" w:tplc="0402001B" w:tentative="1">
      <w:start w:val="1"/>
      <w:numFmt w:val="lowerRoman"/>
      <w:lvlText w:val="%9."/>
      <w:lvlJc w:val="right"/>
      <w:pPr>
        <w:tabs>
          <w:tab w:val="num" w:pos="6362"/>
        </w:tabs>
        <w:ind w:left="6362" w:hanging="180"/>
      </w:pPr>
    </w:lvl>
  </w:abstractNum>
  <w:abstractNum w:abstractNumId="33">
    <w:nsid w:val="59A26304"/>
    <w:multiLevelType w:val="multilevel"/>
    <w:tmpl w:val="B7F243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D5269FA"/>
    <w:multiLevelType w:val="hybridMultilevel"/>
    <w:tmpl w:val="DB4CA68C"/>
    <w:lvl w:ilvl="0" w:tplc="A5E60756">
      <w:start w:val="16"/>
      <w:numFmt w:val="decimal"/>
      <w:lvlText w:val="%1."/>
      <w:lvlJc w:val="left"/>
      <w:pPr>
        <w:tabs>
          <w:tab w:val="num" w:pos="423"/>
        </w:tabs>
        <w:ind w:left="423" w:hanging="480"/>
      </w:pPr>
      <w:rPr>
        <w:rFonts w:hint="default"/>
        <w:b/>
      </w:rPr>
    </w:lvl>
    <w:lvl w:ilvl="1" w:tplc="04020019" w:tentative="1">
      <w:start w:val="1"/>
      <w:numFmt w:val="lowerLetter"/>
      <w:lvlText w:val="%2."/>
      <w:lvlJc w:val="left"/>
      <w:pPr>
        <w:tabs>
          <w:tab w:val="num" w:pos="1023"/>
        </w:tabs>
        <w:ind w:left="1023" w:hanging="360"/>
      </w:pPr>
    </w:lvl>
    <w:lvl w:ilvl="2" w:tplc="0402001B" w:tentative="1">
      <w:start w:val="1"/>
      <w:numFmt w:val="lowerRoman"/>
      <w:lvlText w:val="%3."/>
      <w:lvlJc w:val="right"/>
      <w:pPr>
        <w:tabs>
          <w:tab w:val="num" w:pos="1743"/>
        </w:tabs>
        <w:ind w:left="1743" w:hanging="180"/>
      </w:pPr>
    </w:lvl>
    <w:lvl w:ilvl="3" w:tplc="0402000F" w:tentative="1">
      <w:start w:val="1"/>
      <w:numFmt w:val="decimal"/>
      <w:lvlText w:val="%4."/>
      <w:lvlJc w:val="left"/>
      <w:pPr>
        <w:tabs>
          <w:tab w:val="num" w:pos="2463"/>
        </w:tabs>
        <w:ind w:left="2463" w:hanging="360"/>
      </w:pPr>
    </w:lvl>
    <w:lvl w:ilvl="4" w:tplc="04020019" w:tentative="1">
      <w:start w:val="1"/>
      <w:numFmt w:val="lowerLetter"/>
      <w:lvlText w:val="%5."/>
      <w:lvlJc w:val="left"/>
      <w:pPr>
        <w:tabs>
          <w:tab w:val="num" w:pos="3183"/>
        </w:tabs>
        <w:ind w:left="3183" w:hanging="360"/>
      </w:pPr>
    </w:lvl>
    <w:lvl w:ilvl="5" w:tplc="0402001B" w:tentative="1">
      <w:start w:val="1"/>
      <w:numFmt w:val="lowerRoman"/>
      <w:lvlText w:val="%6."/>
      <w:lvlJc w:val="right"/>
      <w:pPr>
        <w:tabs>
          <w:tab w:val="num" w:pos="3903"/>
        </w:tabs>
        <w:ind w:left="3903" w:hanging="180"/>
      </w:pPr>
    </w:lvl>
    <w:lvl w:ilvl="6" w:tplc="0402000F" w:tentative="1">
      <w:start w:val="1"/>
      <w:numFmt w:val="decimal"/>
      <w:lvlText w:val="%7."/>
      <w:lvlJc w:val="left"/>
      <w:pPr>
        <w:tabs>
          <w:tab w:val="num" w:pos="4623"/>
        </w:tabs>
        <w:ind w:left="4623" w:hanging="360"/>
      </w:pPr>
    </w:lvl>
    <w:lvl w:ilvl="7" w:tplc="04020019" w:tentative="1">
      <w:start w:val="1"/>
      <w:numFmt w:val="lowerLetter"/>
      <w:lvlText w:val="%8."/>
      <w:lvlJc w:val="left"/>
      <w:pPr>
        <w:tabs>
          <w:tab w:val="num" w:pos="5343"/>
        </w:tabs>
        <w:ind w:left="5343" w:hanging="360"/>
      </w:pPr>
    </w:lvl>
    <w:lvl w:ilvl="8" w:tplc="0402001B" w:tentative="1">
      <w:start w:val="1"/>
      <w:numFmt w:val="lowerRoman"/>
      <w:lvlText w:val="%9."/>
      <w:lvlJc w:val="right"/>
      <w:pPr>
        <w:tabs>
          <w:tab w:val="num" w:pos="6063"/>
        </w:tabs>
        <w:ind w:left="6063" w:hanging="180"/>
      </w:pPr>
    </w:lvl>
  </w:abstractNum>
  <w:abstractNum w:abstractNumId="35">
    <w:nsid w:val="5F3E1842"/>
    <w:multiLevelType w:val="hybridMultilevel"/>
    <w:tmpl w:val="AA8C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DE4690"/>
    <w:multiLevelType w:val="multilevel"/>
    <w:tmpl w:val="179ACB7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nsid w:val="63382DBD"/>
    <w:multiLevelType w:val="hybridMultilevel"/>
    <w:tmpl w:val="65B67A9A"/>
    <w:lvl w:ilvl="0" w:tplc="4DF89772">
      <w:start w:val="1"/>
      <w:numFmt w:val="bullet"/>
      <w:lvlText w:val=""/>
      <w:lvlJc w:val="left"/>
      <w:pPr>
        <w:tabs>
          <w:tab w:val="num" w:pos="854"/>
        </w:tabs>
        <w:ind w:left="854" w:hanging="360"/>
      </w:pPr>
      <w:rPr>
        <w:rFonts w:ascii="Symbol" w:hAnsi="Symbol" w:hint="default"/>
        <w:color w:val="auto"/>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8">
    <w:nsid w:val="6C967E34"/>
    <w:multiLevelType w:val="hybridMultilevel"/>
    <w:tmpl w:val="E434408E"/>
    <w:lvl w:ilvl="0" w:tplc="652A8A3E">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6DCA3A03"/>
    <w:multiLevelType w:val="hybridMultilevel"/>
    <w:tmpl w:val="97400840"/>
    <w:lvl w:ilvl="0" w:tplc="BD2A9B18">
      <w:start w:val="13"/>
      <w:numFmt w:val="decimal"/>
      <w:lvlText w:val="%1."/>
      <w:lvlJc w:val="left"/>
      <w:pPr>
        <w:ind w:left="450" w:hanging="450"/>
      </w:pPr>
      <w:rPr>
        <w:rFonts w:ascii="Times New Roman" w:hAnsi="Times New Roman" w:cs="Times New Roman" w:hint="default"/>
        <w:sz w:val="32"/>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40">
    <w:nsid w:val="71AF045A"/>
    <w:multiLevelType w:val="multilevel"/>
    <w:tmpl w:val="1ABCFFDA"/>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46754BF"/>
    <w:multiLevelType w:val="hybridMultilevel"/>
    <w:tmpl w:val="A1388C4E"/>
    <w:lvl w:ilvl="0" w:tplc="D1507F74">
      <w:start w:val="1"/>
      <w:numFmt w:val="decimal"/>
      <w:lvlText w:val="%1."/>
      <w:lvlJc w:val="left"/>
      <w:pPr>
        <w:ind w:left="10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165A88"/>
    <w:multiLevelType w:val="multilevel"/>
    <w:tmpl w:val="DCFA019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78175794"/>
    <w:multiLevelType w:val="hybridMultilevel"/>
    <w:tmpl w:val="3CDAC3B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4">
    <w:nsid w:val="7C052568"/>
    <w:multiLevelType w:val="hybridMultilevel"/>
    <w:tmpl w:val="8D56C702"/>
    <w:lvl w:ilvl="0" w:tplc="4DF89772">
      <w:start w:val="1"/>
      <w:numFmt w:val="bullet"/>
      <w:lvlText w:val=""/>
      <w:lvlJc w:val="left"/>
      <w:pPr>
        <w:tabs>
          <w:tab w:val="num" w:pos="1205"/>
        </w:tabs>
        <w:ind w:left="1205" w:hanging="360"/>
      </w:pPr>
      <w:rPr>
        <w:rFonts w:ascii="Symbol" w:hAnsi="Symbol" w:hint="default"/>
        <w:color w:val="auto"/>
      </w:rPr>
    </w:lvl>
    <w:lvl w:ilvl="1" w:tplc="04020003" w:tentative="1">
      <w:start w:val="1"/>
      <w:numFmt w:val="bullet"/>
      <w:lvlText w:val="o"/>
      <w:lvlJc w:val="left"/>
      <w:pPr>
        <w:tabs>
          <w:tab w:val="num" w:pos="1791"/>
        </w:tabs>
        <w:ind w:left="1791" w:hanging="360"/>
      </w:pPr>
      <w:rPr>
        <w:rFonts w:ascii="Courier New" w:hAnsi="Courier New" w:cs="Courier New" w:hint="default"/>
      </w:rPr>
    </w:lvl>
    <w:lvl w:ilvl="2" w:tplc="04020005" w:tentative="1">
      <w:start w:val="1"/>
      <w:numFmt w:val="bullet"/>
      <w:lvlText w:val=""/>
      <w:lvlJc w:val="left"/>
      <w:pPr>
        <w:tabs>
          <w:tab w:val="num" w:pos="2511"/>
        </w:tabs>
        <w:ind w:left="2511" w:hanging="360"/>
      </w:pPr>
      <w:rPr>
        <w:rFonts w:ascii="Wingdings" w:hAnsi="Wingdings" w:hint="default"/>
      </w:rPr>
    </w:lvl>
    <w:lvl w:ilvl="3" w:tplc="04020001" w:tentative="1">
      <w:start w:val="1"/>
      <w:numFmt w:val="bullet"/>
      <w:lvlText w:val=""/>
      <w:lvlJc w:val="left"/>
      <w:pPr>
        <w:tabs>
          <w:tab w:val="num" w:pos="3231"/>
        </w:tabs>
        <w:ind w:left="3231" w:hanging="360"/>
      </w:pPr>
      <w:rPr>
        <w:rFonts w:ascii="Symbol" w:hAnsi="Symbol" w:hint="default"/>
      </w:rPr>
    </w:lvl>
    <w:lvl w:ilvl="4" w:tplc="04020003" w:tentative="1">
      <w:start w:val="1"/>
      <w:numFmt w:val="bullet"/>
      <w:lvlText w:val="o"/>
      <w:lvlJc w:val="left"/>
      <w:pPr>
        <w:tabs>
          <w:tab w:val="num" w:pos="3951"/>
        </w:tabs>
        <w:ind w:left="3951" w:hanging="360"/>
      </w:pPr>
      <w:rPr>
        <w:rFonts w:ascii="Courier New" w:hAnsi="Courier New" w:cs="Courier New" w:hint="default"/>
      </w:rPr>
    </w:lvl>
    <w:lvl w:ilvl="5" w:tplc="04020005" w:tentative="1">
      <w:start w:val="1"/>
      <w:numFmt w:val="bullet"/>
      <w:lvlText w:val=""/>
      <w:lvlJc w:val="left"/>
      <w:pPr>
        <w:tabs>
          <w:tab w:val="num" w:pos="4671"/>
        </w:tabs>
        <w:ind w:left="4671" w:hanging="360"/>
      </w:pPr>
      <w:rPr>
        <w:rFonts w:ascii="Wingdings" w:hAnsi="Wingdings" w:hint="default"/>
      </w:rPr>
    </w:lvl>
    <w:lvl w:ilvl="6" w:tplc="04020001" w:tentative="1">
      <w:start w:val="1"/>
      <w:numFmt w:val="bullet"/>
      <w:lvlText w:val=""/>
      <w:lvlJc w:val="left"/>
      <w:pPr>
        <w:tabs>
          <w:tab w:val="num" w:pos="5391"/>
        </w:tabs>
        <w:ind w:left="5391" w:hanging="360"/>
      </w:pPr>
      <w:rPr>
        <w:rFonts w:ascii="Symbol" w:hAnsi="Symbol" w:hint="default"/>
      </w:rPr>
    </w:lvl>
    <w:lvl w:ilvl="7" w:tplc="04020003" w:tentative="1">
      <w:start w:val="1"/>
      <w:numFmt w:val="bullet"/>
      <w:lvlText w:val="o"/>
      <w:lvlJc w:val="left"/>
      <w:pPr>
        <w:tabs>
          <w:tab w:val="num" w:pos="6111"/>
        </w:tabs>
        <w:ind w:left="6111" w:hanging="360"/>
      </w:pPr>
      <w:rPr>
        <w:rFonts w:ascii="Courier New" w:hAnsi="Courier New" w:cs="Courier New" w:hint="default"/>
      </w:rPr>
    </w:lvl>
    <w:lvl w:ilvl="8" w:tplc="04020005" w:tentative="1">
      <w:start w:val="1"/>
      <w:numFmt w:val="bullet"/>
      <w:lvlText w:val=""/>
      <w:lvlJc w:val="left"/>
      <w:pPr>
        <w:tabs>
          <w:tab w:val="num" w:pos="6831"/>
        </w:tabs>
        <w:ind w:left="6831" w:hanging="360"/>
      </w:pPr>
      <w:rPr>
        <w:rFonts w:ascii="Wingdings" w:hAnsi="Wingdings" w:hint="default"/>
      </w:rPr>
    </w:lvl>
  </w:abstractNum>
  <w:abstractNum w:abstractNumId="45">
    <w:nsid w:val="7CD83717"/>
    <w:multiLevelType w:val="hybridMultilevel"/>
    <w:tmpl w:val="0D722C6C"/>
    <w:lvl w:ilvl="0" w:tplc="54FCB226">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7FBC36EB"/>
    <w:multiLevelType w:val="hybridMultilevel"/>
    <w:tmpl w:val="DA800CEC"/>
    <w:lvl w:ilvl="0" w:tplc="E2A8F6B4">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
  </w:num>
  <w:num w:numId="5">
    <w:abstractNumId w:val="27"/>
  </w:num>
  <w:num w:numId="6">
    <w:abstractNumId w:val="22"/>
  </w:num>
  <w:num w:numId="7">
    <w:abstractNumId w:val="34"/>
  </w:num>
  <w:num w:numId="8">
    <w:abstractNumId w:val="7"/>
  </w:num>
  <w:num w:numId="9">
    <w:abstractNumId w:val="26"/>
  </w:num>
  <w:num w:numId="10">
    <w:abstractNumId w:val="1"/>
  </w:num>
  <w:num w:numId="11">
    <w:abstractNumId w:val="46"/>
  </w:num>
  <w:num w:numId="12">
    <w:abstractNumId w:val="2"/>
  </w:num>
  <w:num w:numId="13">
    <w:abstractNumId w:val="12"/>
  </w:num>
  <w:num w:numId="14">
    <w:abstractNumId w:val="37"/>
  </w:num>
  <w:num w:numId="15">
    <w:abstractNumId w:val="29"/>
  </w:num>
  <w:num w:numId="1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43"/>
  </w:num>
  <w:num w:numId="19">
    <w:abstractNumId w:val="21"/>
  </w:num>
  <w:num w:numId="20">
    <w:abstractNumId w:val="11"/>
  </w:num>
  <w:num w:numId="21">
    <w:abstractNumId w:val="18"/>
  </w:num>
  <w:num w:numId="22">
    <w:abstractNumId w:val="4"/>
  </w:num>
  <w:num w:numId="23">
    <w:abstractNumId w:val="35"/>
  </w:num>
  <w:num w:numId="24">
    <w:abstractNumId w:val="28"/>
  </w:num>
  <w:num w:numId="25">
    <w:abstractNumId w:val="10"/>
  </w:num>
  <w:num w:numId="26">
    <w:abstractNumId w:val="14"/>
  </w:num>
  <w:num w:numId="27">
    <w:abstractNumId w:val="6"/>
  </w:num>
  <w:num w:numId="28">
    <w:abstractNumId w:val="30"/>
  </w:num>
  <w:num w:numId="29">
    <w:abstractNumId w:val="0"/>
  </w:num>
  <w:num w:numId="30">
    <w:abstractNumId w:val="5"/>
  </w:num>
  <w:num w:numId="31">
    <w:abstractNumId w:val="31"/>
  </w:num>
  <w:num w:numId="32">
    <w:abstractNumId w:val="42"/>
  </w:num>
  <w:num w:numId="33">
    <w:abstractNumId w:val="40"/>
  </w:num>
  <w:num w:numId="34">
    <w:abstractNumId w:val="36"/>
  </w:num>
  <w:num w:numId="35">
    <w:abstractNumId w:val="39"/>
  </w:num>
  <w:num w:numId="36">
    <w:abstractNumId w:val="3"/>
  </w:num>
  <w:num w:numId="37">
    <w:abstractNumId w:val="8"/>
  </w:num>
  <w:num w:numId="38">
    <w:abstractNumId w:val="33"/>
  </w:num>
  <w:num w:numId="39">
    <w:abstractNumId w:val="17"/>
  </w:num>
  <w:num w:numId="40">
    <w:abstractNumId w:val="24"/>
  </w:num>
  <w:num w:numId="41">
    <w:abstractNumId w:val="38"/>
  </w:num>
  <w:num w:numId="42">
    <w:abstractNumId w:val="45"/>
  </w:num>
  <w:num w:numId="43">
    <w:abstractNumId w:val="41"/>
  </w:num>
  <w:num w:numId="44">
    <w:abstractNumId w:val="19"/>
  </w:num>
  <w:num w:numId="45">
    <w:abstractNumId w:val="9"/>
  </w:num>
  <w:num w:numId="46">
    <w:abstractNumId w:val="25"/>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CAA"/>
    <w:rsid w:val="0000001F"/>
    <w:rsid w:val="00002624"/>
    <w:rsid w:val="00004367"/>
    <w:rsid w:val="00007246"/>
    <w:rsid w:val="00012B69"/>
    <w:rsid w:val="000174A0"/>
    <w:rsid w:val="0003076E"/>
    <w:rsid w:val="00032AE3"/>
    <w:rsid w:val="000352B0"/>
    <w:rsid w:val="00037842"/>
    <w:rsid w:val="00044A3A"/>
    <w:rsid w:val="00044A5F"/>
    <w:rsid w:val="00074598"/>
    <w:rsid w:val="0008090C"/>
    <w:rsid w:val="00081A43"/>
    <w:rsid w:val="000820D6"/>
    <w:rsid w:val="000857E8"/>
    <w:rsid w:val="00090720"/>
    <w:rsid w:val="00092ACF"/>
    <w:rsid w:val="00095C09"/>
    <w:rsid w:val="0009613E"/>
    <w:rsid w:val="000A0892"/>
    <w:rsid w:val="000A1BCA"/>
    <w:rsid w:val="000B34B9"/>
    <w:rsid w:val="000B3E8D"/>
    <w:rsid w:val="000B6347"/>
    <w:rsid w:val="000C1228"/>
    <w:rsid w:val="000C1A58"/>
    <w:rsid w:val="000C2756"/>
    <w:rsid w:val="000D0CE5"/>
    <w:rsid w:val="000E410C"/>
    <w:rsid w:val="000F004B"/>
    <w:rsid w:val="0011536E"/>
    <w:rsid w:val="001158E9"/>
    <w:rsid w:val="00116BDD"/>
    <w:rsid w:val="00122D18"/>
    <w:rsid w:val="00125241"/>
    <w:rsid w:val="001262A4"/>
    <w:rsid w:val="0012633E"/>
    <w:rsid w:val="00130951"/>
    <w:rsid w:val="00130F93"/>
    <w:rsid w:val="001372AA"/>
    <w:rsid w:val="0014111D"/>
    <w:rsid w:val="001465BA"/>
    <w:rsid w:val="00147A67"/>
    <w:rsid w:val="001529EB"/>
    <w:rsid w:val="001540F1"/>
    <w:rsid w:val="00166AE8"/>
    <w:rsid w:val="00166ED7"/>
    <w:rsid w:val="0018113E"/>
    <w:rsid w:val="00186A8B"/>
    <w:rsid w:val="001914B7"/>
    <w:rsid w:val="001A19B8"/>
    <w:rsid w:val="001A3B72"/>
    <w:rsid w:val="001A4516"/>
    <w:rsid w:val="001C0E0B"/>
    <w:rsid w:val="001D3257"/>
    <w:rsid w:val="001D50CB"/>
    <w:rsid w:val="001D5FA9"/>
    <w:rsid w:val="001E095A"/>
    <w:rsid w:val="001E121F"/>
    <w:rsid w:val="001E4030"/>
    <w:rsid w:val="001E4142"/>
    <w:rsid w:val="001F0BBF"/>
    <w:rsid w:val="001F3DDA"/>
    <w:rsid w:val="001F73C8"/>
    <w:rsid w:val="001F7DC5"/>
    <w:rsid w:val="00205538"/>
    <w:rsid w:val="00206359"/>
    <w:rsid w:val="00216CAD"/>
    <w:rsid w:val="00222D31"/>
    <w:rsid w:val="00224DFE"/>
    <w:rsid w:val="00231DF7"/>
    <w:rsid w:val="002325A2"/>
    <w:rsid w:val="002350A5"/>
    <w:rsid w:val="00236A75"/>
    <w:rsid w:val="00245569"/>
    <w:rsid w:val="002474A5"/>
    <w:rsid w:val="0025477F"/>
    <w:rsid w:val="00255701"/>
    <w:rsid w:val="0026379D"/>
    <w:rsid w:val="002658FB"/>
    <w:rsid w:val="00266EC3"/>
    <w:rsid w:val="0026717C"/>
    <w:rsid w:val="002712E8"/>
    <w:rsid w:val="00277255"/>
    <w:rsid w:val="00281AEF"/>
    <w:rsid w:val="00284994"/>
    <w:rsid w:val="00286F79"/>
    <w:rsid w:val="00293B2B"/>
    <w:rsid w:val="00295070"/>
    <w:rsid w:val="002956DD"/>
    <w:rsid w:val="002C4076"/>
    <w:rsid w:val="002C4E56"/>
    <w:rsid w:val="002C5F7B"/>
    <w:rsid w:val="002C7353"/>
    <w:rsid w:val="002D7A89"/>
    <w:rsid w:val="002E6824"/>
    <w:rsid w:val="002F581B"/>
    <w:rsid w:val="002F74AD"/>
    <w:rsid w:val="00305557"/>
    <w:rsid w:val="00311549"/>
    <w:rsid w:val="003248BD"/>
    <w:rsid w:val="00330417"/>
    <w:rsid w:val="003320F6"/>
    <w:rsid w:val="003326C7"/>
    <w:rsid w:val="0034222C"/>
    <w:rsid w:val="00343816"/>
    <w:rsid w:val="00350636"/>
    <w:rsid w:val="0035279F"/>
    <w:rsid w:val="0035372B"/>
    <w:rsid w:val="00355864"/>
    <w:rsid w:val="003637B4"/>
    <w:rsid w:val="00365A5C"/>
    <w:rsid w:val="00365C90"/>
    <w:rsid w:val="003723C8"/>
    <w:rsid w:val="003775B1"/>
    <w:rsid w:val="00382AF9"/>
    <w:rsid w:val="00385C55"/>
    <w:rsid w:val="00394C46"/>
    <w:rsid w:val="0039652F"/>
    <w:rsid w:val="003A2859"/>
    <w:rsid w:val="003A2FB6"/>
    <w:rsid w:val="003A5D30"/>
    <w:rsid w:val="003B4E59"/>
    <w:rsid w:val="003E0680"/>
    <w:rsid w:val="003E1F4A"/>
    <w:rsid w:val="003E21CD"/>
    <w:rsid w:val="003E416D"/>
    <w:rsid w:val="003E5AFE"/>
    <w:rsid w:val="003E61B9"/>
    <w:rsid w:val="003F07CD"/>
    <w:rsid w:val="003F1B8E"/>
    <w:rsid w:val="003F2544"/>
    <w:rsid w:val="003F45DB"/>
    <w:rsid w:val="003F4FE5"/>
    <w:rsid w:val="003F55D9"/>
    <w:rsid w:val="0040183B"/>
    <w:rsid w:val="00405F5C"/>
    <w:rsid w:val="004060D2"/>
    <w:rsid w:val="00411489"/>
    <w:rsid w:val="00412000"/>
    <w:rsid w:val="0041328E"/>
    <w:rsid w:val="004223EA"/>
    <w:rsid w:val="0042361C"/>
    <w:rsid w:val="004239FB"/>
    <w:rsid w:val="00430F73"/>
    <w:rsid w:val="004435FE"/>
    <w:rsid w:val="004448E3"/>
    <w:rsid w:val="00444DCF"/>
    <w:rsid w:val="00445525"/>
    <w:rsid w:val="00446BAF"/>
    <w:rsid w:val="004503D3"/>
    <w:rsid w:val="00456A79"/>
    <w:rsid w:val="004574D1"/>
    <w:rsid w:val="004668BB"/>
    <w:rsid w:val="004709CC"/>
    <w:rsid w:val="00474BDE"/>
    <w:rsid w:val="00475362"/>
    <w:rsid w:val="004775F9"/>
    <w:rsid w:val="004800D1"/>
    <w:rsid w:val="004837C9"/>
    <w:rsid w:val="00485C5B"/>
    <w:rsid w:val="004913CB"/>
    <w:rsid w:val="004A3A19"/>
    <w:rsid w:val="004A64A5"/>
    <w:rsid w:val="004A7779"/>
    <w:rsid w:val="004B5C1A"/>
    <w:rsid w:val="004B79D8"/>
    <w:rsid w:val="004C2787"/>
    <w:rsid w:val="004C5F51"/>
    <w:rsid w:val="004C72DA"/>
    <w:rsid w:val="004D76EC"/>
    <w:rsid w:val="004D7C7C"/>
    <w:rsid w:val="004E03A7"/>
    <w:rsid w:val="004E0B70"/>
    <w:rsid w:val="004E3E83"/>
    <w:rsid w:val="004E4C3E"/>
    <w:rsid w:val="004F5B94"/>
    <w:rsid w:val="0050256F"/>
    <w:rsid w:val="005128D8"/>
    <w:rsid w:val="00515717"/>
    <w:rsid w:val="00516863"/>
    <w:rsid w:val="00520F77"/>
    <w:rsid w:val="00521A2E"/>
    <w:rsid w:val="00525368"/>
    <w:rsid w:val="0052664F"/>
    <w:rsid w:val="0053007C"/>
    <w:rsid w:val="00531781"/>
    <w:rsid w:val="005357B4"/>
    <w:rsid w:val="00540D93"/>
    <w:rsid w:val="00542359"/>
    <w:rsid w:val="005454D9"/>
    <w:rsid w:val="00545D05"/>
    <w:rsid w:val="00553106"/>
    <w:rsid w:val="00553CA2"/>
    <w:rsid w:val="005543B7"/>
    <w:rsid w:val="00554AD4"/>
    <w:rsid w:val="0056134D"/>
    <w:rsid w:val="005633BC"/>
    <w:rsid w:val="005635D6"/>
    <w:rsid w:val="005740AB"/>
    <w:rsid w:val="005812A2"/>
    <w:rsid w:val="00585402"/>
    <w:rsid w:val="0058568B"/>
    <w:rsid w:val="00595C80"/>
    <w:rsid w:val="00596EB4"/>
    <w:rsid w:val="00597E70"/>
    <w:rsid w:val="005A59F9"/>
    <w:rsid w:val="005B2D12"/>
    <w:rsid w:val="005B4BC2"/>
    <w:rsid w:val="005C10BB"/>
    <w:rsid w:val="005C36CC"/>
    <w:rsid w:val="005C7783"/>
    <w:rsid w:val="005D4376"/>
    <w:rsid w:val="005E4F67"/>
    <w:rsid w:val="006038A6"/>
    <w:rsid w:val="00611794"/>
    <w:rsid w:val="006124F8"/>
    <w:rsid w:val="0061728B"/>
    <w:rsid w:val="006207EE"/>
    <w:rsid w:val="00624A7F"/>
    <w:rsid w:val="00626884"/>
    <w:rsid w:val="0063038D"/>
    <w:rsid w:val="00632312"/>
    <w:rsid w:val="00637CD6"/>
    <w:rsid w:val="00642203"/>
    <w:rsid w:val="00644742"/>
    <w:rsid w:val="0065112C"/>
    <w:rsid w:val="0065336D"/>
    <w:rsid w:val="00655683"/>
    <w:rsid w:val="006648E4"/>
    <w:rsid w:val="00674296"/>
    <w:rsid w:val="0067576F"/>
    <w:rsid w:val="00687C0A"/>
    <w:rsid w:val="00690A1C"/>
    <w:rsid w:val="00697B65"/>
    <w:rsid w:val="006A0CA0"/>
    <w:rsid w:val="006A4233"/>
    <w:rsid w:val="006C225D"/>
    <w:rsid w:val="006C6E4C"/>
    <w:rsid w:val="006D4B49"/>
    <w:rsid w:val="006D5B94"/>
    <w:rsid w:val="006D6117"/>
    <w:rsid w:val="006D6269"/>
    <w:rsid w:val="006D7A28"/>
    <w:rsid w:val="006E0F6A"/>
    <w:rsid w:val="006E232F"/>
    <w:rsid w:val="006E4206"/>
    <w:rsid w:val="006E65F8"/>
    <w:rsid w:val="006F6542"/>
    <w:rsid w:val="006F69E7"/>
    <w:rsid w:val="00702FB0"/>
    <w:rsid w:val="007034DF"/>
    <w:rsid w:val="00704D53"/>
    <w:rsid w:val="00711942"/>
    <w:rsid w:val="0071206E"/>
    <w:rsid w:val="007125E9"/>
    <w:rsid w:val="00723B52"/>
    <w:rsid w:val="00724007"/>
    <w:rsid w:val="00724D0D"/>
    <w:rsid w:val="00733E38"/>
    <w:rsid w:val="00747147"/>
    <w:rsid w:val="00756D60"/>
    <w:rsid w:val="0076065B"/>
    <w:rsid w:val="0077258F"/>
    <w:rsid w:val="00780763"/>
    <w:rsid w:val="00787026"/>
    <w:rsid w:val="00791CC1"/>
    <w:rsid w:val="007A020B"/>
    <w:rsid w:val="007A3D7C"/>
    <w:rsid w:val="007A55E7"/>
    <w:rsid w:val="007B0327"/>
    <w:rsid w:val="007B1895"/>
    <w:rsid w:val="007B577B"/>
    <w:rsid w:val="007C0DF6"/>
    <w:rsid w:val="007C590E"/>
    <w:rsid w:val="007C7D21"/>
    <w:rsid w:val="007D41BC"/>
    <w:rsid w:val="007E3AF0"/>
    <w:rsid w:val="007E6CF9"/>
    <w:rsid w:val="007E72A7"/>
    <w:rsid w:val="007E74EC"/>
    <w:rsid w:val="007F3417"/>
    <w:rsid w:val="007F6A07"/>
    <w:rsid w:val="00807466"/>
    <w:rsid w:val="00816918"/>
    <w:rsid w:val="008338D7"/>
    <w:rsid w:val="00835A22"/>
    <w:rsid w:val="008364CA"/>
    <w:rsid w:val="008379EA"/>
    <w:rsid w:val="00837A61"/>
    <w:rsid w:val="00842657"/>
    <w:rsid w:val="008446B4"/>
    <w:rsid w:val="00846EDC"/>
    <w:rsid w:val="0085288D"/>
    <w:rsid w:val="0085346C"/>
    <w:rsid w:val="0085543C"/>
    <w:rsid w:val="0085716D"/>
    <w:rsid w:val="008659BE"/>
    <w:rsid w:val="008700C9"/>
    <w:rsid w:val="00880F8B"/>
    <w:rsid w:val="00882EAA"/>
    <w:rsid w:val="008835BE"/>
    <w:rsid w:val="00886300"/>
    <w:rsid w:val="00893C9E"/>
    <w:rsid w:val="008A0294"/>
    <w:rsid w:val="008A465E"/>
    <w:rsid w:val="008B1116"/>
    <w:rsid w:val="008B7139"/>
    <w:rsid w:val="008C35A7"/>
    <w:rsid w:val="008C49C6"/>
    <w:rsid w:val="008D0A26"/>
    <w:rsid w:val="008D1A7F"/>
    <w:rsid w:val="008E1A84"/>
    <w:rsid w:val="00903332"/>
    <w:rsid w:val="009037F2"/>
    <w:rsid w:val="009042AF"/>
    <w:rsid w:val="00912DA6"/>
    <w:rsid w:val="00915545"/>
    <w:rsid w:val="009176F0"/>
    <w:rsid w:val="00920C7E"/>
    <w:rsid w:val="0093278A"/>
    <w:rsid w:val="00937299"/>
    <w:rsid w:val="009441B4"/>
    <w:rsid w:val="009542A0"/>
    <w:rsid w:val="00954497"/>
    <w:rsid w:val="0095680F"/>
    <w:rsid w:val="009658FA"/>
    <w:rsid w:val="009830E5"/>
    <w:rsid w:val="00990BEC"/>
    <w:rsid w:val="00991A4B"/>
    <w:rsid w:val="009925F5"/>
    <w:rsid w:val="009960A6"/>
    <w:rsid w:val="009A0554"/>
    <w:rsid w:val="009B4A6D"/>
    <w:rsid w:val="009C2950"/>
    <w:rsid w:val="009C3B01"/>
    <w:rsid w:val="009C6577"/>
    <w:rsid w:val="009C6830"/>
    <w:rsid w:val="009C6F07"/>
    <w:rsid w:val="009D2607"/>
    <w:rsid w:val="009D4301"/>
    <w:rsid w:val="009E0C77"/>
    <w:rsid w:val="009E2820"/>
    <w:rsid w:val="009F127B"/>
    <w:rsid w:val="009F359D"/>
    <w:rsid w:val="009F45B7"/>
    <w:rsid w:val="00A050CB"/>
    <w:rsid w:val="00A05A4D"/>
    <w:rsid w:val="00A10744"/>
    <w:rsid w:val="00A150AD"/>
    <w:rsid w:val="00A153EB"/>
    <w:rsid w:val="00A20C87"/>
    <w:rsid w:val="00A224B7"/>
    <w:rsid w:val="00A40F1D"/>
    <w:rsid w:val="00A41C79"/>
    <w:rsid w:val="00A52F03"/>
    <w:rsid w:val="00A531E9"/>
    <w:rsid w:val="00A61B1C"/>
    <w:rsid w:val="00A71490"/>
    <w:rsid w:val="00A817BA"/>
    <w:rsid w:val="00A819FE"/>
    <w:rsid w:val="00A84895"/>
    <w:rsid w:val="00AB274F"/>
    <w:rsid w:val="00AB4916"/>
    <w:rsid w:val="00AC2740"/>
    <w:rsid w:val="00AC3326"/>
    <w:rsid w:val="00AD03F2"/>
    <w:rsid w:val="00AD58AF"/>
    <w:rsid w:val="00AD73CC"/>
    <w:rsid w:val="00AE50D7"/>
    <w:rsid w:val="00AF60A7"/>
    <w:rsid w:val="00B042C6"/>
    <w:rsid w:val="00B05818"/>
    <w:rsid w:val="00B06B6E"/>
    <w:rsid w:val="00B10F06"/>
    <w:rsid w:val="00B114D6"/>
    <w:rsid w:val="00B17B76"/>
    <w:rsid w:val="00B21F73"/>
    <w:rsid w:val="00B2236A"/>
    <w:rsid w:val="00B2519B"/>
    <w:rsid w:val="00B26109"/>
    <w:rsid w:val="00B45165"/>
    <w:rsid w:val="00B5247C"/>
    <w:rsid w:val="00B63236"/>
    <w:rsid w:val="00B70D39"/>
    <w:rsid w:val="00B72B53"/>
    <w:rsid w:val="00B75484"/>
    <w:rsid w:val="00B97D67"/>
    <w:rsid w:val="00BA1F31"/>
    <w:rsid w:val="00BB26C5"/>
    <w:rsid w:val="00BB5223"/>
    <w:rsid w:val="00BC2062"/>
    <w:rsid w:val="00BC5281"/>
    <w:rsid w:val="00BC54A3"/>
    <w:rsid w:val="00BD27D0"/>
    <w:rsid w:val="00BD55B0"/>
    <w:rsid w:val="00BD7EBF"/>
    <w:rsid w:val="00BE0DDE"/>
    <w:rsid w:val="00BE12B0"/>
    <w:rsid w:val="00BE1F0C"/>
    <w:rsid w:val="00BE1F22"/>
    <w:rsid w:val="00BE32F7"/>
    <w:rsid w:val="00BE3EE2"/>
    <w:rsid w:val="00BE57F5"/>
    <w:rsid w:val="00BE6A9D"/>
    <w:rsid w:val="00BF1F84"/>
    <w:rsid w:val="00BF52C4"/>
    <w:rsid w:val="00BF5B0F"/>
    <w:rsid w:val="00BF6F8C"/>
    <w:rsid w:val="00C02C6B"/>
    <w:rsid w:val="00C038C4"/>
    <w:rsid w:val="00C0622B"/>
    <w:rsid w:val="00C07B5B"/>
    <w:rsid w:val="00C14768"/>
    <w:rsid w:val="00C16D4B"/>
    <w:rsid w:val="00C20039"/>
    <w:rsid w:val="00C22E05"/>
    <w:rsid w:val="00C326F4"/>
    <w:rsid w:val="00C4762C"/>
    <w:rsid w:val="00C63314"/>
    <w:rsid w:val="00C6371F"/>
    <w:rsid w:val="00C67FDB"/>
    <w:rsid w:val="00C73131"/>
    <w:rsid w:val="00C75827"/>
    <w:rsid w:val="00C77753"/>
    <w:rsid w:val="00C81C31"/>
    <w:rsid w:val="00C85A21"/>
    <w:rsid w:val="00C85ADA"/>
    <w:rsid w:val="00C95CAA"/>
    <w:rsid w:val="00CA50BE"/>
    <w:rsid w:val="00CB06E2"/>
    <w:rsid w:val="00CC3CBB"/>
    <w:rsid w:val="00CD2C1C"/>
    <w:rsid w:val="00CD403B"/>
    <w:rsid w:val="00CD4925"/>
    <w:rsid w:val="00CF513F"/>
    <w:rsid w:val="00CF5149"/>
    <w:rsid w:val="00D05600"/>
    <w:rsid w:val="00D20A86"/>
    <w:rsid w:val="00D25538"/>
    <w:rsid w:val="00D30760"/>
    <w:rsid w:val="00D328A8"/>
    <w:rsid w:val="00D36EDF"/>
    <w:rsid w:val="00D37EE4"/>
    <w:rsid w:val="00D4160D"/>
    <w:rsid w:val="00D440E1"/>
    <w:rsid w:val="00D45655"/>
    <w:rsid w:val="00D52645"/>
    <w:rsid w:val="00D52B03"/>
    <w:rsid w:val="00D65B57"/>
    <w:rsid w:val="00D72DF5"/>
    <w:rsid w:val="00D73293"/>
    <w:rsid w:val="00D77647"/>
    <w:rsid w:val="00D8035B"/>
    <w:rsid w:val="00D82EBA"/>
    <w:rsid w:val="00D83F6C"/>
    <w:rsid w:val="00D858E5"/>
    <w:rsid w:val="00D95672"/>
    <w:rsid w:val="00D95B71"/>
    <w:rsid w:val="00DA5231"/>
    <w:rsid w:val="00DB625C"/>
    <w:rsid w:val="00DB7143"/>
    <w:rsid w:val="00DC0473"/>
    <w:rsid w:val="00DC116A"/>
    <w:rsid w:val="00DC2E23"/>
    <w:rsid w:val="00DD13BB"/>
    <w:rsid w:val="00DD23EF"/>
    <w:rsid w:val="00DD2B78"/>
    <w:rsid w:val="00DD5C74"/>
    <w:rsid w:val="00DE0A9C"/>
    <w:rsid w:val="00DE1B5B"/>
    <w:rsid w:val="00DE7A87"/>
    <w:rsid w:val="00DF050A"/>
    <w:rsid w:val="00DF17B9"/>
    <w:rsid w:val="00DF6655"/>
    <w:rsid w:val="00E1193B"/>
    <w:rsid w:val="00E144A1"/>
    <w:rsid w:val="00E14D36"/>
    <w:rsid w:val="00E164BE"/>
    <w:rsid w:val="00E2648C"/>
    <w:rsid w:val="00E269A9"/>
    <w:rsid w:val="00E36226"/>
    <w:rsid w:val="00E43787"/>
    <w:rsid w:val="00E55F45"/>
    <w:rsid w:val="00E602A7"/>
    <w:rsid w:val="00E61EA3"/>
    <w:rsid w:val="00E642E7"/>
    <w:rsid w:val="00E6446B"/>
    <w:rsid w:val="00E6600D"/>
    <w:rsid w:val="00E74E26"/>
    <w:rsid w:val="00E7772E"/>
    <w:rsid w:val="00E803EC"/>
    <w:rsid w:val="00E9364B"/>
    <w:rsid w:val="00E9754C"/>
    <w:rsid w:val="00EA77DC"/>
    <w:rsid w:val="00EB5988"/>
    <w:rsid w:val="00EC0FD3"/>
    <w:rsid w:val="00EC562D"/>
    <w:rsid w:val="00ED5840"/>
    <w:rsid w:val="00EE0DDF"/>
    <w:rsid w:val="00EE3FF8"/>
    <w:rsid w:val="00EE6F87"/>
    <w:rsid w:val="00EF5B4A"/>
    <w:rsid w:val="00EF6DA0"/>
    <w:rsid w:val="00F00910"/>
    <w:rsid w:val="00F0232F"/>
    <w:rsid w:val="00F03481"/>
    <w:rsid w:val="00F06A22"/>
    <w:rsid w:val="00F15A72"/>
    <w:rsid w:val="00F21593"/>
    <w:rsid w:val="00F233D2"/>
    <w:rsid w:val="00F23A77"/>
    <w:rsid w:val="00F27B99"/>
    <w:rsid w:val="00F332DB"/>
    <w:rsid w:val="00F410E1"/>
    <w:rsid w:val="00F47FD2"/>
    <w:rsid w:val="00F54E6A"/>
    <w:rsid w:val="00F557D8"/>
    <w:rsid w:val="00F578A5"/>
    <w:rsid w:val="00F627C9"/>
    <w:rsid w:val="00F64173"/>
    <w:rsid w:val="00F728FA"/>
    <w:rsid w:val="00F76B8D"/>
    <w:rsid w:val="00F80B9A"/>
    <w:rsid w:val="00F82F8D"/>
    <w:rsid w:val="00F93351"/>
    <w:rsid w:val="00FA4B61"/>
    <w:rsid w:val="00FB39B8"/>
    <w:rsid w:val="00FB3F60"/>
    <w:rsid w:val="00FB57EC"/>
    <w:rsid w:val="00FB7E60"/>
    <w:rsid w:val="00FD3541"/>
    <w:rsid w:val="00FD6A2F"/>
    <w:rsid w:val="00FE3E88"/>
    <w:rsid w:val="00FF402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F6A"/>
    <w:rPr>
      <w:rFonts w:ascii="Times New Roman" w:eastAsia="Times New Roman" w:hAnsi="Times New Roman"/>
      <w:sz w:val="24"/>
      <w:szCs w:val="24"/>
      <w:lang w:eastAsia="en-US"/>
    </w:rPr>
  </w:style>
  <w:style w:type="paragraph" w:styleId="10">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spacing w:before="240" w:after="60"/>
      <w:outlineLvl w:val="1"/>
    </w:pPr>
    <w:rPr>
      <w:rFonts w:ascii="Arial" w:hAnsi="Arial"/>
      <w:b/>
      <w:bCs/>
      <w:i/>
      <w:iCs/>
      <w:sz w:val="28"/>
      <w:szCs w:val="28"/>
      <w:lang w:val="en-GB"/>
    </w:rPr>
  </w:style>
  <w:style w:type="paragraph" w:styleId="3">
    <w:name w:val="heading 3"/>
    <w:basedOn w:val="a"/>
    <w:next w:val="a"/>
    <w:qFormat/>
    <w:pPr>
      <w:keepNext/>
      <w:keepLines/>
      <w:spacing w:before="200"/>
      <w:outlineLvl w:val="2"/>
    </w:pPr>
    <w:rPr>
      <w:rFonts w:ascii="Cambria" w:hAnsi="Cambria"/>
      <w:b/>
      <w:bCs/>
      <w:color w:val="4F81BD"/>
    </w:rPr>
  </w:style>
  <w:style w:type="paragraph" w:styleId="4">
    <w:name w:val="heading 4"/>
    <w:basedOn w:val="a"/>
    <w:next w:val="a"/>
    <w:qFormat/>
    <w:pPr>
      <w:keepNext/>
      <w:jc w:val="center"/>
      <w:outlineLvl w:val="3"/>
    </w:pPr>
    <w:rPr>
      <w:color w:val="000000"/>
      <w:szCs w:val="20"/>
      <w:lang w:val="x-none"/>
    </w:rPr>
  </w:style>
  <w:style w:type="paragraph" w:styleId="5">
    <w:name w:val="heading 5"/>
    <w:basedOn w:val="a"/>
    <w:next w:val="a"/>
    <w:qFormat/>
    <w:pPr>
      <w:keepNext/>
      <w:suppressAutoHyphens/>
      <w:ind w:left="360" w:right="4"/>
      <w:jc w:val="both"/>
      <w:outlineLvl w:val="4"/>
    </w:pPr>
    <w:rPr>
      <w:b/>
      <w:sz w:val="22"/>
      <w:szCs w:val="22"/>
      <w:lang w:eastAsia="ar-SA"/>
    </w:rPr>
  </w:style>
  <w:style w:type="paragraph" w:styleId="8">
    <w:name w:val="heading 8"/>
    <w:basedOn w:val="a"/>
    <w:next w:val="a"/>
    <w:qFormat/>
    <w:pPr>
      <w:keepNext/>
      <w:keepLines/>
      <w:spacing w:before="200"/>
      <w:outlineLvl w:val="7"/>
    </w:pPr>
    <w:rPr>
      <w:rFonts w:ascii="Cambria" w:hAnsi="Cambria"/>
      <w:color w:val="404040"/>
      <w:sz w:val="20"/>
      <w:szCs w:val="20"/>
    </w:rPr>
  </w:style>
  <w:style w:type="character" w:default="1" w:styleId="a0">
    <w:name w:val="Default Paragraph Font"/>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rPr>
      <w:rFonts w:ascii="Arial" w:eastAsia="Times New Roman" w:hAnsi="Arial" w:cs="Arial"/>
      <w:b/>
      <w:bCs/>
      <w:kern w:val="32"/>
      <w:sz w:val="32"/>
      <w:szCs w:val="32"/>
    </w:rPr>
  </w:style>
  <w:style w:type="character" w:customStyle="1" w:styleId="Heading2Char">
    <w:name w:val="Heading 2 Char"/>
    <w:rPr>
      <w:rFonts w:ascii="Arial" w:eastAsia="Times New Roman" w:hAnsi="Arial" w:cs="Times New Roman"/>
      <w:b/>
      <w:bCs/>
      <w:i/>
      <w:iCs/>
      <w:sz w:val="28"/>
      <w:szCs w:val="28"/>
      <w:lang w:val="en-GB"/>
    </w:rPr>
  </w:style>
  <w:style w:type="character" w:customStyle="1" w:styleId="Heading3Char">
    <w:name w:val="Heading 3 Char"/>
    <w:semiHidden/>
    <w:rPr>
      <w:rFonts w:ascii="Cambria" w:eastAsia="Times New Roman" w:hAnsi="Cambria" w:cs="Times New Roman"/>
      <w:b/>
      <w:bCs/>
      <w:color w:val="4F81BD"/>
      <w:sz w:val="24"/>
      <w:szCs w:val="24"/>
    </w:rPr>
  </w:style>
  <w:style w:type="character" w:customStyle="1" w:styleId="Heading4Char">
    <w:name w:val="Heading 4 Char"/>
    <w:rPr>
      <w:rFonts w:ascii="Times New Roman" w:eastAsia="Times New Roman" w:hAnsi="Times New Roman" w:cs="Times New Roman"/>
      <w:color w:val="000000"/>
      <w:sz w:val="24"/>
      <w:szCs w:val="20"/>
      <w:lang w:val="x-none"/>
    </w:rPr>
  </w:style>
  <w:style w:type="paragraph" w:customStyle="1" w:styleId="StyleTOC114ptNotBoldCentered">
    <w:name w:val="Style TOC 1 + 14 pt Not Bold Centered"/>
    <w:basedOn w:val="11"/>
    <w:pPr>
      <w:shd w:val="clear" w:color="auto" w:fill="FFFFFF"/>
      <w:tabs>
        <w:tab w:val="left" w:pos="400"/>
        <w:tab w:val="left" w:leader="dot" w:pos="8505"/>
      </w:tabs>
      <w:spacing w:after="0"/>
      <w:ind w:right="-46"/>
    </w:pPr>
    <w:rPr>
      <w:b/>
      <w:caps/>
      <w:sz w:val="28"/>
      <w:szCs w:val="20"/>
      <w:lang w:val="en-US" w:eastAsia="zh-CN"/>
    </w:rPr>
  </w:style>
  <w:style w:type="paragraph" w:styleId="11">
    <w:name w:val="toc 1"/>
    <w:basedOn w:val="a"/>
    <w:next w:val="a"/>
    <w:autoRedefine/>
    <w:uiPriority w:val="39"/>
    <w:unhideWhenUsed/>
    <w:rsid w:val="00F410E1"/>
    <w:pPr>
      <w:tabs>
        <w:tab w:val="right" w:leader="dot" w:pos="9627"/>
      </w:tabs>
      <w:spacing w:after="100"/>
      <w:jc w:val="both"/>
    </w:pPr>
  </w:style>
  <w:style w:type="paragraph" w:styleId="a3">
    <w:name w:val="Body Text"/>
    <w:basedOn w:val="a"/>
    <w:semiHidden/>
    <w:pPr>
      <w:jc w:val="both"/>
    </w:pPr>
    <w:rPr>
      <w:b/>
      <w:bCs/>
      <w:sz w:val="20"/>
    </w:rPr>
  </w:style>
  <w:style w:type="character" w:customStyle="1" w:styleId="BodyTextChar">
    <w:name w:val="Body Text Char"/>
    <w:rPr>
      <w:rFonts w:ascii="Times New Roman" w:eastAsia="Times New Roman" w:hAnsi="Times New Roman" w:cs="Times New Roman"/>
      <w:b/>
      <w:bCs/>
      <w:sz w:val="20"/>
      <w:szCs w:val="24"/>
    </w:rPr>
  </w:style>
  <w:style w:type="paragraph" w:styleId="a4">
    <w:name w:val="header"/>
    <w:basedOn w:val="a"/>
    <w:semiHidden/>
    <w:pPr>
      <w:tabs>
        <w:tab w:val="center" w:pos="4536"/>
        <w:tab w:val="right" w:pos="9072"/>
      </w:tabs>
    </w:pPr>
  </w:style>
  <w:style w:type="character" w:customStyle="1" w:styleId="HeaderChar">
    <w:name w:val="Header Char"/>
    <w:rPr>
      <w:rFonts w:ascii="Times New Roman" w:eastAsia="Times New Roman" w:hAnsi="Times New Roman" w:cs="Times New Roman"/>
      <w:sz w:val="24"/>
      <w:szCs w:val="24"/>
    </w:rPr>
  </w:style>
  <w:style w:type="paragraph" w:styleId="a5">
    <w:name w:val="footer"/>
    <w:basedOn w:val="a"/>
    <w:link w:val="a6"/>
    <w:uiPriority w:val="99"/>
    <w:pPr>
      <w:tabs>
        <w:tab w:val="center" w:pos="4536"/>
        <w:tab w:val="right" w:pos="9072"/>
      </w:tabs>
    </w:pPr>
    <w:rPr>
      <w:lang w:val="x-none"/>
    </w:rPr>
  </w:style>
  <w:style w:type="character" w:customStyle="1" w:styleId="a6">
    <w:name w:val="Долен колонтитул Знак"/>
    <w:link w:val="a5"/>
    <w:rsid w:val="00BF1F84"/>
    <w:rPr>
      <w:sz w:val="24"/>
      <w:szCs w:val="24"/>
      <w:lang w:val="x-none" w:eastAsia="en-US" w:bidi="ar-SA"/>
    </w:rPr>
  </w:style>
  <w:style w:type="character" w:customStyle="1" w:styleId="FooterChar">
    <w:name w:val="Footer Char"/>
    <w:uiPriority w:val="99"/>
    <w:rPr>
      <w:rFonts w:ascii="Times New Roman" w:eastAsia="Times New Roman" w:hAnsi="Times New Roman" w:cs="Times New Roman"/>
      <w:sz w:val="24"/>
      <w:szCs w:val="24"/>
      <w:lang w:val="x-none"/>
    </w:rPr>
  </w:style>
  <w:style w:type="character" w:styleId="a7">
    <w:name w:val="Hyperlink"/>
    <w:uiPriority w:val="99"/>
    <w:rPr>
      <w:color w:val="0000FF"/>
      <w:u w:val="single"/>
    </w:rPr>
  </w:style>
  <w:style w:type="paragraph" w:styleId="a8">
    <w:name w:val="Body Text Indent"/>
    <w:basedOn w:val="a"/>
    <w:semiHidden/>
    <w:pPr>
      <w:suppressAutoHyphens/>
      <w:spacing w:after="120"/>
      <w:ind w:left="283"/>
    </w:pPr>
    <w:rPr>
      <w:lang w:eastAsia="ar-SA"/>
    </w:rPr>
  </w:style>
  <w:style w:type="character" w:customStyle="1" w:styleId="BodyTextIndentChar">
    <w:name w:val="Body Text Indent Char"/>
    <w:rPr>
      <w:rFonts w:ascii="Times New Roman" w:eastAsia="Times New Roman" w:hAnsi="Times New Roman" w:cs="Times New Roman"/>
      <w:sz w:val="24"/>
      <w:szCs w:val="24"/>
      <w:lang w:eastAsia="ar-SA"/>
    </w:rPr>
  </w:style>
  <w:style w:type="paragraph" w:customStyle="1" w:styleId="Style">
    <w:name w:val="Style"/>
    <w:pPr>
      <w:widowControl w:val="0"/>
      <w:autoSpaceDE w:val="0"/>
      <w:autoSpaceDN w:val="0"/>
      <w:adjustRightInd w:val="0"/>
      <w:ind w:left="140" w:right="140" w:firstLine="840"/>
      <w:jc w:val="both"/>
    </w:pPr>
    <w:rPr>
      <w:rFonts w:ascii="Times New Roman" w:eastAsia="Times New Roman" w:hAnsi="Times New Roman"/>
      <w:sz w:val="24"/>
      <w:szCs w:val="24"/>
      <w:lang w:val="en-US" w:eastAsia="en-US"/>
    </w:rPr>
  </w:style>
  <w:style w:type="paragraph" w:styleId="a9">
    <w:name w:val="Balloon Text"/>
    <w:basedOn w:val="a"/>
    <w:semiHidden/>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CharChar1">
    <w:name w:val="Знак Char Char Знак1"/>
    <w:basedOn w:val="a"/>
    <w:pPr>
      <w:tabs>
        <w:tab w:val="left" w:pos="709"/>
      </w:tabs>
    </w:pPr>
    <w:rPr>
      <w:rFonts w:ascii="Tahoma" w:hAnsi="Tahoma"/>
      <w:lang w:val="pl-PL" w:eastAsia="pl-PL"/>
    </w:rPr>
  </w:style>
  <w:style w:type="paragraph" w:customStyle="1" w:styleId="aa">
    <w:name w:val="Знак"/>
    <w:basedOn w:val="a"/>
    <w:pPr>
      <w:tabs>
        <w:tab w:val="left" w:pos="709"/>
      </w:tabs>
    </w:pPr>
    <w:rPr>
      <w:rFonts w:ascii="Tahoma" w:hAnsi="Tahoma"/>
      <w:lang w:val="pl-PL" w:eastAsia="pl-PL"/>
    </w:rPr>
  </w:style>
  <w:style w:type="character" w:customStyle="1" w:styleId="legaldocreference1">
    <w:name w:val="legaldocreference1"/>
    <w:rPr>
      <w:i w:val="0"/>
      <w:iCs w:val="0"/>
      <w:color w:val="840084"/>
      <w:u w:val="single"/>
    </w:rPr>
  </w:style>
  <w:style w:type="paragraph" w:styleId="30">
    <w:name w:val="Body Text 3"/>
    <w:basedOn w:val="a"/>
    <w:semiHidden/>
    <w:pPr>
      <w:spacing w:after="120"/>
    </w:pPr>
    <w:rPr>
      <w:sz w:val="16"/>
      <w:szCs w:val="16"/>
    </w:rPr>
  </w:style>
  <w:style w:type="character" w:customStyle="1" w:styleId="BodyText3Char">
    <w:name w:val="Body Text 3 Char"/>
    <w:rPr>
      <w:rFonts w:ascii="Times New Roman" w:eastAsia="Times New Roman" w:hAnsi="Times New Roman" w:cs="Times New Roman"/>
      <w:sz w:val="16"/>
      <w:szCs w:val="16"/>
    </w:rPr>
  </w:style>
  <w:style w:type="paragraph" w:customStyle="1" w:styleId="1Normal">
    <w:name w:val="1 Normal"/>
    <w:basedOn w:val="a"/>
    <w:pPr>
      <w:tabs>
        <w:tab w:val="left" w:pos="709"/>
      </w:tabs>
      <w:spacing w:line="360" w:lineRule="auto"/>
      <w:ind w:firstLine="709"/>
      <w:jc w:val="both"/>
    </w:pPr>
    <w:rPr>
      <w:rFonts w:ascii="All Times New Roman" w:hAnsi="All Times New Roman"/>
      <w:lang w:val="pl-PL" w:eastAsia="pl-PL"/>
    </w:rPr>
  </w:style>
  <w:style w:type="paragraph" w:styleId="20">
    <w:name w:val="Body Text 2"/>
    <w:basedOn w:val="a"/>
    <w:semiHidden/>
    <w:pPr>
      <w:spacing w:after="120" w:line="480" w:lineRule="auto"/>
    </w:pPr>
  </w:style>
  <w:style w:type="character" w:customStyle="1" w:styleId="BodyText2Char">
    <w:name w:val="Body Text 2 Char"/>
    <w:rPr>
      <w:rFonts w:ascii="Times New Roman" w:eastAsia="Times New Roman" w:hAnsi="Times New Roman" w:cs="Times New Roman"/>
      <w:sz w:val="24"/>
      <w:szCs w:val="24"/>
    </w:rPr>
  </w:style>
  <w:style w:type="character" w:customStyle="1" w:styleId="maintitle">
    <w:name w:val="maintitle"/>
    <w:basedOn w:val="a0"/>
  </w:style>
  <w:style w:type="paragraph" w:customStyle="1" w:styleId="CharChar">
    <w:name w:val="Знак Char Char Знак"/>
    <w:basedOn w:val="a"/>
    <w:pPr>
      <w:tabs>
        <w:tab w:val="left" w:pos="709"/>
      </w:tabs>
    </w:pPr>
    <w:rPr>
      <w:rFonts w:ascii="Tahoma" w:hAnsi="Tahoma"/>
      <w:lang w:val="pl-PL" w:eastAsia="pl-PL"/>
    </w:rPr>
  </w:style>
  <w:style w:type="character" w:customStyle="1" w:styleId="search01">
    <w:name w:val="search01"/>
    <w:rPr>
      <w:shd w:val="clear" w:color="auto" w:fill="FFFF66"/>
    </w:rPr>
  </w:style>
  <w:style w:type="character" w:customStyle="1" w:styleId="historyitem">
    <w:name w:val="historyitem"/>
  </w:style>
  <w:style w:type="character" w:customStyle="1" w:styleId="historyitemselected1">
    <w:name w:val="historyitemselected1"/>
    <w:rPr>
      <w:b/>
      <w:bCs/>
      <w:color w:val="0086C6"/>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paragraph" w:customStyle="1" w:styleId="12">
    <w:name w:val="М 1"/>
    <w:basedOn w:val="a3"/>
    <w:pPr>
      <w:suppressLineNumbers/>
      <w:suppressAutoHyphens/>
      <w:ind w:firstLine="680"/>
      <w:textAlignment w:val="center"/>
    </w:pPr>
    <w:rPr>
      <w:rFonts w:ascii="Courier New" w:hAnsi="Courier New"/>
      <w:b w:val="0"/>
      <w:bCs w:val="0"/>
      <w:color w:val="000000"/>
      <w:kern w:val="1"/>
      <w:sz w:val="24"/>
      <w:lang w:eastAsia="ar-SA"/>
    </w:rPr>
  </w:style>
  <w:style w:type="paragraph" w:customStyle="1" w:styleId="111">
    <w:name w:val="1.1.1. Раздел"/>
    <w:basedOn w:val="a8"/>
    <w:pPr>
      <w:spacing w:before="120" w:after="240"/>
      <w:ind w:left="0" w:firstLine="1134"/>
      <w:jc w:val="both"/>
    </w:pPr>
    <w:rPr>
      <w:b/>
    </w:rPr>
  </w:style>
  <w:style w:type="character" w:styleId="ab">
    <w:name w:val="page number"/>
    <w:basedOn w:val="a0"/>
    <w:semiHidden/>
  </w:style>
  <w:style w:type="paragraph" w:customStyle="1" w:styleId="13">
    <w:name w:val="Списък на абзаци1"/>
    <w:basedOn w:val="a"/>
    <w:qFormat/>
    <w:pPr>
      <w:ind w:left="720"/>
      <w:contextualSpacing/>
      <w:jc w:val="center"/>
    </w:pPr>
    <w:rPr>
      <w:rFonts w:ascii="Calibri" w:eastAsia="Calibri" w:hAnsi="Calibri"/>
      <w:sz w:val="22"/>
      <w:szCs w:val="22"/>
    </w:rPr>
  </w:style>
  <w:style w:type="paragraph" w:styleId="HTML">
    <w:name w:val="HTML Preformatted"/>
    <w:basedOn w:val="a"/>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73"/>
      <w:jc w:val="both"/>
    </w:pPr>
    <w:rPr>
      <w:rFonts w:ascii="Courier New" w:hAnsi="Courier New" w:cs="Courier New"/>
      <w:sz w:val="20"/>
      <w:szCs w:val="20"/>
      <w:lang w:eastAsia="bg-BG"/>
    </w:rPr>
  </w:style>
  <w:style w:type="character" w:customStyle="1" w:styleId="HTMLPreformattedChar">
    <w:name w:val="HTML Preformatted Char"/>
    <w:rPr>
      <w:rFonts w:ascii="Courier New" w:eastAsia="Times New Roman" w:hAnsi="Courier New" w:cs="Courier New"/>
      <w:sz w:val="20"/>
      <w:szCs w:val="20"/>
      <w:lang w:eastAsia="bg-BG"/>
    </w:rPr>
  </w:style>
  <w:style w:type="paragraph" w:customStyle="1" w:styleId="21">
    <w:name w:val="Списък на абзаци2"/>
    <w:basedOn w:val="a"/>
    <w:qFormat/>
    <w:pPr>
      <w:widowControl w:val="0"/>
      <w:autoSpaceDE w:val="0"/>
      <w:autoSpaceDN w:val="0"/>
      <w:adjustRightInd w:val="0"/>
      <w:ind w:left="720"/>
    </w:pPr>
    <w:rPr>
      <w:rFonts w:eastAsia="Calibri"/>
      <w:sz w:val="20"/>
      <w:szCs w:val="20"/>
      <w:lang w:eastAsia="bg-BG"/>
    </w:rPr>
  </w:style>
  <w:style w:type="character" w:customStyle="1" w:styleId="light">
    <w:name w:val="light"/>
  </w:style>
  <w:style w:type="character" w:customStyle="1" w:styleId="ala">
    <w:name w:val="al_a"/>
  </w:style>
  <w:style w:type="paragraph" w:customStyle="1" w:styleId="CharChar0">
    <w:name w:val="Знак Char Char Знак Знак"/>
    <w:basedOn w:val="a"/>
    <w:pPr>
      <w:tabs>
        <w:tab w:val="left" w:pos="709"/>
      </w:tabs>
    </w:pPr>
    <w:rPr>
      <w:rFonts w:ascii="Tahoma" w:hAnsi="Tahoma"/>
      <w:lang w:val="pl-PL" w:eastAsia="pl-PL"/>
    </w:rPr>
  </w:style>
  <w:style w:type="paragraph" w:customStyle="1" w:styleId="Char">
    <w:name w:val="Char Знак Знак Знак"/>
    <w:basedOn w:val="a"/>
    <w:pPr>
      <w:spacing w:after="160" w:line="240" w:lineRule="exact"/>
    </w:pPr>
    <w:rPr>
      <w:rFonts w:ascii="Arial" w:hAnsi="Arial" w:cs="Arial"/>
      <w:sz w:val="20"/>
      <w:szCs w:val="20"/>
      <w:lang w:val="en-US" w:eastAsia="bg-BG"/>
    </w:rPr>
  </w:style>
  <w:style w:type="paragraph" w:customStyle="1" w:styleId="CharCharCharCharCharCharCharCharCharCharCharCharCharCharCharCharCharCharChar">
    <w:name w:val="Char Char Char Char Char Char Char Char Char Char Char Char Char Char Char Char Char Char Char"/>
    <w:basedOn w:val="a"/>
    <w:pPr>
      <w:tabs>
        <w:tab w:val="left" w:pos="709"/>
      </w:tabs>
    </w:pPr>
    <w:rPr>
      <w:rFonts w:ascii="Tahoma" w:hAnsi="Tahoma"/>
      <w:lang w:val="pl-PL" w:eastAsia="pl-PL"/>
    </w:rPr>
  </w:style>
  <w:style w:type="paragraph" w:customStyle="1" w:styleId="1">
    <w:name w:val="Знак Знак1"/>
    <w:basedOn w:val="a"/>
    <w:pPr>
      <w:tabs>
        <w:tab w:val="left" w:pos="709"/>
      </w:tabs>
    </w:pPr>
    <w:rPr>
      <w:rFonts w:ascii="Tahoma" w:hAnsi="Tahoma"/>
      <w:lang w:val="pl-PL" w:eastAsia="pl-PL"/>
    </w:rPr>
  </w:style>
  <w:style w:type="paragraph" w:customStyle="1" w:styleId="StyleHeading2Left063cmHanging127cm">
    <w:name w:val="Style Heading 2 + Left:  063 cm Hanging:  127 cm"/>
    <w:basedOn w:val="2"/>
    <w:next w:val="a"/>
    <w:pPr>
      <w:numPr>
        <w:ilvl w:val="1"/>
        <w:numId w:val="22"/>
      </w:numPr>
      <w:jc w:val="both"/>
    </w:pPr>
    <w:rPr>
      <w:rFonts w:ascii="Times New Roman" w:hAnsi="Times New Roman"/>
      <w:i w:val="0"/>
      <w:iCs w:val="0"/>
      <w:sz w:val="24"/>
      <w:szCs w:val="20"/>
      <w:lang w:val="en-US"/>
    </w:rPr>
  </w:style>
  <w:style w:type="character" w:customStyle="1" w:styleId="Heading7">
    <w:name w:val="Heading #7_"/>
    <w:locked/>
    <w:rPr>
      <w:b/>
      <w:bCs/>
      <w:sz w:val="23"/>
      <w:szCs w:val="23"/>
      <w:shd w:val="clear" w:color="auto" w:fill="FFFFFF"/>
    </w:rPr>
  </w:style>
  <w:style w:type="paragraph" w:customStyle="1" w:styleId="Heading71">
    <w:name w:val="Heading #71"/>
    <w:basedOn w:val="a"/>
    <w:pPr>
      <w:shd w:val="clear" w:color="auto" w:fill="FFFFFF"/>
      <w:spacing w:before="240" w:line="240" w:lineRule="atLeast"/>
      <w:ind w:hanging="400"/>
      <w:outlineLvl w:val="6"/>
    </w:pPr>
    <w:rPr>
      <w:rFonts w:ascii="Calibri" w:eastAsia="Calibri" w:hAnsi="Calibri"/>
      <w:b/>
      <w:bCs/>
      <w:sz w:val="23"/>
      <w:szCs w:val="23"/>
      <w:shd w:val="clear" w:color="auto" w:fill="FFFFFF"/>
    </w:rPr>
  </w:style>
  <w:style w:type="paragraph" w:customStyle="1" w:styleId="CharChar2">
    <w:name w:val="Char Char"/>
    <w:basedOn w:val="a"/>
    <w:pPr>
      <w:tabs>
        <w:tab w:val="left" w:pos="709"/>
      </w:tabs>
    </w:pPr>
    <w:rPr>
      <w:rFonts w:ascii="Tahoma" w:hAnsi="Tahoma"/>
      <w:lang w:val="pl-PL" w:eastAsia="pl-PL"/>
    </w:rPr>
  </w:style>
  <w:style w:type="paragraph" w:customStyle="1" w:styleId="ac">
    <w:name w:val="Стил"/>
    <w:pPr>
      <w:widowControl w:val="0"/>
      <w:autoSpaceDE w:val="0"/>
      <w:autoSpaceDN w:val="0"/>
      <w:adjustRightInd w:val="0"/>
    </w:pPr>
    <w:rPr>
      <w:rFonts w:ascii="Times New Roman" w:eastAsia="Times New Roman" w:hAnsi="Times New Roman"/>
      <w:sz w:val="24"/>
      <w:szCs w:val="24"/>
    </w:rPr>
  </w:style>
  <w:style w:type="paragraph" w:customStyle="1" w:styleId="CharChar3">
    <w:name w:val="Знак Char Char"/>
    <w:basedOn w:val="a"/>
    <w:pPr>
      <w:tabs>
        <w:tab w:val="left" w:pos="709"/>
      </w:tabs>
    </w:pPr>
    <w:rPr>
      <w:rFonts w:ascii="Tahoma" w:hAnsi="Tahoma"/>
      <w:lang w:val="pl-PL" w:eastAsia="pl-PL"/>
    </w:rPr>
  </w:style>
  <w:style w:type="character" w:styleId="ad">
    <w:name w:val="annotation reference"/>
    <w:semiHidden/>
    <w:rPr>
      <w:sz w:val="16"/>
      <w:szCs w:val="16"/>
    </w:rPr>
  </w:style>
  <w:style w:type="paragraph" w:styleId="ae">
    <w:name w:val="annotation text"/>
    <w:basedOn w:val="a"/>
    <w:semiHidden/>
    <w:rPr>
      <w:sz w:val="20"/>
      <w:szCs w:val="20"/>
      <w:lang w:eastAsia="x-none"/>
    </w:rPr>
  </w:style>
  <w:style w:type="character" w:customStyle="1" w:styleId="CommentTextChar">
    <w:name w:val="Comment Text Char"/>
    <w:rPr>
      <w:rFonts w:ascii="Times New Roman" w:eastAsia="Times New Roman" w:hAnsi="Times New Roman" w:cs="Times New Roman"/>
      <w:sz w:val="20"/>
      <w:szCs w:val="20"/>
      <w:lang w:eastAsia="x-none"/>
    </w:rPr>
  </w:style>
  <w:style w:type="paragraph" w:styleId="af">
    <w:name w:val="annotation subject"/>
    <w:basedOn w:val="ae"/>
    <w:next w:val="ae"/>
    <w:rPr>
      <w:b/>
      <w:bCs/>
    </w:rPr>
  </w:style>
  <w:style w:type="character" w:customStyle="1" w:styleId="CommentSubjectChar">
    <w:name w:val="Comment Subject Char"/>
    <w:rPr>
      <w:rFonts w:ascii="Times New Roman" w:eastAsia="Times New Roman" w:hAnsi="Times New Roman" w:cs="Times New Roman"/>
      <w:b/>
      <w:bCs/>
      <w:sz w:val="20"/>
      <w:szCs w:val="20"/>
      <w:lang w:eastAsia="x-none"/>
    </w:rPr>
  </w:style>
  <w:style w:type="paragraph" w:styleId="af0">
    <w:name w:val="List Paragraph"/>
    <w:basedOn w:val="a"/>
    <w:qFormat/>
    <w:pPr>
      <w:ind w:left="720"/>
      <w:contextualSpacing/>
    </w:pPr>
  </w:style>
  <w:style w:type="character" w:customStyle="1" w:styleId="Heading8Char">
    <w:name w:val="Heading 8 Char"/>
    <w:semiHidden/>
    <w:rPr>
      <w:rFonts w:ascii="Cambria" w:eastAsia="Times New Roman" w:hAnsi="Cambria" w:cs="Times New Roman"/>
      <w:color w:val="404040"/>
      <w:sz w:val="20"/>
      <w:szCs w:val="20"/>
    </w:rPr>
  </w:style>
  <w:style w:type="character" w:styleId="af1">
    <w:name w:val="Strong"/>
    <w:qFormat/>
    <w:rPr>
      <w:b/>
      <w:bCs/>
    </w:rPr>
  </w:style>
  <w:style w:type="character" w:customStyle="1" w:styleId="st">
    <w:name w:val="st"/>
    <w:basedOn w:val="a0"/>
  </w:style>
  <w:style w:type="character" w:styleId="af2">
    <w:name w:val="Emphasis"/>
    <w:qFormat/>
    <w:rPr>
      <w:i/>
      <w:iCs/>
    </w:rPr>
  </w:style>
  <w:style w:type="table" w:styleId="af3">
    <w:name w:val="Table Grid"/>
    <w:basedOn w:val="a1"/>
    <w:uiPriority w:val="59"/>
    <w:rsid w:val="00E61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etkova">
    <w:name w:val="a_petkova"/>
    <w:semiHidden/>
    <w:rsid w:val="00044A3A"/>
    <w:rPr>
      <w:rFonts w:ascii="Arial" w:hAnsi="Arial" w:cs="Arial"/>
      <w:color w:val="auto"/>
      <w:sz w:val="20"/>
      <w:szCs w:val="20"/>
    </w:rPr>
  </w:style>
  <w:style w:type="paragraph" w:styleId="af4">
    <w:name w:val="Normal (Web)"/>
    <w:basedOn w:val="a"/>
    <w:uiPriority w:val="99"/>
    <w:semiHidden/>
    <w:unhideWhenUsed/>
    <w:rsid w:val="00711942"/>
    <w:pPr>
      <w:spacing w:before="100" w:beforeAutospacing="1" w:after="100" w:afterAutospacing="1"/>
    </w:pPr>
    <w:rPr>
      <w:lang w:eastAsia="bg-BG"/>
    </w:rPr>
  </w:style>
  <w:style w:type="character" w:styleId="af5">
    <w:name w:val="FollowedHyperlink"/>
    <w:uiPriority w:val="99"/>
    <w:semiHidden/>
    <w:unhideWhenUsed/>
    <w:rsid w:val="004503D3"/>
    <w:rPr>
      <w:color w:val="800080"/>
      <w:u w:val="single"/>
    </w:rPr>
  </w:style>
  <w:style w:type="paragraph" w:customStyle="1" w:styleId="msonormal0">
    <w:name w:val="msonormal"/>
    <w:basedOn w:val="a"/>
    <w:rsid w:val="004503D3"/>
    <w:pPr>
      <w:spacing w:before="100" w:beforeAutospacing="1" w:after="100" w:afterAutospacing="1"/>
    </w:pPr>
    <w:rPr>
      <w:lang w:eastAsia="bg-BG"/>
    </w:rPr>
  </w:style>
  <w:style w:type="paragraph" w:customStyle="1" w:styleId="xl76">
    <w:name w:val="xl76"/>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77">
    <w:name w:val="xl77"/>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78">
    <w:name w:val="xl78"/>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79">
    <w:name w:val="xl79"/>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eastAsia="bg-BG"/>
    </w:rPr>
  </w:style>
  <w:style w:type="paragraph" w:customStyle="1" w:styleId="xl80">
    <w:name w:val="xl80"/>
    <w:basedOn w:val="a"/>
    <w:rsid w:val="004503D3"/>
    <w:pPr>
      <w:spacing w:before="100" w:beforeAutospacing="1" w:after="100" w:afterAutospacing="1"/>
      <w:textAlignment w:val="center"/>
    </w:pPr>
    <w:rPr>
      <w:sz w:val="16"/>
      <w:szCs w:val="16"/>
      <w:lang w:eastAsia="bg-BG"/>
    </w:rPr>
  </w:style>
  <w:style w:type="paragraph" w:customStyle="1" w:styleId="xl81">
    <w:name w:val="xl81"/>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bg-BG"/>
    </w:rPr>
  </w:style>
  <w:style w:type="paragraph" w:customStyle="1" w:styleId="xl82">
    <w:name w:val="xl82"/>
    <w:basedOn w:val="a"/>
    <w:rsid w:val="004503D3"/>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lang w:eastAsia="bg-BG"/>
    </w:rPr>
  </w:style>
  <w:style w:type="paragraph" w:customStyle="1" w:styleId="xl83">
    <w:name w:val="xl83"/>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bg-BG"/>
    </w:rPr>
  </w:style>
  <w:style w:type="paragraph" w:customStyle="1" w:styleId="xl84">
    <w:name w:val="xl84"/>
    <w:basedOn w:val="a"/>
    <w:rsid w:val="004503D3"/>
    <w:pPr>
      <w:pBdr>
        <w:left w:val="single" w:sz="4" w:space="0" w:color="auto"/>
        <w:right w:val="single" w:sz="4" w:space="0" w:color="auto"/>
      </w:pBdr>
      <w:spacing w:before="100" w:beforeAutospacing="1" w:after="100" w:afterAutospacing="1"/>
      <w:jc w:val="center"/>
      <w:textAlignment w:val="center"/>
    </w:pPr>
    <w:rPr>
      <w:b/>
      <w:bCs/>
      <w:sz w:val="16"/>
      <w:szCs w:val="16"/>
      <w:lang w:eastAsia="bg-BG"/>
    </w:rPr>
  </w:style>
  <w:style w:type="paragraph" w:customStyle="1" w:styleId="xl85">
    <w:name w:val="xl85"/>
    <w:basedOn w:val="a"/>
    <w:rsid w:val="004503D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bg-BG"/>
    </w:rPr>
  </w:style>
  <w:style w:type="paragraph" w:customStyle="1" w:styleId="xl86">
    <w:name w:val="xl86"/>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87">
    <w:name w:val="xl87"/>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88">
    <w:name w:val="xl88"/>
    <w:basedOn w:val="a"/>
    <w:rsid w:val="004503D3"/>
    <w:pPr>
      <w:pBdr>
        <w:top w:val="single" w:sz="4" w:space="0" w:color="auto"/>
        <w:left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89">
    <w:name w:val="xl89"/>
    <w:basedOn w:val="a"/>
    <w:rsid w:val="004503D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90">
    <w:name w:val="xl90"/>
    <w:basedOn w:val="a"/>
    <w:rsid w:val="004503D3"/>
    <w:pPr>
      <w:pBdr>
        <w:left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91">
    <w:name w:val="xl91"/>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bg-BG"/>
    </w:rPr>
  </w:style>
  <w:style w:type="paragraph" w:customStyle="1" w:styleId="xl92">
    <w:name w:val="xl92"/>
    <w:basedOn w:val="a"/>
    <w:rsid w:val="004503D3"/>
    <w:pPr>
      <w:pBdr>
        <w:left w:val="single" w:sz="4" w:space="0" w:color="auto"/>
        <w:bottom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93">
    <w:name w:val="xl93"/>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bg-BG"/>
    </w:rPr>
  </w:style>
  <w:style w:type="paragraph" w:customStyle="1" w:styleId="xl94">
    <w:name w:val="xl94"/>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95">
    <w:name w:val="xl95"/>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96">
    <w:name w:val="xl96"/>
    <w:basedOn w:val="a"/>
    <w:rsid w:val="004503D3"/>
    <w:pPr>
      <w:spacing w:before="100" w:beforeAutospacing="1" w:after="100" w:afterAutospacing="1"/>
      <w:jc w:val="both"/>
      <w:textAlignment w:val="center"/>
    </w:pPr>
    <w:rPr>
      <w:sz w:val="16"/>
      <w:szCs w:val="16"/>
      <w:lang w:eastAsia="bg-BG"/>
    </w:rPr>
  </w:style>
  <w:style w:type="paragraph" w:customStyle="1" w:styleId="xl97">
    <w:name w:val="xl97"/>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98">
    <w:name w:val="xl98"/>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bg-BG"/>
    </w:rPr>
  </w:style>
  <w:style w:type="paragraph" w:customStyle="1" w:styleId="xl99">
    <w:name w:val="xl99"/>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100">
    <w:name w:val="xl100"/>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bg-BG"/>
    </w:rPr>
  </w:style>
  <w:style w:type="paragraph" w:customStyle="1" w:styleId="xl101">
    <w:name w:val="xl101"/>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bg-BG"/>
    </w:rPr>
  </w:style>
  <w:style w:type="paragraph" w:customStyle="1" w:styleId="xl102">
    <w:name w:val="xl102"/>
    <w:basedOn w:val="a"/>
    <w:rsid w:val="004503D3"/>
    <w:pPr>
      <w:pBdr>
        <w:top w:val="single" w:sz="4" w:space="0" w:color="auto"/>
        <w:left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103">
    <w:name w:val="xl103"/>
    <w:basedOn w:val="a"/>
    <w:rsid w:val="004503D3"/>
    <w:pPr>
      <w:pBdr>
        <w:left w:val="single" w:sz="4" w:space="0" w:color="auto"/>
        <w:right w:val="single" w:sz="4" w:space="0" w:color="auto"/>
      </w:pBdr>
      <w:spacing w:before="100" w:beforeAutospacing="1" w:after="100" w:afterAutospacing="1"/>
      <w:textAlignment w:val="center"/>
    </w:pPr>
    <w:rPr>
      <w:rFonts w:ascii="Arial" w:hAnsi="Arial" w:cs="Arial"/>
      <w:sz w:val="16"/>
      <w:szCs w:val="16"/>
      <w:lang w:eastAsia="bg-BG"/>
    </w:rPr>
  </w:style>
  <w:style w:type="paragraph" w:customStyle="1" w:styleId="xl104">
    <w:name w:val="xl104"/>
    <w:basedOn w:val="a"/>
    <w:rsid w:val="004503D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bg-BG"/>
    </w:rPr>
  </w:style>
  <w:style w:type="paragraph" w:customStyle="1" w:styleId="xl105">
    <w:name w:val="xl105"/>
    <w:basedOn w:val="a"/>
    <w:rsid w:val="004503D3"/>
    <w:pPr>
      <w:spacing w:before="100" w:beforeAutospacing="1" w:after="100" w:afterAutospacing="1"/>
    </w:pPr>
    <w:rPr>
      <w:color w:val="000000"/>
      <w:sz w:val="16"/>
      <w:szCs w:val="16"/>
      <w:lang w:eastAsia="bg-BG"/>
    </w:rPr>
  </w:style>
  <w:style w:type="paragraph" w:customStyle="1" w:styleId="xl106">
    <w:name w:val="xl106"/>
    <w:basedOn w:val="a"/>
    <w:rsid w:val="004503D3"/>
    <w:pPr>
      <w:spacing w:before="100" w:beforeAutospacing="1" w:after="100" w:afterAutospacing="1"/>
    </w:pPr>
    <w:rPr>
      <w:sz w:val="16"/>
      <w:szCs w:val="16"/>
      <w:lang w:eastAsia="bg-BG"/>
    </w:rPr>
  </w:style>
  <w:style w:type="paragraph" w:customStyle="1" w:styleId="xl107">
    <w:name w:val="xl107"/>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108">
    <w:name w:val="xl108"/>
    <w:basedOn w:val="a"/>
    <w:rsid w:val="004503D3"/>
    <w:pPr>
      <w:spacing w:before="100" w:beforeAutospacing="1" w:after="100" w:afterAutospacing="1"/>
      <w:jc w:val="center"/>
      <w:textAlignment w:val="center"/>
    </w:pPr>
    <w:rPr>
      <w:sz w:val="16"/>
      <w:szCs w:val="16"/>
      <w:lang w:eastAsia="bg-BG"/>
    </w:rPr>
  </w:style>
  <w:style w:type="paragraph" w:customStyle="1" w:styleId="xl109">
    <w:name w:val="xl109"/>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bg-BG"/>
    </w:rPr>
  </w:style>
  <w:style w:type="paragraph" w:customStyle="1" w:styleId="xl110">
    <w:name w:val="xl110"/>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111">
    <w:name w:val="xl111"/>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112">
    <w:name w:val="xl112"/>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113">
    <w:name w:val="xl113"/>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bg-BG"/>
    </w:rPr>
  </w:style>
  <w:style w:type="paragraph" w:customStyle="1" w:styleId="xl114">
    <w:name w:val="xl114"/>
    <w:basedOn w:val="a"/>
    <w:rsid w:val="004503D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115">
    <w:name w:val="xl115"/>
    <w:basedOn w:val="a"/>
    <w:rsid w:val="004503D3"/>
    <w:pPr>
      <w:spacing w:before="100" w:beforeAutospacing="1" w:after="100" w:afterAutospacing="1"/>
      <w:jc w:val="center"/>
    </w:pPr>
    <w:rPr>
      <w:sz w:val="16"/>
      <w:szCs w:val="16"/>
      <w:lang w:eastAsia="bg-BG"/>
    </w:rPr>
  </w:style>
  <w:style w:type="paragraph" w:customStyle="1" w:styleId="xl116">
    <w:name w:val="xl116"/>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bg-BG"/>
    </w:rPr>
  </w:style>
  <w:style w:type="paragraph" w:customStyle="1" w:styleId="xl117">
    <w:name w:val="xl117"/>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bg-BG"/>
    </w:rPr>
  </w:style>
  <w:style w:type="paragraph" w:customStyle="1" w:styleId="xl118">
    <w:name w:val="xl118"/>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bg-BG"/>
    </w:rPr>
  </w:style>
  <w:style w:type="paragraph" w:customStyle="1" w:styleId="xl119">
    <w:name w:val="xl119"/>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bg-BG"/>
    </w:rPr>
  </w:style>
  <w:style w:type="paragraph" w:customStyle="1" w:styleId="xl120">
    <w:name w:val="xl120"/>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6"/>
      <w:szCs w:val="16"/>
      <w:lang w:eastAsia="bg-BG"/>
    </w:rPr>
  </w:style>
  <w:style w:type="paragraph" w:customStyle="1" w:styleId="xl121">
    <w:name w:val="xl121"/>
    <w:basedOn w:val="a"/>
    <w:rsid w:val="004503D3"/>
    <w:pPr>
      <w:spacing w:before="100" w:beforeAutospacing="1" w:after="100" w:afterAutospacing="1"/>
      <w:jc w:val="center"/>
    </w:pPr>
    <w:rPr>
      <w:color w:val="000000"/>
      <w:sz w:val="16"/>
      <w:szCs w:val="16"/>
      <w:lang w:eastAsia="bg-BG"/>
    </w:rPr>
  </w:style>
  <w:style w:type="paragraph" w:customStyle="1" w:styleId="xl122">
    <w:name w:val="xl122"/>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bg-BG"/>
    </w:rPr>
  </w:style>
  <w:style w:type="paragraph" w:customStyle="1" w:styleId="xl123">
    <w:name w:val="xl123"/>
    <w:basedOn w:val="a"/>
    <w:rsid w:val="004503D3"/>
    <w:pPr>
      <w:pBdr>
        <w:top w:val="single" w:sz="4" w:space="0" w:color="auto"/>
        <w:left w:val="single" w:sz="4" w:space="0" w:color="auto"/>
        <w:right w:val="single" w:sz="4" w:space="0" w:color="auto"/>
      </w:pBdr>
      <w:spacing w:before="100" w:beforeAutospacing="1" w:after="100" w:afterAutospacing="1"/>
      <w:jc w:val="center"/>
    </w:pPr>
    <w:rPr>
      <w:sz w:val="16"/>
      <w:szCs w:val="16"/>
      <w:lang w:eastAsia="bg-BG"/>
    </w:rPr>
  </w:style>
  <w:style w:type="paragraph" w:customStyle="1" w:styleId="xl124">
    <w:name w:val="xl124"/>
    <w:basedOn w:val="a"/>
    <w:rsid w:val="004503D3"/>
    <w:pPr>
      <w:spacing w:before="100" w:beforeAutospacing="1" w:after="100" w:afterAutospacing="1"/>
      <w:jc w:val="center"/>
      <w:textAlignment w:val="center"/>
    </w:pPr>
    <w:rPr>
      <w:sz w:val="16"/>
      <w:szCs w:val="16"/>
      <w:lang w:eastAsia="bg-BG"/>
    </w:rPr>
  </w:style>
  <w:style w:type="paragraph" w:customStyle="1" w:styleId="xl125">
    <w:name w:val="xl125"/>
    <w:basedOn w:val="a"/>
    <w:rsid w:val="004503D3"/>
    <w:pPr>
      <w:spacing w:before="100" w:beforeAutospacing="1" w:after="100" w:afterAutospacing="1"/>
      <w:jc w:val="center"/>
      <w:textAlignment w:val="center"/>
    </w:pPr>
    <w:rPr>
      <w:sz w:val="16"/>
      <w:szCs w:val="16"/>
      <w:lang w:eastAsia="bg-BG"/>
    </w:rPr>
  </w:style>
  <w:style w:type="paragraph" w:customStyle="1" w:styleId="xl126">
    <w:name w:val="xl126"/>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16"/>
      <w:szCs w:val="16"/>
      <w:lang w:eastAsia="bg-BG"/>
    </w:rPr>
  </w:style>
  <w:style w:type="paragraph" w:customStyle="1" w:styleId="xl127">
    <w:name w:val="xl127"/>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bg-BG"/>
    </w:rPr>
  </w:style>
  <w:style w:type="paragraph" w:customStyle="1" w:styleId="xl128">
    <w:name w:val="xl128"/>
    <w:basedOn w:val="a"/>
    <w:rsid w:val="004503D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bg-BG"/>
    </w:rPr>
  </w:style>
  <w:style w:type="paragraph" w:customStyle="1" w:styleId="xl129">
    <w:name w:val="xl129"/>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bg-BG"/>
    </w:rPr>
  </w:style>
  <w:style w:type="paragraph" w:customStyle="1" w:styleId="xl130">
    <w:name w:val="xl130"/>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131">
    <w:name w:val="xl131"/>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bg-BG"/>
    </w:rPr>
  </w:style>
  <w:style w:type="paragraph" w:customStyle="1" w:styleId="xl132">
    <w:name w:val="xl132"/>
    <w:basedOn w:val="a"/>
    <w:rsid w:val="004503D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font5">
    <w:name w:val="font5"/>
    <w:basedOn w:val="a"/>
    <w:rsid w:val="001540F1"/>
    <w:pPr>
      <w:spacing w:before="100" w:beforeAutospacing="1" w:after="100" w:afterAutospacing="1"/>
    </w:pPr>
    <w:rPr>
      <w:rFonts w:ascii="Arial" w:hAnsi="Arial" w:cs="Arial"/>
      <w:sz w:val="16"/>
      <w:szCs w:val="16"/>
      <w:lang w:eastAsia="bg-BG"/>
    </w:rPr>
  </w:style>
  <w:style w:type="paragraph" w:customStyle="1" w:styleId="font6">
    <w:name w:val="font6"/>
    <w:basedOn w:val="a"/>
    <w:rsid w:val="001540F1"/>
    <w:pPr>
      <w:spacing w:before="100" w:beforeAutospacing="1" w:after="100" w:afterAutospacing="1"/>
    </w:pPr>
    <w:rPr>
      <w:rFonts w:ascii="Arial" w:hAnsi="Arial" w:cs="Arial"/>
      <w:sz w:val="16"/>
      <w:szCs w:val="16"/>
      <w:lang w:eastAsia="bg-BG"/>
    </w:rPr>
  </w:style>
  <w:style w:type="paragraph" w:styleId="af6">
    <w:name w:val="TOC Heading"/>
    <w:basedOn w:val="10"/>
    <w:next w:val="a"/>
    <w:uiPriority w:val="39"/>
    <w:unhideWhenUsed/>
    <w:qFormat/>
    <w:rsid w:val="005635D6"/>
    <w:pPr>
      <w:keepLines/>
      <w:spacing w:after="0" w:line="259" w:lineRule="auto"/>
      <w:outlineLvl w:val="9"/>
    </w:pPr>
    <w:rPr>
      <w:rFonts w:ascii="Calibri Light" w:hAnsi="Calibri Light" w:cs="Times New Roman"/>
      <w:b w:val="0"/>
      <w:bCs w:val="0"/>
      <w:color w:val="2E74B5"/>
      <w:kern w:val="0"/>
      <w:lang w:val="en-US"/>
    </w:rPr>
  </w:style>
  <w:style w:type="paragraph" w:styleId="22">
    <w:name w:val="toc 2"/>
    <w:basedOn w:val="a"/>
    <w:next w:val="a"/>
    <w:autoRedefine/>
    <w:uiPriority w:val="39"/>
    <w:unhideWhenUsed/>
    <w:rsid w:val="00F410E1"/>
    <w:pPr>
      <w:tabs>
        <w:tab w:val="right" w:leader="dot" w:pos="9627"/>
      </w:tabs>
      <w:ind w:left="240"/>
      <w:jc w:val="both"/>
    </w:pPr>
  </w:style>
  <w:style w:type="paragraph" w:styleId="31">
    <w:name w:val="toc 3"/>
    <w:basedOn w:val="a"/>
    <w:next w:val="a"/>
    <w:autoRedefine/>
    <w:uiPriority w:val="39"/>
    <w:unhideWhenUsed/>
    <w:rsid w:val="005635D6"/>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F6A"/>
    <w:rPr>
      <w:rFonts w:ascii="Times New Roman" w:eastAsia="Times New Roman" w:hAnsi="Times New Roman"/>
      <w:sz w:val="24"/>
      <w:szCs w:val="24"/>
      <w:lang w:eastAsia="en-US"/>
    </w:rPr>
  </w:style>
  <w:style w:type="paragraph" w:styleId="10">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spacing w:before="240" w:after="60"/>
      <w:outlineLvl w:val="1"/>
    </w:pPr>
    <w:rPr>
      <w:rFonts w:ascii="Arial" w:hAnsi="Arial"/>
      <w:b/>
      <w:bCs/>
      <w:i/>
      <w:iCs/>
      <w:sz w:val="28"/>
      <w:szCs w:val="28"/>
      <w:lang w:val="en-GB"/>
    </w:rPr>
  </w:style>
  <w:style w:type="paragraph" w:styleId="3">
    <w:name w:val="heading 3"/>
    <w:basedOn w:val="a"/>
    <w:next w:val="a"/>
    <w:qFormat/>
    <w:pPr>
      <w:keepNext/>
      <w:keepLines/>
      <w:spacing w:before="200"/>
      <w:outlineLvl w:val="2"/>
    </w:pPr>
    <w:rPr>
      <w:rFonts w:ascii="Cambria" w:hAnsi="Cambria"/>
      <w:b/>
      <w:bCs/>
      <w:color w:val="4F81BD"/>
    </w:rPr>
  </w:style>
  <w:style w:type="paragraph" w:styleId="4">
    <w:name w:val="heading 4"/>
    <w:basedOn w:val="a"/>
    <w:next w:val="a"/>
    <w:qFormat/>
    <w:pPr>
      <w:keepNext/>
      <w:jc w:val="center"/>
      <w:outlineLvl w:val="3"/>
    </w:pPr>
    <w:rPr>
      <w:color w:val="000000"/>
      <w:szCs w:val="20"/>
      <w:lang w:val="x-none"/>
    </w:rPr>
  </w:style>
  <w:style w:type="paragraph" w:styleId="5">
    <w:name w:val="heading 5"/>
    <w:basedOn w:val="a"/>
    <w:next w:val="a"/>
    <w:qFormat/>
    <w:pPr>
      <w:keepNext/>
      <w:suppressAutoHyphens/>
      <w:ind w:left="360" w:right="4"/>
      <w:jc w:val="both"/>
      <w:outlineLvl w:val="4"/>
    </w:pPr>
    <w:rPr>
      <w:b/>
      <w:sz w:val="22"/>
      <w:szCs w:val="22"/>
      <w:lang w:eastAsia="ar-SA"/>
    </w:rPr>
  </w:style>
  <w:style w:type="paragraph" w:styleId="8">
    <w:name w:val="heading 8"/>
    <w:basedOn w:val="a"/>
    <w:next w:val="a"/>
    <w:qFormat/>
    <w:pPr>
      <w:keepNext/>
      <w:keepLines/>
      <w:spacing w:before="200"/>
      <w:outlineLvl w:val="7"/>
    </w:pPr>
    <w:rPr>
      <w:rFonts w:ascii="Cambria" w:hAnsi="Cambria"/>
      <w:color w:val="404040"/>
      <w:sz w:val="20"/>
      <w:szCs w:val="20"/>
    </w:rPr>
  </w:style>
  <w:style w:type="character" w:default="1" w:styleId="a0">
    <w:name w:val="Default Paragraph Font"/>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rPr>
      <w:rFonts w:ascii="Arial" w:eastAsia="Times New Roman" w:hAnsi="Arial" w:cs="Arial"/>
      <w:b/>
      <w:bCs/>
      <w:kern w:val="32"/>
      <w:sz w:val="32"/>
      <w:szCs w:val="32"/>
    </w:rPr>
  </w:style>
  <w:style w:type="character" w:customStyle="1" w:styleId="Heading2Char">
    <w:name w:val="Heading 2 Char"/>
    <w:rPr>
      <w:rFonts w:ascii="Arial" w:eastAsia="Times New Roman" w:hAnsi="Arial" w:cs="Times New Roman"/>
      <w:b/>
      <w:bCs/>
      <w:i/>
      <w:iCs/>
      <w:sz w:val="28"/>
      <w:szCs w:val="28"/>
      <w:lang w:val="en-GB"/>
    </w:rPr>
  </w:style>
  <w:style w:type="character" w:customStyle="1" w:styleId="Heading3Char">
    <w:name w:val="Heading 3 Char"/>
    <w:semiHidden/>
    <w:rPr>
      <w:rFonts w:ascii="Cambria" w:eastAsia="Times New Roman" w:hAnsi="Cambria" w:cs="Times New Roman"/>
      <w:b/>
      <w:bCs/>
      <w:color w:val="4F81BD"/>
      <w:sz w:val="24"/>
      <w:szCs w:val="24"/>
    </w:rPr>
  </w:style>
  <w:style w:type="character" w:customStyle="1" w:styleId="Heading4Char">
    <w:name w:val="Heading 4 Char"/>
    <w:rPr>
      <w:rFonts w:ascii="Times New Roman" w:eastAsia="Times New Roman" w:hAnsi="Times New Roman" w:cs="Times New Roman"/>
      <w:color w:val="000000"/>
      <w:sz w:val="24"/>
      <w:szCs w:val="20"/>
      <w:lang w:val="x-none"/>
    </w:rPr>
  </w:style>
  <w:style w:type="paragraph" w:customStyle="1" w:styleId="StyleTOC114ptNotBoldCentered">
    <w:name w:val="Style TOC 1 + 14 pt Not Bold Centered"/>
    <w:basedOn w:val="11"/>
    <w:pPr>
      <w:shd w:val="clear" w:color="auto" w:fill="FFFFFF"/>
      <w:tabs>
        <w:tab w:val="left" w:pos="400"/>
        <w:tab w:val="left" w:leader="dot" w:pos="8505"/>
      </w:tabs>
      <w:spacing w:after="0"/>
      <w:ind w:right="-46"/>
    </w:pPr>
    <w:rPr>
      <w:b/>
      <w:caps/>
      <w:sz w:val="28"/>
      <w:szCs w:val="20"/>
      <w:lang w:val="en-US" w:eastAsia="zh-CN"/>
    </w:rPr>
  </w:style>
  <w:style w:type="paragraph" w:styleId="11">
    <w:name w:val="toc 1"/>
    <w:basedOn w:val="a"/>
    <w:next w:val="a"/>
    <w:autoRedefine/>
    <w:uiPriority w:val="39"/>
    <w:unhideWhenUsed/>
    <w:rsid w:val="00F410E1"/>
    <w:pPr>
      <w:tabs>
        <w:tab w:val="right" w:leader="dot" w:pos="9627"/>
      </w:tabs>
      <w:spacing w:after="100"/>
      <w:jc w:val="both"/>
    </w:pPr>
  </w:style>
  <w:style w:type="paragraph" w:styleId="a3">
    <w:name w:val="Body Text"/>
    <w:basedOn w:val="a"/>
    <w:semiHidden/>
    <w:pPr>
      <w:jc w:val="both"/>
    </w:pPr>
    <w:rPr>
      <w:b/>
      <w:bCs/>
      <w:sz w:val="20"/>
    </w:rPr>
  </w:style>
  <w:style w:type="character" w:customStyle="1" w:styleId="BodyTextChar">
    <w:name w:val="Body Text Char"/>
    <w:rPr>
      <w:rFonts w:ascii="Times New Roman" w:eastAsia="Times New Roman" w:hAnsi="Times New Roman" w:cs="Times New Roman"/>
      <w:b/>
      <w:bCs/>
      <w:sz w:val="20"/>
      <w:szCs w:val="24"/>
    </w:rPr>
  </w:style>
  <w:style w:type="paragraph" w:styleId="a4">
    <w:name w:val="header"/>
    <w:basedOn w:val="a"/>
    <w:semiHidden/>
    <w:pPr>
      <w:tabs>
        <w:tab w:val="center" w:pos="4536"/>
        <w:tab w:val="right" w:pos="9072"/>
      </w:tabs>
    </w:pPr>
  </w:style>
  <w:style w:type="character" w:customStyle="1" w:styleId="HeaderChar">
    <w:name w:val="Header Char"/>
    <w:rPr>
      <w:rFonts w:ascii="Times New Roman" w:eastAsia="Times New Roman" w:hAnsi="Times New Roman" w:cs="Times New Roman"/>
      <w:sz w:val="24"/>
      <w:szCs w:val="24"/>
    </w:rPr>
  </w:style>
  <w:style w:type="paragraph" w:styleId="a5">
    <w:name w:val="footer"/>
    <w:basedOn w:val="a"/>
    <w:link w:val="a6"/>
    <w:uiPriority w:val="99"/>
    <w:pPr>
      <w:tabs>
        <w:tab w:val="center" w:pos="4536"/>
        <w:tab w:val="right" w:pos="9072"/>
      </w:tabs>
    </w:pPr>
    <w:rPr>
      <w:lang w:val="x-none"/>
    </w:rPr>
  </w:style>
  <w:style w:type="character" w:customStyle="1" w:styleId="a6">
    <w:name w:val="Долен колонтитул Знак"/>
    <w:link w:val="a5"/>
    <w:rsid w:val="00BF1F84"/>
    <w:rPr>
      <w:sz w:val="24"/>
      <w:szCs w:val="24"/>
      <w:lang w:val="x-none" w:eastAsia="en-US" w:bidi="ar-SA"/>
    </w:rPr>
  </w:style>
  <w:style w:type="character" w:customStyle="1" w:styleId="FooterChar">
    <w:name w:val="Footer Char"/>
    <w:uiPriority w:val="99"/>
    <w:rPr>
      <w:rFonts w:ascii="Times New Roman" w:eastAsia="Times New Roman" w:hAnsi="Times New Roman" w:cs="Times New Roman"/>
      <w:sz w:val="24"/>
      <w:szCs w:val="24"/>
      <w:lang w:val="x-none"/>
    </w:rPr>
  </w:style>
  <w:style w:type="character" w:styleId="a7">
    <w:name w:val="Hyperlink"/>
    <w:uiPriority w:val="99"/>
    <w:rPr>
      <w:color w:val="0000FF"/>
      <w:u w:val="single"/>
    </w:rPr>
  </w:style>
  <w:style w:type="paragraph" w:styleId="a8">
    <w:name w:val="Body Text Indent"/>
    <w:basedOn w:val="a"/>
    <w:semiHidden/>
    <w:pPr>
      <w:suppressAutoHyphens/>
      <w:spacing w:after="120"/>
      <w:ind w:left="283"/>
    </w:pPr>
    <w:rPr>
      <w:lang w:eastAsia="ar-SA"/>
    </w:rPr>
  </w:style>
  <w:style w:type="character" w:customStyle="1" w:styleId="BodyTextIndentChar">
    <w:name w:val="Body Text Indent Char"/>
    <w:rPr>
      <w:rFonts w:ascii="Times New Roman" w:eastAsia="Times New Roman" w:hAnsi="Times New Roman" w:cs="Times New Roman"/>
      <w:sz w:val="24"/>
      <w:szCs w:val="24"/>
      <w:lang w:eastAsia="ar-SA"/>
    </w:rPr>
  </w:style>
  <w:style w:type="paragraph" w:customStyle="1" w:styleId="Style">
    <w:name w:val="Style"/>
    <w:pPr>
      <w:widowControl w:val="0"/>
      <w:autoSpaceDE w:val="0"/>
      <w:autoSpaceDN w:val="0"/>
      <w:adjustRightInd w:val="0"/>
      <w:ind w:left="140" w:right="140" w:firstLine="840"/>
      <w:jc w:val="both"/>
    </w:pPr>
    <w:rPr>
      <w:rFonts w:ascii="Times New Roman" w:eastAsia="Times New Roman" w:hAnsi="Times New Roman"/>
      <w:sz w:val="24"/>
      <w:szCs w:val="24"/>
      <w:lang w:val="en-US" w:eastAsia="en-US"/>
    </w:rPr>
  </w:style>
  <w:style w:type="paragraph" w:styleId="a9">
    <w:name w:val="Balloon Text"/>
    <w:basedOn w:val="a"/>
    <w:semiHidden/>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CharChar1">
    <w:name w:val="Знак Char Char Знак1"/>
    <w:basedOn w:val="a"/>
    <w:pPr>
      <w:tabs>
        <w:tab w:val="left" w:pos="709"/>
      </w:tabs>
    </w:pPr>
    <w:rPr>
      <w:rFonts w:ascii="Tahoma" w:hAnsi="Tahoma"/>
      <w:lang w:val="pl-PL" w:eastAsia="pl-PL"/>
    </w:rPr>
  </w:style>
  <w:style w:type="paragraph" w:customStyle="1" w:styleId="aa">
    <w:name w:val="Знак"/>
    <w:basedOn w:val="a"/>
    <w:pPr>
      <w:tabs>
        <w:tab w:val="left" w:pos="709"/>
      </w:tabs>
    </w:pPr>
    <w:rPr>
      <w:rFonts w:ascii="Tahoma" w:hAnsi="Tahoma"/>
      <w:lang w:val="pl-PL" w:eastAsia="pl-PL"/>
    </w:rPr>
  </w:style>
  <w:style w:type="character" w:customStyle="1" w:styleId="legaldocreference1">
    <w:name w:val="legaldocreference1"/>
    <w:rPr>
      <w:i w:val="0"/>
      <w:iCs w:val="0"/>
      <w:color w:val="840084"/>
      <w:u w:val="single"/>
    </w:rPr>
  </w:style>
  <w:style w:type="paragraph" w:styleId="30">
    <w:name w:val="Body Text 3"/>
    <w:basedOn w:val="a"/>
    <w:semiHidden/>
    <w:pPr>
      <w:spacing w:after="120"/>
    </w:pPr>
    <w:rPr>
      <w:sz w:val="16"/>
      <w:szCs w:val="16"/>
    </w:rPr>
  </w:style>
  <w:style w:type="character" w:customStyle="1" w:styleId="BodyText3Char">
    <w:name w:val="Body Text 3 Char"/>
    <w:rPr>
      <w:rFonts w:ascii="Times New Roman" w:eastAsia="Times New Roman" w:hAnsi="Times New Roman" w:cs="Times New Roman"/>
      <w:sz w:val="16"/>
      <w:szCs w:val="16"/>
    </w:rPr>
  </w:style>
  <w:style w:type="paragraph" w:customStyle="1" w:styleId="1Normal">
    <w:name w:val="1 Normal"/>
    <w:basedOn w:val="a"/>
    <w:pPr>
      <w:tabs>
        <w:tab w:val="left" w:pos="709"/>
      </w:tabs>
      <w:spacing w:line="360" w:lineRule="auto"/>
      <w:ind w:firstLine="709"/>
      <w:jc w:val="both"/>
    </w:pPr>
    <w:rPr>
      <w:rFonts w:ascii="All Times New Roman" w:hAnsi="All Times New Roman"/>
      <w:lang w:val="pl-PL" w:eastAsia="pl-PL"/>
    </w:rPr>
  </w:style>
  <w:style w:type="paragraph" w:styleId="20">
    <w:name w:val="Body Text 2"/>
    <w:basedOn w:val="a"/>
    <w:semiHidden/>
    <w:pPr>
      <w:spacing w:after="120" w:line="480" w:lineRule="auto"/>
    </w:pPr>
  </w:style>
  <w:style w:type="character" w:customStyle="1" w:styleId="BodyText2Char">
    <w:name w:val="Body Text 2 Char"/>
    <w:rPr>
      <w:rFonts w:ascii="Times New Roman" w:eastAsia="Times New Roman" w:hAnsi="Times New Roman" w:cs="Times New Roman"/>
      <w:sz w:val="24"/>
      <w:szCs w:val="24"/>
    </w:rPr>
  </w:style>
  <w:style w:type="character" w:customStyle="1" w:styleId="maintitle">
    <w:name w:val="maintitle"/>
    <w:basedOn w:val="a0"/>
  </w:style>
  <w:style w:type="paragraph" w:customStyle="1" w:styleId="CharChar">
    <w:name w:val="Знак Char Char Знак"/>
    <w:basedOn w:val="a"/>
    <w:pPr>
      <w:tabs>
        <w:tab w:val="left" w:pos="709"/>
      </w:tabs>
    </w:pPr>
    <w:rPr>
      <w:rFonts w:ascii="Tahoma" w:hAnsi="Tahoma"/>
      <w:lang w:val="pl-PL" w:eastAsia="pl-PL"/>
    </w:rPr>
  </w:style>
  <w:style w:type="character" w:customStyle="1" w:styleId="search01">
    <w:name w:val="search01"/>
    <w:rPr>
      <w:shd w:val="clear" w:color="auto" w:fill="FFFF66"/>
    </w:rPr>
  </w:style>
  <w:style w:type="character" w:customStyle="1" w:styleId="historyitem">
    <w:name w:val="historyitem"/>
  </w:style>
  <w:style w:type="character" w:customStyle="1" w:styleId="historyitemselected1">
    <w:name w:val="historyitemselected1"/>
    <w:rPr>
      <w:b/>
      <w:bCs/>
      <w:color w:val="0086C6"/>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paragraph" w:customStyle="1" w:styleId="12">
    <w:name w:val="М 1"/>
    <w:basedOn w:val="a3"/>
    <w:pPr>
      <w:suppressLineNumbers/>
      <w:suppressAutoHyphens/>
      <w:ind w:firstLine="680"/>
      <w:textAlignment w:val="center"/>
    </w:pPr>
    <w:rPr>
      <w:rFonts w:ascii="Courier New" w:hAnsi="Courier New"/>
      <w:b w:val="0"/>
      <w:bCs w:val="0"/>
      <w:color w:val="000000"/>
      <w:kern w:val="1"/>
      <w:sz w:val="24"/>
      <w:lang w:eastAsia="ar-SA"/>
    </w:rPr>
  </w:style>
  <w:style w:type="paragraph" w:customStyle="1" w:styleId="111">
    <w:name w:val="1.1.1. Раздел"/>
    <w:basedOn w:val="a8"/>
    <w:pPr>
      <w:spacing w:before="120" w:after="240"/>
      <w:ind w:left="0" w:firstLine="1134"/>
      <w:jc w:val="both"/>
    </w:pPr>
    <w:rPr>
      <w:b/>
    </w:rPr>
  </w:style>
  <w:style w:type="character" w:styleId="ab">
    <w:name w:val="page number"/>
    <w:basedOn w:val="a0"/>
    <w:semiHidden/>
  </w:style>
  <w:style w:type="paragraph" w:customStyle="1" w:styleId="13">
    <w:name w:val="Списък на абзаци1"/>
    <w:basedOn w:val="a"/>
    <w:qFormat/>
    <w:pPr>
      <w:ind w:left="720"/>
      <w:contextualSpacing/>
      <w:jc w:val="center"/>
    </w:pPr>
    <w:rPr>
      <w:rFonts w:ascii="Calibri" w:eastAsia="Calibri" w:hAnsi="Calibri"/>
      <w:sz w:val="22"/>
      <w:szCs w:val="22"/>
    </w:rPr>
  </w:style>
  <w:style w:type="paragraph" w:styleId="HTML">
    <w:name w:val="HTML Preformatted"/>
    <w:basedOn w:val="a"/>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73"/>
      <w:jc w:val="both"/>
    </w:pPr>
    <w:rPr>
      <w:rFonts w:ascii="Courier New" w:hAnsi="Courier New" w:cs="Courier New"/>
      <w:sz w:val="20"/>
      <w:szCs w:val="20"/>
      <w:lang w:eastAsia="bg-BG"/>
    </w:rPr>
  </w:style>
  <w:style w:type="character" w:customStyle="1" w:styleId="HTMLPreformattedChar">
    <w:name w:val="HTML Preformatted Char"/>
    <w:rPr>
      <w:rFonts w:ascii="Courier New" w:eastAsia="Times New Roman" w:hAnsi="Courier New" w:cs="Courier New"/>
      <w:sz w:val="20"/>
      <w:szCs w:val="20"/>
      <w:lang w:eastAsia="bg-BG"/>
    </w:rPr>
  </w:style>
  <w:style w:type="paragraph" w:customStyle="1" w:styleId="21">
    <w:name w:val="Списък на абзаци2"/>
    <w:basedOn w:val="a"/>
    <w:qFormat/>
    <w:pPr>
      <w:widowControl w:val="0"/>
      <w:autoSpaceDE w:val="0"/>
      <w:autoSpaceDN w:val="0"/>
      <w:adjustRightInd w:val="0"/>
      <w:ind w:left="720"/>
    </w:pPr>
    <w:rPr>
      <w:rFonts w:eastAsia="Calibri"/>
      <w:sz w:val="20"/>
      <w:szCs w:val="20"/>
      <w:lang w:eastAsia="bg-BG"/>
    </w:rPr>
  </w:style>
  <w:style w:type="character" w:customStyle="1" w:styleId="light">
    <w:name w:val="light"/>
  </w:style>
  <w:style w:type="character" w:customStyle="1" w:styleId="ala">
    <w:name w:val="al_a"/>
  </w:style>
  <w:style w:type="paragraph" w:customStyle="1" w:styleId="CharChar0">
    <w:name w:val="Знак Char Char Знак Знак"/>
    <w:basedOn w:val="a"/>
    <w:pPr>
      <w:tabs>
        <w:tab w:val="left" w:pos="709"/>
      </w:tabs>
    </w:pPr>
    <w:rPr>
      <w:rFonts w:ascii="Tahoma" w:hAnsi="Tahoma"/>
      <w:lang w:val="pl-PL" w:eastAsia="pl-PL"/>
    </w:rPr>
  </w:style>
  <w:style w:type="paragraph" w:customStyle="1" w:styleId="Char">
    <w:name w:val="Char Знак Знак Знак"/>
    <w:basedOn w:val="a"/>
    <w:pPr>
      <w:spacing w:after="160" w:line="240" w:lineRule="exact"/>
    </w:pPr>
    <w:rPr>
      <w:rFonts w:ascii="Arial" w:hAnsi="Arial" w:cs="Arial"/>
      <w:sz w:val="20"/>
      <w:szCs w:val="20"/>
      <w:lang w:val="en-US" w:eastAsia="bg-BG"/>
    </w:rPr>
  </w:style>
  <w:style w:type="paragraph" w:customStyle="1" w:styleId="CharCharCharCharCharCharCharCharCharCharCharCharCharCharCharCharCharCharChar">
    <w:name w:val="Char Char Char Char Char Char Char Char Char Char Char Char Char Char Char Char Char Char Char"/>
    <w:basedOn w:val="a"/>
    <w:pPr>
      <w:tabs>
        <w:tab w:val="left" w:pos="709"/>
      </w:tabs>
    </w:pPr>
    <w:rPr>
      <w:rFonts w:ascii="Tahoma" w:hAnsi="Tahoma"/>
      <w:lang w:val="pl-PL" w:eastAsia="pl-PL"/>
    </w:rPr>
  </w:style>
  <w:style w:type="paragraph" w:customStyle="1" w:styleId="1">
    <w:name w:val="Знак Знак1"/>
    <w:basedOn w:val="a"/>
    <w:pPr>
      <w:tabs>
        <w:tab w:val="left" w:pos="709"/>
      </w:tabs>
    </w:pPr>
    <w:rPr>
      <w:rFonts w:ascii="Tahoma" w:hAnsi="Tahoma"/>
      <w:lang w:val="pl-PL" w:eastAsia="pl-PL"/>
    </w:rPr>
  </w:style>
  <w:style w:type="paragraph" w:customStyle="1" w:styleId="StyleHeading2Left063cmHanging127cm">
    <w:name w:val="Style Heading 2 + Left:  063 cm Hanging:  127 cm"/>
    <w:basedOn w:val="2"/>
    <w:next w:val="a"/>
    <w:pPr>
      <w:numPr>
        <w:ilvl w:val="1"/>
        <w:numId w:val="22"/>
      </w:numPr>
      <w:jc w:val="both"/>
    </w:pPr>
    <w:rPr>
      <w:rFonts w:ascii="Times New Roman" w:hAnsi="Times New Roman"/>
      <w:i w:val="0"/>
      <w:iCs w:val="0"/>
      <w:sz w:val="24"/>
      <w:szCs w:val="20"/>
      <w:lang w:val="en-US"/>
    </w:rPr>
  </w:style>
  <w:style w:type="character" w:customStyle="1" w:styleId="Heading7">
    <w:name w:val="Heading #7_"/>
    <w:locked/>
    <w:rPr>
      <w:b/>
      <w:bCs/>
      <w:sz w:val="23"/>
      <w:szCs w:val="23"/>
      <w:shd w:val="clear" w:color="auto" w:fill="FFFFFF"/>
    </w:rPr>
  </w:style>
  <w:style w:type="paragraph" w:customStyle="1" w:styleId="Heading71">
    <w:name w:val="Heading #71"/>
    <w:basedOn w:val="a"/>
    <w:pPr>
      <w:shd w:val="clear" w:color="auto" w:fill="FFFFFF"/>
      <w:spacing w:before="240" w:line="240" w:lineRule="atLeast"/>
      <w:ind w:hanging="400"/>
      <w:outlineLvl w:val="6"/>
    </w:pPr>
    <w:rPr>
      <w:rFonts w:ascii="Calibri" w:eastAsia="Calibri" w:hAnsi="Calibri"/>
      <w:b/>
      <w:bCs/>
      <w:sz w:val="23"/>
      <w:szCs w:val="23"/>
      <w:shd w:val="clear" w:color="auto" w:fill="FFFFFF"/>
    </w:rPr>
  </w:style>
  <w:style w:type="paragraph" w:customStyle="1" w:styleId="CharChar2">
    <w:name w:val="Char Char"/>
    <w:basedOn w:val="a"/>
    <w:pPr>
      <w:tabs>
        <w:tab w:val="left" w:pos="709"/>
      </w:tabs>
    </w:pPr>
    <w:rPr>
      <w:rFonts w:ascii="Tahoma" w:hAnsi="Tahoma"/>
      <w:lang w:val="pl-PL" w:eastAsia="pl-PL"/>
    </w:rPr>
  </w:style>
  <w:style w:type="paragraph" w:customStyle="1" w:styleId="ac">
    <w:name w:val="Стил"/>
    <w:pPr>
      <w:widowControl w:val="0"/>
      <w:autoSpaceDE w:val="0"/>
      <w:autoSpaceDN w:val="0"/>
      <w:adjustRightInd w:val="0"/>
    </w:pPr>
    <w:rPr>
      <w:rFonts w:ascii="Times New Roman" w:eastAsia="Times New Roman" w:hAnsi="Times New Roman"/>
      <w:sz w:val="24"/>
      <w:szCs w:val="24"/>
    </w:rPr>
  </w:style>
  <w:style w:type="paragraph" w:customStyle="1" w:styleId="CharChar3">
    <w:name w:val="Знак Char Char"/>
    <w:basedOn w:val="a"/>
    <w:pPr>
      <w:tabs>
        <w:tab w:val="left" w:pos="709"/>
      </w:tabs>
    </w:pPr>
    <w:rPr>
      <w:rFonts w:ascii="Tahoma" w:hAnsi="Tahoma"/>
      <w:lang w:val="pl-PL" w:eastAsia="pl-PL"/>
    </w:rPr>
  </w:style>
  <w:style w:type="character" w:styleId="ad">
    <w:name w:val="annotation reference"/>
    <w:semiHidden/>
    <w:rPr>
      <w:sz w:val="16"/>
      <w:szCs w:val="16"/>
    </w:rPr>
  </w:style>
  <w:style w:type="paragraph" w:styleId="ae">
    <w:name w:val="annotation text"/>
    <w:basedOn w:val="a"/>
    <w:semiHidden/>
    <w:rPr>
      <w:sz w:val="20"/>
      <w:szCs w:val="20"/>
      <w:lang w:eastAsia="x-none"/>
    </w:rPr>
  </w:style>
  <w:style w:type="character" w:customStyle="1" w:styleId="CommentTextChar">
    <w:name w:val="Comment Text Char"/>
    <w:rPr>
      <w:rFonts w:ascii="Times New Roman" w:eastAsia="Times New Roman" w:hAnsi="Times New Roman" w:cs="Times New Roman"/>
      <w:sz w:val="20"/>
      <w:szCs w:val="20"/>
      <w:lang w:eastAsia="x-none"/>
    </w:rPr>
  </w:style>
  <w:style w:type="paragraph" w:styleId="af">
    <w:name w:val="annotation subject"/>
    <w:basedOn w:val="ae"/>
    <w:next w:val="ae"/>
    <w:rPr>
      <w:b/>
      <w:bCs/>
    </w:rPr>
  </w:style>
  <w:style w:type="character" w:customStyle="1" w:styleId="CommentSubjectChar">
    <w:name w:val="Comment Subject Char"/>
    <w:rPr>
      <w:rFonts w:ascii="Times New Roman" w:eastAsia="Times New Roman" w:hAnsi="Times New Roman" w:cs="Times New Roman"/>
      <w:b/>
      <w:bCs/>
      <w:sz w:val="20"/>
      <w:szCs w:val="20"/>
      <w:lang w:eastAsia="x-none"/>
    </w:rPr>
  </w:style>
  <w:style w:type="paragraph" w:styleId="af0">
    <w:name w:val="List Paragraph"/>
    <w:basedOn w:val="a"/>
    <w:qFormat/>
    <w:pPr>
      <w:ind w:left="720"/>
      <w:contextualSpacing/>
    </w:pPr>
  </w:style>
  <w:style w:type="character" w:customStyle="1" w:styleId="Heading8Char">
    <w:name w:val="Heading 8 Char"/>
    <w:semiHidden/>
    <w:rPr>
      <w:rFonts w:ascii="Cambria" w:eastAsia="Times New Roman" w:hAnsi="Cambria" w:cs="Times New Roman"/>
      <w:color w:val="404040"/>
      <w:sz w:val="20"/>
      <w:szCs w:val="20"/>
    </w:rPr>
  </w:style>
  <w:style w:type="character" w:styleId="af1">
    <w:name w:val="Strong"/>
    <w:qFormat/>
    <w:rPr>
      <w:b/>
      <w:bCs/>
    </w:rPr>
  </w:style>
  <w:style w:type="character" w:customStyle="1" w:styleId="st">
    <w:name w:val="st"/>
    <w:basedOn w:val="a0"/>
  </w:style>
  <w:style w:type="character" w:styleId="af2">
    <w:name w:val="Emphasis"/>
    <w:qFormat/>
    <w:rPr>
      <w:i/>
      <w:iCs/>
    </w:rPr>
  </w:style>
  <w:style w:type="table" w:styleId="af3">
    <w:name w:val="Table Grid"/>
    <w:basedOn w:val="a1"/>
    <w:uiPriority w:val="59"/>
    <w:rsid w:val="00E61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etkova">
    <w:name w:val="a_petkova"/>
    <w:semiHidden/>
    <w:rsid w:val="00044A3A"/>
    <w:rPr>
      <w:rFonts w:ascii="Arial" w:hAnsi="Arial" w:cs="Arial"/>
      <w:color w:val="auto"/>
      <w:sz w:val="20"/>
      <w:szCs w:val="20"/>
    </w:rPr>
  </w:style>
  <w:style w:type="paragraph" w:styleId="af4">
    <w:name w:val="Normal (Web)"/>
    <w:basedOn w:val="a"/>
    <w:uiPriority w:val="99"/>
    <w:semiHidden/>
    <w:unhideWhenUsed/>
    <w:rsid w:val="00711942"/>
    <w:pPr>
      <w:spacing w:before="100" w:beforeAutospacing="1" w:after="100" w:afterAutospacing="1"/>
    </w:pPr>
    <w:rPr>
      <w:lang w:eastAsia="bg-BG"/>
    </w:rPr>
  </w:style>
  <w:style w:type="character" w:styleId="af5">
    <w:name w:val="FollowedHyperlink"/>
    <w:uiPriority w:val="99"/>
    <w:semiHidden/>
    <w:unhideWhenUsed/>
    <w:rsid w:val="004503D3"/>
    <w:rPr>
      <w:color w:val="800080"/>
      <w:u w:val="single"/>
    </w:rPr>
  </w:style>
  <w:style w:type="paragraph" w:customStyle="1" w:styleId="msonormal0">
    <w:name w:val="msonormal"/>
    <w:basedOn w:val="a"/>
    <w:rsid w:val="004503D3"/>
    <w:pPr>
      <w:spacing w:before="100" w:beforeAutospacing="1" w:after="100" w:afterAutospacing="1"/>
    </w:pPr>
    <w:rPr>
      <w:lang w:eastAsia="bg-BG"/>
    </w:rPr>
  </w:style>
  <w:style w:type="paragraph" w:customStyle="1" w:styleId="xl76">
    <w:name w:val="xl76"/>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77">
    <w:name w:val="xl77"/>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78">
    <w:name w:val="xl78"/>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79">
    <w:name w:val="xl79"/>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eastAsia="bg-BG"/>
    </w:rPr>
  </w:style>
  <w:style w:type="paragraph" w:customStyle="1" w:styleId="xl80">
    <w:name w:val="xl80"/>
    <w:basedOn w:val="a"/>
    <w:rsid w:val="004503D3"/>
    <w:pPr>
      <w:spacing w:before="100" w:beforeAutospacing="1" w:after="100" w:afterAutospacing="1"/>
      <w:textAlignment w:val="center"/>
    </w:pPr>
    <w:rPr>
      <w:sz w:val="16"/>
      <w:szCs w:val="16"/>
      <w:lang w:eastAsia="bg-BG"/>
    </w:rPr>
  </w:style>
  <w:style w:type="paragraph" w:customStyle="1" w:styleId="xl81">
    <w:name w:val="xl81"/>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bg-BG"/>
    </w:rPr>
  </w:style>
  <w:style w:type="paragraph" w:customStyle="1" w:styleId="xl82">
    <w:name w:val="xl82"/>
    <w:basedOn w:val="a"/>
    <w:rsid w:val="004503D3"/>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lang w:eastAsia="bg-BG"/>
    </w:rPr>
  </w:style>
  <w:style w:type="paragraph" w:customStyle="1" w:styleId="xl83">
    <w:name w:val="xl83"/>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bg-BG"/>
    </w:rPr>
  </w:style>
  <w:style w:type="paragraph" w:customStyle="1" w:styleId="xl84">
    <w:name w:val="xl84"/>
    <w:basedOn w:val="a"/>
    <w:rsid w:val="004503D3"/>
    <w:pPr>
      <w:pBdr>
        <w:left w:val="single" w:sz="4" w:space="0" w:color="auto"/>
        <w:right w:val="single" w:sz="4" w:space="0" w:color="auto"/>
      </w:pBdr>
      <w:spacing w:before="100" w:beforeAutospacing="1" w:after="100" w:afterAutospacing="1"/>
      <w:jc w:val="center"/>
      <w:textAlignment w:val="center"/>
    </w:pPr>
    <w:rPr>
      <w:b/>
      <w:bCs/>
      <w:sz w:val="16"/>
      <w:szCs w:val="16"/>
      <w:lang w:eastAsia="bg-BG"/>
    </w:rPr>
  </w:style>
  <w:style w:type="paragraph" w:customStyle="1" w:styleId="xl85">
    <w:name w:val="xl85"/>
    <w:basedOn w:val="a"/>
    <w:rsid w:val="004503D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bg-BG"/>
    </w:rPr>
  </w:style>
  <w:style w:type="paragraph" w:customStyle="1" w:styleId="xl86">
    <w:name w:val="xl86"/>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87">
    <w:name w:val="xl87"/>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88">
    <w:name w:val="xl88"/>
    <w:basedOn w:val="a"/>
    <w:rsid w:val="004503D3"/>
    <w:pPr>
      <w:pBdr>
        <w:top w:val="single" w:sz="4" w:space="0" w:color="auto"/>
        <w:left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89">
    <w:name w:val="xl89"/>
    <w:basedOn w:val="a"/>
    <w:rsid w:val="004503D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90">
    <w:name w:val="xl90"/>
    <w:basedOn w:val="a"/>
    <w:rsid w:val="004503D3"/>
    <w:pPr>
      <w:pBdr>
        <w:left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91">
    <w:name w:val="xl91"/>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bg-BG"/>
    </w:rPr>
  </w:style>
  <w:style w:type="paragraph" w:customStyle="1" w:styleId="xl92">
    <w:name w:val="xl92"/>
    <w:basedOn w:val="a"/>
    <w:rsid w:val="004503D3"/>
    <w:pPr>
      <w:pBdr>
        <w:left w:val="single" w:sz="4" w:space="0" w:color="auto"/>
        <w:bottom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93">
    <w:name w:val="xl93"/>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bg-BG"/>
    </w:rPr>
  </w:style>
  <w:style w:type="paragraph" w:customStyle="1" w:styleId="xl94">
    <w:name w:val="xl94"/>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95">
    <w:name w:val="xl95"/>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96">
    <w:name w:val="xl96"/>
    <w:basedOn w:val="a"/>
    <w:rsid w:val="004503D3"/>
    <w:pPr>
      <w:spacing w:before="100" w:beforeAutospacing="1" w:after="100" w:afterAutospacing="1"/>
      <w:jc w:val="both"/>
      <w:textAlignment w:val="center"/>
    </w:pPr>
    <w:rPr>
      <w:sz w:val="16"/>
      <w:szCs w:val="16"/>
      <w:lang w:eastAsia="bg-BG"/>
    </w:rPr>
  </w:style>
  <w:style w:type="paragraph" w:customStyle="1" w:styleId="xl97">
    <w:name w:val="xl97"/>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98">
    <w:name w:val="xl98"/>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bg-BG"/>
    </w:rPr>
  </w:style>
  <w:style w:type="paragraph" w:customStyle="1" w:styleId="xl99">
    <w:name w:val="xl99"/>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100">
    <w:name w:val="xl100"/>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bg-BG"/>
    </w:rPr>
  </w:style>
  <w:style w:type="paragraph" w:customStyle="1" w:styleId="xl101">
    <w:name w:val="xl101"/>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bg-BG"/>
    </w:rPr>
  </w:style>
  <w:style w:type="paragraph" w:customStyle="1" w:styleId="xl102">
    <w:name w:val="xl102"/>
    <w:basedOn w:val="a"/>
    <w:rsid w:val="004503D3"/>
    <w:pPr>
      <w:pBdr>
        <w:top w:val="single" w:sz="4" w:space="0" w:color="auto"/>
        <w:left w:val="single" w:sz="4" w:space="0" w:color="auto"/>
        <w:right w:val="single" w:sz="4" w:space="0" w:color="auto"/>
      </w:pBdr>
      <w:spacing w:before="100" w:beforeAutospacing="1" w:after="100" w:afterAutospacing="1"/>
      <w:textAlignment w:val="center"/>
    </w:pPr>
    <w:rPr>
      <w:sz w:val="16"/>
      <w:szCs w:val="16"/>
      <w:lang w:eastAsia="bg-BG"/>
    </w:rPr>
  </w:style>
  <w:style w:type="paragraph" w:customStyle="1" w:styleId="xl103">
    <w:name w:val="xl103"/>
    <w:basedOn w:val="a"/>
    <w:rsid w:val="004503D3"/>
    <w:pPr>
      <w:pBdr>
        <w:left w:val="single" w:sz="4" w:space="0" w:color="auto"/>
        <w:right w:val="single" w:sz="4" w:space="0" w:color="auto"/>
      </w:pBdr>
      <w:spacing w:before="100" w:beforeAutospacing="1" w:after="100" w:afterAutospacing="1"/>
      <w:textAlignment w:val="center"/>
    </w:pPr>
    <w:rPr>
      <w:rFonts w:ascii="Arial" w:hAnsi="Arial" w:cs="Arial"/>
      <w:sz w:val="16"/>
      <w:szCs w:val="16"/>
      <w:lang w:eastAsia="bg-BG"/>
    </w:rPr>
  </w:style>
  <w:style w:type="paragraph" w:customStyle="1" w:styleId="xl104">
    <w:name w:val="xl104"/>
    <w:basedOn w:val="a"/>
    <w:rsid w:val="004503D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bg-BG"/>
    </w:rPr>
  </w:style>
  <w:style w:type="paragraph" w:customStyle="1" w:styleId="xl105">
    <w:name w:val="xl105"/>
    <w:basedOn w:val="a"/>
    <w:rsid w:val="004503D3"/>
    <w:pPr>
      <w:spacing w:before="100" w:beforeAutospacing="1" w:after="100" w:afterAutospacing="1"/>
    </w:pPr>
    <w:rPr>
      <w:color w:val="000000"/>
      <w:sz w:val="16"/>
      <w:szCs w:val="16"/>
      <w:lang w:eastAsia="bg-BG"/>
    </w:rPr>
  </w:style>
  <w:style w:type="paragraph" w:customStyle="1" w:styleId="xl106">
    <w:name w:val="xl106"/>
    <w:basedOn w:val="a"/>
    <w:rsid w:val="004503D3"/>
    <w:pPr>
      <w:spacing w:before="100" w:beforeAutospacing="1" w:after="100" w:afterAutospacing="1"/>
    </w:pPr>
    <w:rPr>
      <w:sz w:val="16"/>
      <w:szCs w:val="16"/>
      <w:lang w:eastAsia="bg-BG"/>
    </w:rPr>
  </w:style>
  <w:style w:type="paragraph" w:customStyle="1" w:styleId="xl107">
    <w:name w:val="xl107"/>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108">
    <w:name w:val="xl108"/>
    <w:basedOn w:val="a"/>
    <w:rsid w:val="004503D3"/>
    <w:pPr>
      <w:spacing w:before="100" w:beforeAutospacing="1" w:after="100" w:afterAutospacing="1"/>
      <w:jc w:val="center"/>
      <w:textAlignment w:val="center"/>
    </w:pPr>
    <w:rPr>
      <w:sz w:val="16"/>
      <w:szCs w:val="16"/>
      <w:lang w:eastAsia="bg-BG"/>
    </w:rPr>
  </w:style>
  <w:style w:type="paragraph" w:customStyle="1" w:styleId="xl109">
    <w:name w:val="xl109"/>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bg-BG"/>
    </w:rPr>
  </w:style>
  <w:style w:type="paragraph" w:customStyle="1" w:styleId="xl110">
    <w:name w:val="xl110"/>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111">
    <w:name w:val="xl111"/>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112">
    <w:name w:val="xl112"/>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113">
    <w:name w:val="xl113"/>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bg-BG"/>
    </w:rPr>
  </w:style>
  <w:style w:type="paragraph" w:customStyle="1" w:styleId="xl114">
    <w:name w:val="xl114"/>
    <w:basedOn w:val="a"/>
    <w:rsid w:val="004503D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115">
    <w:name w:val="xl115"/>
    <w:basedOn w:val="a"/>
    <w:rsid w:val="004503D3"/>
    <w:pPr>
      <w:spacing w:before="100" w:beforeAutospacing="1" w:after="100" w:afterAutospacing="1"/>
      <w:jc w:val="center"/>
    </w:pPr>
    <w:rPr>
      <w:sz w:val="16"/>
      <w:szCs w:val="16"/>
      <w:lang w:eastAsia="bg-BG"/>
    </w:rPr>
  </w:style>
  <w:style w:type="paragraph" w:customStyle="1" w:styleId="xl116">
    <w:name w:val="xl116"/>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bg-BG"/>
    </w:rPr>
  </w:style>
  <w:style w:type="paragraph" w:customStyle="1" w:styleId="xl117">
    <w:name w:val="xl117"/>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bg-BG"/>
    </w:rPr>
  </w:style>
  <w:style w:type="paragraph" w:customStyle="1" w:styleId="xl118">
    <w:name w:val="xl118"/>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bg-BG"/>
    </w:rPr>
  </w:style>
  <w:style w:type="paragraph" w:customStyle="1" w:styleId="xl119">
    <w:name w:val="xl119"/>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bg-BG"/>
    </w:rPr>
  </w:style>
  <w:style w:type="paragraph" w:customStyle="1" w:styleId="xl120">
    <w:name w:val="xl120"/>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6"/>
      <w:szCs w:val="16"/>
      <w:lang w:eastAsia="bg-BG"/>
    </w:rPr>
  </w:style>
  <w:style w:type="paragraph" w:customStyle="1" w:styleId="xl121">
    <w:name w:val="xl121"/>
    <w:basedOn w:val="a"/>
    <w:rsid w:val="004503D3"/>
    <w:pPr>
      <w:spacing w:before="100" w:beforeAutospacing="1" w:after="100" w:afterAutospacing="1"/>
      <w:jc w:val="center"/>
    </w:pPr>
    <w:rPr>
      <w:color w:val="000000"/>
      <w:sz w:val="16"/>
      <w:szCs w:val="16"/>
      <w:lang w:eastAsia="bg-BG"/>
    </w:rPr>
  </w:style>
  <w:style w:type="paragraph" w:customStyle="1" w:styleId="xl122">
    <w:name w:val="xl122"/>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bg-BG"/>
    </w:rPr>
  </w:style>
  <w:style w:type="paragraph" w:customStyle="1" w:styleId="xl123">
    <w:name w:val="xl123"/>
    <w:basedOn w:val="a"/>
    <w:rsid w:val="004503D3"/>
    <w:pPr>
      <w:pBdr>
        <w:top w:val="single" w:sz="4" w:space="0" w:color="auto"/>
        <w:left w:val="single" w:sz="4" w:space="0" w:color="auto"/>
        <w:right w:val="single" w:sz="4" w:space="0" w:color="auto"/>
      </w:pBdr>
      <w:spacing w:before="100" w:beforeAutospacing="1" w:after="100" w:afterAutospacing="1"/>
      <w:jc w:val="center"/>
    </w:pPr>
    <w:rPr>
      <w:sz w:val="16"/>
      <w:szCs w:val="16"/>
      <w:lang w:eastAsia="bg-BG"/>
    </w:rPr>
  </w:style>
  <w:style w:type="paragraph" w:customStyle="1" w:styleId="xl124">
    <w:name w:val="xl124"/>
    <w:basedOn w:val="a"/>
    <w:rsid w:val="004503D3"/>
    <w:pPr>
      <w:spacing w:before="100" w:beforeAutospacing="1" w:after="100" w:afterAutospacing="1"/>
      <w:jc w:val="center"/>
      <w:textAlignment w:val="center"/>
    </w:pPr>
    <w:rPr>
      <w:sz w:val="16"/>
      <w:szCs w:val="16"/>
      <w:lang w:eastAsia="bg-BG"/>
    </w:rPr>
  </w:style>
  <w:style w:type="paragraph" w:customStyle="1" w:styleId="xl125">
    <w:name w:val="xl125"/>
    <w:basedOn w:val="a"/>
    <w:rsid w:val="004503D3"/>
    <w:pPr>
      <w:spacing w:before="100" w:beforeAutospacing="1" w:after="100" w:afterAutospacing="1"/>
      <w:jc w:val="center"/>
      <w:textAlignment w:val="center"/>
    </w:pPr>
    <w:rPr>
      <w:sz w:val="16"/>
      <w:szCs w:val="16"/>
      <w:lang w:eastAsia="bg-BG"/>
    </w:rPr>
  </w:style>
  <w:style w:type="paragraph" w:customStyle="1" w:styleId="xl126">
    <w:name w:val="xl126"/>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16"/>
      <w:szCs w:val="16"/>
      <w:lang w:eastAsia="bg-BG"/>
    </w:rPr>
  </w:style>
  <w:style w:type="paragraph" w:customStyle="1" w:styleId="xl127">
    <w:name w:val="xl127"/>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bg-BG"/>
    </w:rPr>
  </w:style>
  <w:style w:type="paragraph" w:customStyle="1" w:styleId="xl128">
    <w:name w:val="xl128"/>
    <w:basedOn w:val="a"/>
    <w:rsid w:val="004503D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bg-BG"/>
    </w:rPr>
  </w:style>
  <w:style w:type="paragraph" w:customStyle="1" w:styleId="xl129">
    <w:name w:val="xl129"/>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bg-BG"/>
    </w:rPr>
  </w:style>
  <w:style w:type="paragraph" w:customStyle="1" w:styleId="xl130">
    <w:name w:val="xl130"/>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xl131">
    <w:name w:val="xl131"/>
    <w:basedOn w:val="a"/>
    <w:rsid w:val="004503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bg-BG"/>
    </w:rPr>
  </w:style>
  <w:style w:type="paragraph" w:customStyle="1" w:styleId="xl132">
    <w:name w:val="xl132"/>
    <w:basedOn w:val="a"/>
    <w:rsid w:val="004503D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bg-BG"/>
    </w:rPr>
  </w:style>
  <w:style w:type="paragraph" w:customStyle="1" w:styleId="font5">
    <w:name w:val="font5"/>
    <w:basedOn w:val="a"/>
    <w:rsid w:val="001540F1"/>
    <w:pPr>
      <w:spacing w:before="100" w:beforeAutospacing="1" w:after="100" w:afterAutospacing="1"/>
    </w:pPr>
    <w:rPr>
      <w:rFonts w:ascii="Arial" w:hAnsi="Arial" w:cs="Arial"/>
      <w:sz w:val="16"/>
      <w:szCs w:val="16"/>
      <w:lang w:eastAsia="bg-BG"/>
    </w:rPr>
  </w:style>
  <w:style w:type="paragraph" w:customStyle="1" w:styleId="font6">
    <w:name w:val="font6"/>
    <w:basedOn w:val="a"/>
    <w:rsid w:val="001540F1"/>
    <w:pPr>
      <w:spacing w:before="100" w:beforeAutospacing="1" w:after="100" w:afterAutospacing="1"/>
    </w:pPr>
    <w:rPr>
      <w:rFonts w:ascii="Arial" w:hAnsi="Arial" w:cs="Arial"/>
      <w:sz w:val="16"/>
      <w:szCs w:val="16"/>
      <w:lang w:eastAsia="bg-BG"/>
    </w:rPr>
  </w:style>
  <w:style w:type="paragraph" w:styleId="af6">
    <w:name w:val="TOC Heading"/>
    <w:basedOn w:val="10"/>
    <w:next w:val="a"/>
    <w:uiPriority w:val="39"/>
    <w:unhideWhenUsed/>
    <w:qFormat/>
    <w:rsid w:val="005635D6"/>
    <w:pPr>
      <w:keepLines/>
      <w:spacing w:after="0" w:line="259" w:lineRule="auto"/>
      <w:outlineLvl w:val="9"/>
    </w:pPr>
    <w:rPr>
      <w:rFonts w:ascii="Calibri Light" w:hAnsi="Calibri Light" w:cs="Times New Roman"/>
      <w:b w:val="0"/>
      <w:bCs w:val="0"/>
      <w:color w:val="2E74B5"/>
      <w:kern w:val="0"/>
      <w:lang w:val="en-US"/>
    </w:rPr>
  </w:style>
  <w:style w:type="paragraph" w:styleId="22">
    <w:name w:val="toc 2"/>
    <w:basedOn w:val="a"/>
    <w:next w:val="a"/>
    <w:autoRedefine/>
    <w:uiPriority w:val="39"/>
    <w:unhideWhenUsed/>
    <w:rsid w:val="00F410E1"/>
    <w:pPr>
      <w:tabs>
        <w:tab w:val="right" w:leader="dot" w:pos="9627"/>
      </w:tabs>
      <w:ind w:left="240"/>
      <w:jc w:val="both"/>
    </w:pPr>
  </w:style>
  <w:style w:type="paragraph" w:styleId="31">
    <w:name w:val="toc 3"/>
    <w:basedOn w:val="a"/>
    <w:next w:val="a"/>
    <w:autoRedefine/>
    <w:uiPriority w:val="39"/>
    <w:unhideWhenUsed/>
    <w:rsid w:val="005635D6"/>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4092">
      <w:bodyDiv w:val="1"/>
      <w:marLeft w:val="0"/>
      <w:marRight w:val="0"/>
      <w:marTop w:val="0"/>
      <w:marBottom w:val="0"/>
      <w:divBdr>
        <w:top w:val="none" w:sz="0" w:space="0" w:color="auto"/>
        <w:left w:val="none" w:sz="0" w:space="0" w:color="auto"/>
        <w:bottom w:val="none" w:sz="0" w:space="0" w:color="auto"/>
        <w:right w:val="none" w:sz="0" w:space="0" w:color="auto"/>
      </w:divBdr>
    </w:div>
    <w:div w:id="34044002">
      <w:bodyDiv w:val="1"/>
      <w:marLeft w:val="0"/>
      <w:marRight w:val="0"/>
      <w:marTop w:val="0"/>
      <w:marBottom w:val="0"/>
      <w:divBdr>
        <w:top w:val="none" w:sz="0" w:space="0" w:color="auto"/>
        <w:left w:val="none" w:sz="0" w:space="0" w:color="auto"/>
        <w:bottom w:val="none" w:sz="0" w:space="0" w:color="auto"/>
        <w:right w:val="none" w:sz="0" w:space="0" w:color="auto"/>
      </w:divBdr>
    </w:div>
    <w:div w:id="52242166">
      <w:bodyDiv w:val="1"/>
      <w:marLeft w:val="0"/>
      <w:marRight w:val="0"/>
      <w:marTop w:val="0"/>
      <w:marBottom w:val="0"/>
      <w:divBdr>
        <w:top w:val="none" w:sz="0" w:space="0" w:color="auto"/>
        <w:left w:val="none" w:sz="0" w:space="0" w:color="auto"/>
        <w:bottom w:val="none" w:sz="0" w:space="0" w:color="auto"/>
        <w:right w:val="none" w:sz="0" w:space="0" w:color="auto"/>
      </w:divBdr>
    </w:div>
    <w:div w:id="89932297">
      <w:bodyDiv w:val="1"/>
      <w:marLeft w:val="0"/>
      <w:marRight w:val="0"/>
      <w:marTop w:val="0"/>
      <w:marBottom w:val="0"/>
      <w:divBdr>
        <w:top w:val="none" w:sz="0" w:space="0" w:color="auto"/>
        <w:left w:val="none" w:sz="0" w:space="0" w:color="auto"/>
        <w:bottom w:val="none" w:sz="0" w:space="0" w:color="auto"/>
        <w:right w:val="none" w:sz="0" w:space="0" w:color="auto"/>
      </w:divBdr>
    </w:div>
    <w:div w:id="132673648">
      <w:bodyDiv w:val="1"/>
      <w:marLeft w:val="0"/>
      <w:marRight w:val="0"/>
      <w:marTop w:val="0"/>
      <w:marBottom w:val="0"/>
      <w:divBdr>
        <w:top w:val="none" w:sz="0" w:space="0" w:color="auto"/>
        <w:left w:val="none" w:sz="0" w:space="0" w:color="auto"/>
        <w:bottom w:val="none" w:sz="0" w:space="0" w:color="auto"/>
        <w:right w:val="none" w:sz="0" w:space="0" w:color="auto"/>
      </w:divBdr>
    </w:div>
    <w:div w:id="319621171">
      <w:bodyDiv w:val="1"/>
      <w:marLeft w:val="0"/>
      <w:marRight w:val="0"/>
      <w:marTop w:val="0"/>
      <w:marBottom w:val="0"/>
      <w:divBdr>
        <w:top w:val="none" w:sz="0" w:space="0" w:color="auto"/>
        <w:left w:val="none" w:sz="0" w:space="0" w:color="auto"/>
        <w:bottom w:val="none" w:sz="0" w:space="0" w:color="auto"/>
        <w:right w:val="none" w:sz="0" w:space="0" w:color="auto"/>
      </w:divBdr>
    </w:div>
    <w:div w:id="339892837">
      <w:bodyDiv w:val="1"/>
      <w:marLeft w:val="0"/>
      <w:marRight w:val="0"/>
      <w:marTop w:val="0"/>
      <w:marBottom w:val="0"/>
      <w:divBdr>
        <w:top w:val="none" w:sz="0" w:space="0" w:color="auto"/>
        <w:left w:val="none" w:sz="0" w:space="0" w:color="auto"/>
        <w:bottom w:val="none" w:sz="0" w:space="0" w:color="auto"/>
        <w:right w:val="none" w:sz="0" w:space="0" w:color="auto"/>
      </w:divBdr>
    </w:div>
    <w:div w:id="478227323">
      <w:bodyDiv w:val="1"/>
      <w:marLeft w:val="0"/>
      <w:marRight w:val="0"/>
      <w:marTop w:val="0"/>
      <w:marBottom w:val="0"/>
      <w:divBdr>
        <w:top w:val="none" w:sz="0" w:space="0" w:color="auto"/>
        <w:left w:val="none" w:sz="0" w:space="0" w:color="auto"/>
        <w:bottom w:val="none" w:sz="0" w:space="0" w:color="auto"/>
        <w:right w:val="none" w:sz="0" w:space="0" w:color="auto"/>
      </w:divBdr>
    </w:div>
    <w:div w:id="632978391">
      <w:bodyDiv w:val="1"/>
      <w:marLeft w:val="0"/>
      <w:marRight w:val="0"/>
      <w:marTop w:val="0"/>
      <w:marBottom w:val="0"/>
      <w:divBdr>
        <w:top w:val="none" w:sz="0" w:space="0" w:color="auto"/>
        <w:left w:val="none" w:sz="0" w:space="0" w:color="auto"/>
        <w:bottom w:val="none" w:sz="0" w:space="0" w:color="auto"/>
        <w:right w:val="none" w:sz="0" w:space="0" w:color="auto"/>
      </w:divBdr>
    </w:div>
    <w:div w:id="689331135">
      <w:bodyDiv w:val="1"/>
      <w:marLeft w:val="0"/>
      <w:marRight w:val="0"/>
      <w:marTop w:val="0"/>
      <w:marBottom w:val="0"/>
      <w:divBdr>
        <w:top w:val="none" w:sz="0" w:space="0" w:color="auto"/>
        <w:left w:val="none" w:sz="0" w:space="0" w:color="auto"/>
        <w:bottom w:val="none" w:sz="0" w:space="0" w:color="auto"/>
        <w:right w:val="none" w:sz="0" w:space="0" w:color="auto"/>
      </w:divBdr>
    </w:div>
    <w:div w:id="725837077">
      <w:bodyDiv w:val="1"/>
      <w:marLeft w:val="0"/>
      <w:marRight w:val="0"/>
      <w:marTop w:val="0"/>
      <w:marBottom w:val="0"/>
      <w:divBdr>
        <w:top w:val="none" w:sz="0" w:space="0" w:color="auto"/>
        <w:left w:val="none" w:sz="0" w:space="0" w:color="auto"/>
        <w:bottom w:val="none" w:sz="0" w:space="0" w:color="auto"/>
        <w:right w:val="none" w:sz="0" w:space="0" w:color="auto"/>
      </w:divBdr>
    </w:div>
    <w:div w:id="890118895">
      <w:bodyDiv w:val="1"/>
      <w:marLeft w:val="0"/>
      <w:marRight w:val="0"/>
      <w:marTop w:val="0"/>
      <w:marBottom w:val="0"/>
      <w:divBdr>
        <w:top w:val="none" w:sz="0" w:space="0" w:color="auto"/>
        <w:left w:val="none" w:sz="0" w:space="0" w:color="auto"/>
        <w:bottom w:val="none" w:sz="0" w:space="0" w:color="auto"/>
        <w:right w:val="none" w:sz="0" w:space="0" w:color="auto"/>
      </w:divBdr>
    </w:div>
    <w:div w:id="962273058">
      <w:bodyDiv w:val="1"/>
      <w:marLeft w:val="0"/>
      <w:marRight w:val="0"/>
      <w:marTop w:val="0"/>
      <w:marBottom w:val="0"/>
      <w:divBdr>
        <w:top w:val="none" w:sz="0" w:space="0" w:color="auto"/>
        <w:left w:val="none" w:sz="0" w:space="0" w:color="auto"/>
        <w:bottom w:val="none" w:sz="0" w:space="0" w:color="auto"/>
        <w:right w:val="none" w:sz="0" w:space="0" w:color="auto"/>
      </w:divBdr>
    </w:div>
    <w:div w:id="1044139349">
      <w:bodyDiv w:val="1"/>
      <w:marLeft w:val="0"/>
      <w:marRight w:val="0"/>
      <w:marTop w:val="0"/>
      <w:marBottom w:val="0"/>
      <w:divBdr>
        <w:top w:val="none" w:sz="0" w:space="0" w:color="auto"/>
        <w:left w:val="none" w:sz="0" w:space="0" w:color="auto"/>
        <w:bottom w:val="none" w:sz="0" w:space="0" w:color="auto"/>
        <w:right w:val="none" w:sz="0" w:space="0" w:color="auto"/>
      </w:divBdr>
      <w:divsChild>
        <w:div w:id="10301291">
          <w:marLeft w:val="0"/>
          <w:marRight w:val="0"/>
          <w:marTop w:val="0"/>
          <w:marBottom w:val="0"/>
          <w:divBdr>
            <w:top w:val="none" w:sz="0" w:space="0" w:color="auto"/>
            <w:left w:val="none" w:sz="0" w:space="0" w:color="auto"/>
            <w:bottom w:val="none" w:sz="0" w:space="0" w:color="auto"/>
            <w:right w:val="none" w:sz="0" w:space="0" w:color="auto"/>
          </w:divBdr>
        </w:div>
        <w:div w:id="1045451408">
          <w:marLeft w:val="0"/>
          <w:marRight w:val="0"/>
          <w:marTop w:val="0"/>
          <w:marBottom w:val="0"/>
          <w:divBdr>
            <w:top w:val="none" w:sz="0" w:space="0" w:color="auto"/>
            <w:left w:val="none" w:sz="0" w:space="0" w:color="auto"/>
            <w:bottom w:val="none" w:sz="0" w:space="0" w:color="auto"/>
            <w:right w:val="none" w:sz="0" w:space="0" w:color="auto"/>
          </w:divBdr>
        </w:div>
      </w:divsChild>
    </w:div>
    <w:div w:id="1215236820">
      <w:bodyDiv w:val="1"/>
      <w:marLeft w:val="0"/>
      <w:marRight w:val="0"/>
      <w:marTop w:val="0"/>
      <w:marBottom w:val="0"/>
      <w:divBdr>
        <w:top w:val="none" w:sz="0" w:space="0" w:color="auto"/>
        <w:left w:val="none" w:sz="0" w:space="0" w:color="auto"/>
        <w:bottom w:val="none" w:sz="0" w:space="0" w:color="auto"/>
        <w:right w:val="none" w:sz="0" w:space="0" w:color="auto"/>
      </w:divBdr>
    </w:div>
    <w:div w:id="1413164840">
      <w:bodyDiv w:val="1"/>
      <w:marLeft w:val="0"/>
      <w:marRight w:val="0"/>
      <w:marTop w:val="0"/>
      <w:marBottom w:val="0"/>
      <w:divBdr>
        <w:top w:val="none" w:sz="0" w:space="0" w:color="auto"/>
        <w:left w:val="none" w:sz="0" w:space="0" w:color="auto"/>
        <w:bottom w:val="none" w:sz="0" w:space="0" w:color="auto"/>
        <w:right w:val="none" w:sz="0" w:space="0" w:color="auto"/>
      </w:divBdr>
    </w:div>
    <w:div w:id="1456215364">
      <w:bodyDiv w:val="1"/>
      <w:marLeft w:val="0"/>
      <w:marRight w:val="0"/>
      <w:marTop w:val="0"/>
      <w:marBottom w:val="0"/>
      <w:divBdr>
        <w:top w:val="none" w:sz="0" w:space="0" w:color="auto"/>
        <w:left w:val="none" w:sz="0" w:space="0" w:color="auto"/>
        <w:bottom w:val="none" w:sz="0" w:space="0" w:color="auto"/>
        <w:right w:val="none" w:sz="0" w:space="0" w:color="auto"/>
      </w:divBdr>
    </w:div>
    <w:div w:id="1456945136">
      <w:bodyDiv w:val="1"/>
      <w:marLeft w:val="0"/>
      <w:marRight w:val="0"/>
      <w:marTop w:val="0"/>
      <w:marBottom w:val="0"/>
      <w:divBdr>
        <w:top w:val="none" w:sz="0" w:space="0" w:color="auto"/>
        <w:left w:val="none" w:sz="0" w:space="0" w:color="auto"/>
        <w:bottom w:val="none" w:sz="0" w:space="0" w:color="auto"/>
        <w:right w:val="none" w:sz="0" w:space="0" w:color="auto"/>
      </w:divBdr>
    </w:div>
    <w:div w:id="1519612471">
      <w:bodyDiv w:val="1"/>
      <w:marLeft w:val="0"/>
      <w:marRight w:val="0"/>
      <w:marTop w:val="0"/>
      <w:marBottom w:val="0"/>
      <w:divBdr>
        <w:top w:val="none" w:sz="0" w:space="0" w:color="auto"/>
        <w:left w:val="none" w:sz="0" w:space="0" w:color="auto"/>
        <w:bottom w:val="none" w:sz="0" w:space="0" w:color="auto"/>
        <w:right w:val="none" w:sz="0" w:space="0" w:color="auto"/>
      </w:divBdr>
    </w:div>
    <w:div w:id="1529291831">
      <w:bodyDiv w:val="1"/>
      <w:marLeft w:val="0"/>
      <w:marRight w:val="0"/>
      <w:marTop w:val="0"/>
      <w:marBottom w:val="0"/>
      <w:divBdr>
        <w:top w:val="none" w:sz="0" w:space="0" w:color="auto"/>
        <w:left w:val="none" w:sz="0" w:space="0" w:color="auto"/>
        <w:bottom w:val="none" w:sz="0" w:space="0" w:color="auto"/>
        <w:right w:val="none" w:sz="0" w:space="0" w:color="auto"/>
      </w:divBdr>
    </w:div>
    <w:div w:id="1677030653">
      <w:bodyDiv w:val="1"/>
      <w:marLeft w:val="0"/>
      <w:marRight w:val="0"/>
      <w:marTop w:val="0"/>
      <w:marBottom w:val="0"/>
      <w:divBdr>
        <w:top w:val="none" w:sz="0" w:space="0" w:color="auto"/>
        <w:left w:val="none" w:sz="0" w:space="0" w:color="auto"/>
        <w:bottom w:val="none" w:sz="0" w:space="0" w:color="auto"/>
        <w:right w:val="none" w:sz="0" w:space="0" w:color="auto"/>
      </w:divBdr>
    </w:div>
    <w:div w:id="1706177905">
      <w:bodyDiv w:val="1"/>
      <w:marLeft w:val="0"/>
      <w:marRight w:val="0"/>
      <w:marTop w:val="0"/>
      <w:marBottom w:val="0"/>
      <w:divBdr>
        <w:top w:val="none" w:sz="0" w:space="0" w:color="auto"/>
        <w:left w:val="none" w:sz="0" w:space="0" w:color="auto"/>
        <w:bottom w:val="none" w:sz="0" w:space="0" w:color="auto"/>
        <w:right w:val="none" w:sz="0" w:space="0" w:color="auto"/>
      </w:divBdr>
    </w:div>
    <w:div w:id="1708556233">
      <w:bodyDiv w:val="1"/>
      <w:marLeft w:val="0"/>
      <w:marRight w:val="0"/>
      <w:marTop w:val="0"/>
      <w:marBottom w:val="0"/>
      <w:divBdr>
        <w:top w:val="none" w:sz="0" w:space="0" w:color="auto"/>
        <w:left w:val="none" w:sz="0" w:space="0" w:color="auto"/>
        <w:bottom w:val="none" w:sz="0" w:space="0" w:color="auto"/>
        <w:right w:val="none" w:sz="0" w:space="0" w:color="auto"/>
      </w:divBdr>
    </w:div>
    <w:div w:id="1765492720">
      <w:bodyDiv w:val="1"/>
      <w:marLeft w:val="0"/>
      <w:marRight w:val="0"/>
      <w:marTop w:val="0"/>
      <w:marBottom w:val="0"/>
      <w:divBdr>
        <w:top w:val="none" w:sz="0" w:space="0" w:color="auto"/>
        <w:left w:val="none" w:sz="0" w:space="0" w:color="auto"/>
        <w:bottom w:val="none" w:sz="0" w:space="0" w:color="auto"/>
        <w:right w:val="none" w:sz="0" w:space="0" w:color="auto"/>
      </w:divBdr>
    </w:div>
    <w:div w:id="1807695806">
      <w:bodyDiv w:val="1"/>
      <w:marLeft w:val="0"/>
      <w:marRight w:val="0"/>
      <w:marTop w:val="0"/>
      <w:marBottom w:val="0"/>
      <w:divBdr>
        <w:top w:val="none" w:sz="0" w:space="0" w:color="auto"/>
        <w:left w:val="none" w:sz="0" w:space="0" w:color="auto"/>
        <w:bottom w:val="none" w:sz="0" w:space="0" w:color="auto"/>
        <w:right w:val="none" w:sz="0" w:space="0" w:color="auto"/>
      </w:divBdr>
    </w:div>
    <w:div w:id="1929190838">
      <w:bodyDiv w:val="1"/>
      <w:marLeft w:val="0"/>
      <w:marRight w:val="0"/>
      <w:marTop w:val="0"/>
      <w:marBottom w:val="0"/>
      <w:divBdr>
        <w:top w:val="none" w:sz="0" w:space="0" w:color="auto"/>
        <w:left w:val="none" w:sz="0" w:space="0" w:color="auto"/>
        <w:bottom w:val="none" w:sz="0" w:space="0" w:color="auto"/>
        <w:right w:val="none" w:sz="0" w:space="0" w:color="auto"/>
      </w:divBdr>
    </w:div>
    <w:div w:id="1936010791">
      <w:bodyDiv w:val="1"/>
      <w:marLeft w:val="0"/>
      <w:marRight w:val="0"/>
      <w:marTop w:val="0"/>
      <w:marBottom w:val="0"/>
      <w:divBdr>
        <w:top w:val="none" w:sz="0" w:space="0" w:color="auto"/>
        <w:left w:val="none" w:sz="0" w:space="0" w:color="auto"/>
        <w:bottom w:val="none" w:sz="0" w:space="0" w:color="auto"/>
        <w:right w:val="none" w:sz="0" w:space="0" w:color="auto"/>
      </w:divBdr>
    </w:div>
    <w:div w:id="2008628268">
      <w:bodyDiv w:val="1"/>
      <w:marLeft w:val="0"/>
      <w:marRight w:val="0"/>
      <w:marTop w:val="0"/>
      <w:marBottom w:val="0"/>
      <w:divBdr>
        <w:top w:val="none" w:sz="0" w:space="0" w:color="auto"/>
        <w:left w:val="none" w:sz="0" w:space="0" w:color="auto"/>
        <w:bottom w:val="none" w:sz="0" w:space="0" w:color="auto"/>
        <w:right w:val="none" w:sz="0" w:space="0" w:color="auto"/>
      </w:divBdr>
    </w:div>
    <w:div w:id="2054842088">
      <w:bodyDiv w:val="1"/>
      <w:marLeft w:val="0"/>
      <w:marRight w:val="0"/>
      <w:marTop w:val="0"/>
      <w:marBottom w:val="0"/>
      <w:divBdr>
        <w:top w:val="none" w:sz="0" w:space="0" w:color="auto"/>
        <w:left w:val="none" w:sz="0" w:space="0" w:color="auto"/>
        <w:bottom w:val="none" w:sz="0" w:space="0" w:color="auto"/>
        <w:right w:val="none" w:sz="0" w:space="0" w:color="auto"/>
      </w:divBdr>
    </w:div>
    <w:div w:id="2059469169">
      <w:bodyDiv w:val="1"/>
      <w:marLeft w:val="0"/>
      <w:marRight w:val="0"/>
      <w:marTop w:val="0"/>
      <w:marBottom w:val="0"/>
      <w:divBdr>
        <w:top w:val="none" w:sz="0" w:space="0" w:color="auto"/>
        <w:left w:val="none" w:sz="0" w:space="0" w:color="auto"/>
        <w:bottom w:val="none" w:sz="0" w:space="0" w:color="auto"/>
        <w:right w:val="none" w:sz="0" w:space="0" w:color="auto"/>
      </w:divBdr>
    </w:div>
    <w:div w:id="2092651389">
      <w:bodyDiv w:val="1"/>
      <w:marLeft w:val="0"/>
      <w:marRight w:val="0"/>
      <w:marTop w:val="0"/>
      <w:marBottom w:val="0"/>
      <w:divBdr>
        <w:top w:val="none" w:sz="0" w:space="0" w:color="auto"/>
        <w:left w:val="none" w:sz="0" w:space="0" w:color="auto"/>
        <w:bottom w:val="none" w:sz="0" w:space="0" w:color="auto"/>
        <w:right w:val="none" w:sz="0" w:space="0" w:color="auto"/>
      </w:divBdr>
    </w:div>
    <w:div w:id="2130082274">
      <w:bodyDiv w:val="1"/>
      <w:marLeft w:val="0"/>
      <w:marRight w:val="0"/>
      <w:marTop w:val="0"/>
      <w:marBottom w:val="0"/>
      <w:divBdr>
        <w:top w:val="none" w:sz="0" w:space="0" w:color="auto"/>
        <w:left w:val="none" w:sz="0" w:space="0" w:color="auto"/>
        <w:bottom w:val="none" w:sz="0" w:space="0" w:color="auto"/>
        <w:right w:val="none" w:sz="0" w:space="0" w:color="auto"/>
      </w:divBdr>
    </w:div>
    <w:div w:id="214068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iew-pleven.eu/natura.html" TargetMode="External"/><Relationship Id="rId18" Type="http://schemas.openxmlformats.org/officeDocument/2006/relationships/hyperlink" Target="http://www.iucnredlist.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natura2000.egov.bg/EsriBg.Natura.Public.Web.App/Home/Natura2000ProtectedSites" TargetMode="External"/><Relationship Id="rId17" Type="http://schemas.openxmlformats.org/officeDocument/2006/relationships/hyperlink" Target="http://www.juen.bg/zakon/zbiorazn_2007_064_001.htm" TargetMode="External"/><Relationship Id="rId2" Type="http://schemas.openxmlformats.org/officeDocument/2006/relationships/numbering" Target="numbering.xml"/><Relationship Id="rId16" Type="http://schemas.openxmlformats.org/officeDocument/2006/relationships/hyperlink" Target="http://www.juen.bg/zakon/zbiorazn_2007_064_001.htm" TargetMode="External"/><Relationship Id="rId20" Type="http://schemas.openxmlformats.org/officeDocument/2006/relationships/hyperlink" Target="http://natura2000.moew.government.b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hyperlink" Target="http://testudo.bspb.org/bg.php?id=5&#108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B323A-9D91-4DE9-8567-20C06AF96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23085</Words>
  <Characters>131587</Characters>
  <Application>Microsoft Office Word</Application>
  <DocSecurity>0</DocSecurity>
  <Lines>1096</Lines>
  <Paragraphs>308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ОЦЕНКА ЗА СЪВМЕСТИМОСТТА (ОС)</vt:lpstr>
      <vt:lpstr>ОЦЕНКА ЗА СЪВМЕСТИМОСТТА (ОС)</vt:lpstr>
    </vt:vector>
  </TitlesOfParts>
  <Company>Hewlett-Packard</Company>
  <LinksUpToDate>false</LinksUpToDate>
  <CharactersWithSpaces>154364</CharactersWithSpaces>
  <SharedDoc>false</SharedDoc>
  <HLinks>
    <vt:vector size="318" baseType="variant">
      <vt:variant>
        <vt:i4>6160461</vt:i4>
      </vt:variant>
      <vt:variant>
        <vt:i4>297</vt:i4>
      </vt:variant>
      <vt:variant>
        <vt:i4>0</vt:i4>
      </vt:variant>
      <vt:variant>
        <vt:i4>5</vt:i4>
      </vt:variant>
      <vt:variant>
        <vt:lpwstr>http://natura2000.moew.government.bg/</vt:lpwstr>
      </vt:variant>
      <vt:variant>
        <vt:lpwstr/>
      </vt:variant>
      <vt:variant>
        <vt:i4>73072641</vt:i4>
      </vt:variant>
      <vt:variant>
        <vt:i4>294</vt:i4>
      </vt:variant>
      <vt:variant>
        <vt:i4>0</vt:i4>
      </vt:variant>
      <vt:variant>
        <vt:i4>5</vt:i4>
      </vt:variant>
      <vt:variant>
        <vt:lpwstr>http://testudo.bspb.org/bg.php?id=5п</vt:lpwstr>
      </vt:variant>
      <vt:variant>
        <vt:lpwstr/>
      </vt:variant>
      <vt:variant>
        <vt:i4>2228333</vt:i4>
      </vt:variant>
      <vt:variant>
        <vt:i4>291</vt:i4>
      </vt:variant>
      <vt:variant>
        <vt:i4>0</vt:i4>
      </vt:variant>
      <vt:variant>
        <vt:i4>5</vt:i4>
      </vt:variant>
      <vt:variant>
        <vt:lpwstr>http://www.iucnredlist.org/</vt:lpwstr>
      </vt:variant>
      <vt:variant>
        <vt:lpwstr/>
      </vt:variant>
      <vt:variant>
        <vt:i4>6357067</vt:i4>
      </vt:variant>
      <vt:variant>
        <vt:i4>288</vt:i4>
      </vt:variant>
      <vt:variant>
        <vt:i4>0</vt:i4>
      </vt:variant>
      <vt:variant>
        <vt:i4>5</vt:i4>
      </vt:variant>
      <vt:variant>
        <vt:lpwstr>http://www.juen.bg/zakon/zbiorazn_2007_064_001.htm</vt:lpwstr>
      </vt:variant>
      <vt:variant>
        <vt:lpwstr>name34</vt:lpwstr>
      </vt:variant>
      <vt:variant>
        <vt:i4>6684747</vt:i4>
      </vt:variant>
      <vt:variant>
        <vt:i4>285</vt:i4>
      </vt:variant>
      <vt:variant>
        <vt:i4>0</vt:i4>
      </vt:variant>
      <vt:variant>
        <vt:i4>5</vt:i4>
      </vt:variant>
      <vt:variant>
        <vt:lpwstr>http://www.juen.bg/zakon/zbiorazn_2007_064_001.htm</vt:lpwstr>
      </vt:variant>
      <vt:variant>
        <vt:lpwstr>name33</vt:lpwstr>
      </vt:variant>
      <vt:variant>
        <vt:i4>6225934</vt:i4>
      </vt:variant>
      <vt:variant>
        <vt:i4>282</vt:i4>
      </vt:variant>
      <vt:variant>
        <vt:i4>0</vt:i4>
      </vt:variant>
      <vt:variant>
        <vt:i4>5</vt:i4>
      </vt:variant>
      <vt:variant>
        <vt:lpwstr>http://riew-pleven.eu/natura.html</vt:lpwstr>
      </vt:variant>
      <vt:variant>
        <vt:lpwstr/>
      </vt:variant>
      <vt:variant>
        <vt:i4>5111877</vt:i4>
      </vt:variant>
      <vt:variant>
        <vt:i4>279</vt:i4>
      </vt:variant>
      <vt:variant>
        <vt:i4>0</vt:i4>
      </vt:variant>
      <vt:variant>
        <vt:i4>5</vt:i4>
      </vt:variant>
      <vt:variant>
        <vt:lpwstr>https://natura2000.egov.bg/EsriBg.Natura.Public.Web.App/Home/Natura2000ProtectedSites</vt:lpwstr>
      </vt:variant>
      <vt:variant>
        <vt:lpwstr/>
      </vt:variant>
      <vt:variant>
        <vt:i4>1507383</vt:i4>
      </vt:variant>
      <vt:variant>
        <vt:i4>272</vt:i4>
      </vt:variant>
      <vt:variant>
        <vt:i4>0</vt:i4>
      </vt:variant>
      <vt:variant>
        <vt:i4>5</vt:i4>
      </vt:variant>
      <vt:variant>
        <vt:lpwstr/>
      </vt:variant>
      <vt:variant>
        <vt:lpwstr>_Toc158284637</vt:lpwstr>
      </vt:variant>
      <vt:variant>
        <vt:i4>1507383</vt:i4>
      </vt:variant>
      <vt:variant>
        <vt:i4>266</vt:i4>
      </vt:variant>
      <vt:variant>
        <vt:i4>0</vt:i4>
      </vt:variant>
      <vt:variant>
        <vt:i4>5</vt:i4>
      </vt:variant>
      <vt:variant>
        <vt:lpwstr/>
      </vt:variant>
      <vt:variant>
        <vt:lpwstr>_Toc158284636</vt:lpwstr>
      </vt:variant>
      <vt:variant>
        <vt:i4>1507383</vt:i4>
      </vt:variant>
      <vt:variant>
        <vt:i4>260</vt:i4>
      </vt:variant>
      <vt:variant>
        <vt:i4>0</vt:i4>
      </vt:variant>
      <vt:variant>
        <vt:i4>5</vt:i4>
      </vt:variant>
      <vt:variant>
        <vt:lpwstr/>
      </vt:variant>
      <vt:variant>
        <vt:lpwstr>_Toc158284635</vt:lpwstr>
      </vt:variant>
      <vt:variant>
        <vt:i4>1507383</vt:i4>
      </vt:variant>
      <vt:variant>
        <vt:i4>254</vt:i4>
      </vt:variant>
      <vt:variant>
        <vt:i4>0</vt:i4>
      </vt:variant>
      <vt:variant>
        <vt:i4>5</vt:i4>
      </vt:variant>
      <vt:variant>
        <vt:lpwstr/>
      </vt:variant>
      <vt:variant>
        <vt:lpwstr>_Toc158284634</vt:lpwstr>
      </vt:variant>
      <vt:variant>
        <vt:i4>1507383</vt:i4>
      </vt:variant>
      <vt:variant>
        <vt:i4>248</vt:i4>
      </vt:variant>
      <vt:variant>
        <vt:i4>0</vt:i4>
      </vt:variant>
      <vt:variant>
        <vt:i4>5</vt:i4>
      </vt:variant>
      <vt:variant>
        <vt:lpwstr/>
      </vt:variant>
      <vt:variant>
        <vt:lpwstr>_Toc158284633</vt:lpwstr>
      </vt:variant>
      <vt:variant>
        <vt:i4>1507383</vt:i4>
      </vt:variant>
      <vt:variant>
        <vt:i4>242</vt:i4>
      </vt:variant>
      <vt:variant>
        <vt:i4>0</vt:i4>
      </vt:variant>
      <vt:variant>
        <vt:i4>5</vt:i4>
      </vt:variant>
      <vt:variant>
        <vt:lpwstr/>
      </vt:variant>
      <vt:variant>
        <vt:lpwstr>_Toc158284632</vt:lpwstr>
      </vt:variant>
      <vt:variant>
        <vt:i4>1507383</vt:i4>
      </vt:variant>
      <vt:variant>
        <vt:i4>236</vt:i4>
      </vt:variant>
      <vt:variant>
        <vt:i4>0</vt:i4>
      </vt:variant>
      <vt:variant>
        <vt:i4>5</vt:i4>
      </vt:variant>
      <vt:variant>
        <vt:lpwstr/>
      </vt:variant>
      <vt:variant>
        <vt:lpwstr>_Toc158284631</vt:lpwstr>
      </vt:variant>
      <vt:variant>
        <vt:i4>1507383</vt:i4>
      </vt:variant>
      <vt:variant>
        <vt:i4>230</vt:i4>
      </vt:variant>
      <vt:variant>
        <vt:i4>0</vt:i4>
      </vt:variant>
      <vt:variant>
        <vt:i4>5</vt:i4>
      </vt:variant>
      <vt:variant>
        <vt:lpwstr/>
      </vt:variant>
      <vt:variant>
        <vt:lpwstr>_Toc158284630</vt:lpwstr>
      </vt:variant>
      <vt:variant>
        <vt:i4>1441847</vt:i4>
      </vt:variant>
      <vt:variant>
        <vt:i4>224</vt:i4>
      </vt:variant>
      <vt:variant>
        <vt:i4>0</vt:i4>
      </vt:variant>
      <vt:variant>
        <vt:i4>5</vt:i4>
      </vt:variant>
      <vt:variant>
        <vt:lpwstr/>
      </vt:variant>
      <vt:variant>
        <vt:lpwstr>_Toc158284629</vt:lpwstr>
      </vt:variant>
      <vt:variant>
        <vt:i4>1441847</vt:i4>
      </vt:variant>
      <vt:variant>
        <vt:i4>218</vt:i4>
      </vt:variant>
      <vt:variant>
        <vt:i4>0</vt:i4>
      </vt:variant>
      <vt:variant>
        <vt:i4>5</vt:i4>
      </vt:variant>
      <vt:variant>
        <vt:lpwstr/>
      </vt:variant>
      <vt:variant>
        <vt:lpwstr>_Toc158284628</vt:lpwstr>
      </vt:variant>
      <vt:variant>
        <vt:i4>1441847</vt:i4>
      </vt:variant>
      <vt:variant>
        <vt:i4>212</vt:i4>
      </vt:variant>
      <vt:variant>
        <vt:i4>0</vt:i4>
      </vt:variant>
      <vt:variant>
        <vt:i4>5</vt:i4>
      </vt:variant>
      <vt:variant>
        <vt:lpwstr/>
      </vt:variant>
      <vt:variant>
        <vt:lpwstr>_Toc158284627</vt:lpwstr>
      </vt:variant>
      <vt:variant>
        <vt:i4>1441847</vt:i4>
      </vt:variant>
      <vt:variant>
        <vt:i4>206</vt:i4>
      </vt:variant>
      <vt:variant>
        <vt:i4>0</vt:i4>
      </vt:variant>
      <vt:variant>
        <vt:i4>5</vt:i4>
      </vt:variant>
      <vt:variant>
        <vt:lpwstr/>
      </vt:variant>
      <vt:variant>
        <vt:lpwstr>_Toc158284626</vt:lpwstr>
      </vt:variant>
      <vt:variant>
        <vt:i4>1441847</vt:i4>
      </vt:variant>
      <vt:variant>
        <vt:i4>200</vt:i4>
      </vt:variant>
      <vt:variant>
        <vt:i4>0</vt:i4>
      </vt:variant>
      <vt:variant>
        <vt:i4>5</vt:i4>
      </vt:variant>
      <vt:variant>
        <vt:lpwstr/>
      </vt:variant>
      <vt:variant>
        <vt:lpwstr>_Toc158284625</vt:lpwstr>
      </vt:variant>
      <vt:variant>
        <vt:i4>1441847</vt:i4>
      </vt:variant>
      <vt:variant>
        <vt:i4>194</vt:i4>
      </vt:variant>
      <vt:variant>
        <vt:i4>0</vt:i4>
      </vt:variant>
      <vt:variant>
        <vt:i4>5</vt:i4>
      </vt:variant>
      <vt:variant>
        <vt:lpwstr/>
      </vt:variant>
      <vt:variant>
        <vt:lpwstr>_Toc158284624</vt:lpwstr>
      </vt:variant>
      <vt:variant>
        <vt:i4>1441847</vt:i4>
      </vt:variant>
      <vt:variant>
        <vt:i4>188</vt:i4>
      </vt:variant>
      <vt:variant>
        <vt:i4>0</vt:i4>
      </vt:variant>
      <vt:variant>
        <vt:i4>5</vt:i4>
      </vt:variant>
      <vt:variant>
        <vt:lpwstr/>
      </vt:variant>
      <vt:variant>
        <vt:lpwstr>_Toc158284623</vt:lpwstr>
      </vt:variant>
      <vt:variant>
        <vt:i4>1441847</vt:i4>
      </vt:variant>
      <vt:variant>
        <vt:i4>182</vt:i4>
      </vt:variant>
      <vt:variant>
        <vt:i4>0</vt:i4>
      </vt:variant>
      <vt:variant>
        <vt:i4>5</vt:i4>
      </vt:variant>
      <vt:variant>
        <vt:lpwstr/>
      </vt:variant>
      <vt:variant>
        <vt:lpwstr>_Toc158284622</vt:lpwstr>
      </vt:variant>
      <vt:variant>
        <vt:i4>1441847</vt:i4>
      </vt:variant>
      <vt:variant>
        <vt:i4>176</vt:i4>
      </vt:variant>
      <vt:variant>
        <vt:i4>0</vt:i4>
      </vt:variant>
      <vt:variant>
        <vt:i4>5</vt:i4>
      </vt:variant>
      <vt:variant>
        <vt:lpwstr/>
      </vt:variant>
      <vt:variant>
        <vt:lpwstr>_Toc158284621</vt:lpwstr>
      </vt:variant>
      <vt:variant>
        <vt:i4>1441847</vt:i4>
      </vt:variant>
      <vt:variant>
        <vt:i4>170</vt:i4>
      </vt:variant>
      <vt:variant>
        <vt:i4>0</vt:i4>
      </vt:variant>
      <vt:variant>
        <vt:i4>5</vt:i4>
      </vt:variant>
      <vt:variant>
        <vt:lpwstr/>
      </vt:variant>
      <vt:variant>
        <vt:lpwstr>_Toc158284620</vt:lpwstr>
      </vt:variant>
      <vt:variant>
        <vt:i4>1376311</vt:i4>
      </vt:variant>
      <vt:variant>
        <vt:i4>164</vt:i4>
      </vt:variant>
      <vt:variant>
        <vt:i4>0</vt:i4>
      </vt:variant>
      <vt:variant>
        <vt:i4>5</vt:i4>
      </vt:variant>
      <vt:variant>
        <vt:lpwstr/>
      </vt:variant>
      <vt:variant>
        <vt:lpwstr>_Toc158284619</vt:lpwstr>
      </vt:variant>
      <vt:variant>
        <vt:i4>1376311</vt:i4>
      </vt:variant>
      <vt:variant>
        <vt:i4>158</vt:i4>
      </vt:variant>
      <vt:variant>
        <vt:i4>0</vt:i4>
      </vt:variant>
      <vt:variant>
        <vt:i4>5</vt:i4>
      </vt:variant>
      <vt:variant>
        <vt:lpwstr/>
      </vt:variant>
      <vt:variant>
        <vt:lpwstr>_Toc158284618</vt:lpwstr>
      </vt:variant>
      <vt:variant>
        <vt:i4>1376311</vt:i4>
      </vt:variant>
      <vt:variant>
        <vt:i4>152</vt:i4>
      </vt:variant>
      <vt:variant>
        <vt:i4>0</vt:i4>
      </vt:variant>
      <vt:variant>
        <vt:i4>5</vt:i4>
      </vt:variant>
      <vt:variant>
        <vt:lpwstr/>
      </vt:variant>
      <vt:variant>
        <vt:lpwstr>_Toc158284617</vt:lpwstr>
      </vt:variant>
      <vt:variant>
        <vt:i4>1376311</vt:i4>
      </vt:variant>
      <vt:variant>
        <vt:i4>146</vt:i4>
      </vt:variant>
      <vt:variant>
        <vt:i4>0</vt:i4>
      </vt:variant>
      <vt:variant>
        <vt:i4>5</vt:i4>
      </vt:variant>
      <vt:variant>
        <vt:lpwstr/>
      </vt:variant>
      <vt:variant>
        <vt:lpwstr>_Toc158284616</vt:lpwstr>
      </vt:variant>
      <vt:variant>
        <vt:i4>1376311</vt:i4>
      </vt:variant>
      <vt:variant>
        <vt:i4>140</vt:i4>
      </vt:variant>
      <vt:variant>
        <vt:i4>0</vt:i4>
      </vt:variant>
      <vt:variant>
        <vt:i4>5</vt:i4>
      </vt:variant>
      <vt:variant>
        <vt:lpwstr/>
      </vt:variant>
      <vt:variant>
        <vt:lpwstr>_Toc158284615</vt:lpwstr>
      </vt:variant>
      <vt:variant>
        <vt:i4>1376311</vt:i4>
      </vt:variant>
      <vt:variant>
        <vt:i4>134</vt:i4>
      </vt:variant>
      <vt:variant>
        <vt:i4>0</vt:i4>
      </vt:variant>
      <vt:variant>
        <vt:i4>5</vt:i4>
      </vt:variant>
      <vt:variant>
        <vt:lpwstr/>
      </vt:variant>
      <vt:variant>
        <vt:lpwstr>_Toc158284614</vt:lpwstr>
      </vt:variant>
      <vt:variant>
        <vt:i4>1376311</vt:i4>
      </vt:variant>
      <vt:variant>
        <vt:i4>128</vt:i4>
      </vt:variant>
      <vt:variant>
        <vt:i4>0</vt:i4>
      </vt:variant>
      <vt:variant>
        <vt:i4>5</vt:i4>
      </vt:variant>
      <vt:variant>
        <vt:lpwstr/>
      </vt:variant>
      <vt:variant>
        <vt:lpwstr>_Toc158284613</vt:lpwstr>
      </vt:variant>
      <vt:variant>
        <vt:i4>1376311</vt:i4>
      </vt:variant>
      <vt:variant>
        <vt:i4>122</vt:i4>
      </vt:variant>
      <vt:variant>
        <vt:i4>0</vt:i4>
      </vt:variant>
      <vt:variant>
        <vt:i4>5</vt:i4>
      </vt:variant>
      <vt:variant>
        <vt:lpwstr/>
      </vt:variant>
      <vt:variant>
        <vt:lpwstr>_Toc158284612</vt:lpwstr>
      </vt:variant>
      <vt:variant>
        <vt:i4>1376311</vt:i4>
      </vt:variant>
      <vt:variant>
        <vt:i4>116</vt:i4>
      </vt:variant>
      <vt:variant>
        <vt:i4>0</vt:i4>
      </vt:variant>
      <vt:variant>
        <vt:i4>5</vt:i4>
      </vt:variant>
      <vt:variant>
        <vt:lpwstr/>
      </vt:variant>
      <vt:variant>
        <vt:lpwstr>_Toc158284611</vt:lpwstr>
      </vt:variant>
      <vt:variant>
        <vt:i4>1376311</vt:i4>
      </vt:variant>
      <vt:variant>
        <vt:i4>110</vt:i4>
      </vt:variant>
      <vt:variant>
        <vt:i4>0</vt:i4>
      </vt:variant>
      <vt:variant>
        <vt:i4>5</vt:i4>
      </vt:variant>
      <vt:variant>
        <vt:lpwstr/>
      </vt:variant>
      <vt:variant>
        <vt:lpwstr>_Toc158284610</vt:lpwstr>
      </vt:variant>
      <vt:variant>
        <vt:i4>1310775</vt:i4>
      </vt:variant>
      <vt:variant>
        <vt:i4>104</vt:i4>
      </vt:variant>
      <vt:variant>
        <vt:i4>0</vt:i4>
      </vt:variant>
      <vt:variant>
        <vt:i4>5</vt:i4>
      </vt:variant>
      <vt:variant>
        <vt:lpwstr/>
      </vt:variant>
      <vt:variant>
        <vt:lpwstr>_Toc158284609</vt:lpwstr>
      </vt:variant>
      <vt:variant>
        <vt:i4>1310775</vt:i4>
      </vt:variant>
      <vt:variant>
        <vt:i4>98</vt:i4>
      </vt:variant>
      <vt:variant>
        <vt:i4>0</vt:i4>
      </vt:variant>
      <vt:variant>
        <vt:i4>5</vt:i4>
      </vt:variant>
      <vt:variant>
        <vt:lpwstr/>
      </vt:variant>
      <vt:variant>
        <vt:lpwstr>_Toc158284608</vt:lpwstr>
      </vt:variant>
      <vt:variant>
        <vt:i4>1310775</vt:i4>
      </vt:variant>
      <vt:variant>
        <vt:i4>92</vt:i4>
      </vt:variant>
      <vt:variant>
        <vt:i4>0</vt:i4>
      </vt:variant>
      <vt:variant>
        <vt:i4>5</vt:i4>
      </vt:variant>
      <vt:variant>
        <vt:lpwstr/>
      </vt:variant>
      <vt:variant>
        <vt:lpwstr>_Toc158284607</vt:lpwstr>
      </vt:variant>
      <vt:variant>
        <vt:i4>1310775</vt:i4>
      </vt:variant>
      <vt:variant>
        <vt:i4>86</vt:i4>
      </vt:variant>
      <vt:variant>
        <vt:i4>0</vt:i4>
      </vt:variant>
      <vt:variant>
        <vt:i4>5</vt:i4>
      </vt:variant>
      <vt:variant>
        <vt:lpwstr/>
      </vt:variant>
      <vt:variant>
        <vt:lpwstr>_Toc158284606</vt:lpwstr>
      </vt:variant>
      <vt:variant>
        <vt:i4>1310775</vt:i4>
      </vt:variant>
      <vt:variant>
        <vt:i4>80</vt:i4>
      </vt:variant>
      <vt:variant>
        <vt:i4>0</vt:i4>
      </vt:variant>
      <vt:variant>
        <vt:i4>5</vt:i4>
      </vt:variant>
      <vt:variant>
        <vt:lpwstr/>
      </vt:variant>
      <vt:variant>
        <vt:lpwstr>_Toc158284605</vt:lpwstr>
      </vt:variant>
      <vt:variant>
        <vt:i4>1310775</vt:i4>
      </vt:variant>
      <vt:variant>
        <vt:i4>74</vt:i4>
      </vt:variant>
      <vt:variant>
        <vt:i4>0</vt:i4>
      </vt:variant>
      <vt:variant>
        <vt:i4>5</vt:i4>
      </vt:variant>
      <vt:variant>
        <vt:lpwstr/>
      </vt:variant>
      <vt:variant>
        <vt:lpwstr>_Toc158284604</vt:lpwstr>
      </vt:variant>
      <vt:variant>
        <vt:i4>1310775</vt:i4>
      </vt:variant>
      <vt:variant>
        <vt:i4>68</vt:i4>
      </vt:variant>
      <vt:variant>
        <vt:i4>0</vt:i4>
      </vt:variant>
      <vt:variant>
        <vt:i4>5</vt:i4>
      </vt:variant>
      <vt:variant>
        <vt:lpwstr/>
      </vt:variant>
      <vt:variant>
        <vt:lpwstr>_Toc158284603</vt:lpwstr>
      </vt:variant>
      <vt:variant>
        <vt:i4>1310775</vt:i4>
      </vt:variant>
      <vt:variant>
        <vt:i4>62</vt:i4>
      </vt:variant>
      <vt:variant>
        <vt:i4>0</vt:i4>
      </vt:variant>
      <vt:variant>
        <vt:i4>5</vt:i4>
      </vt:variant>
      <vt:variant>
        <vt:lpwstr/>
      </vt:variant>
      <vt:variant>
        <vt:lpwstr>_Toc158284602</vt:lpwstr>
      </vt:variant>
      <vt:variant>
        <vt:i4>1310775</vt:i4>
      </vt:variant>
      <vt:variant>
        <vt:i4>56</vt:i4>
      </vt:variant>
      <vt:variant>
        <vt:i4>0</vt:i4>
      </vt:variant>
      <vt:variant>
        <vt:i4>5</vt:i4>
      </vt:variant>
      <vt:variant>
        <vt:lpwstr/>
      </vt:variant>
      <vt:variant>
        <vt:lpwstr>_Toc158284601</vt:lpwstr>
      </vt:variant>
      <vt:variant>
        <vt:i4>1310775</vt:i4>
      </vt:variant>
      <vt:variant>
        <vt:i4>50</vt:i4>
      </vt:variant>
      <vt:variant>
        <vt:i4>0</vt:i4>
      </vt:variant>
      <vt:variant>
        <vt:i4>5</vt:i4>
      </vt:variant>
      <vt:variant>
        <vt:lpwstr/>
      </vt:variant>
      <vt:variant>
        <vt:lpwstr>_Toc158284600</vt:lpwstr>
      </vt:variant>
      <vt:variant>
        <vt:i4>1900596</vt:i4>
      </vt:variant>
      <vt:variant>
        <vt:i4>44</vt:i4>
      </vt:variant>
      <vt:variant>
        <vt:i4>0</vt:i4>
      </vt:variant>
      <vt:variant>
        <vt:i4>5</vt:i4>
      </vt:variant>
      <vt:variant>
        <vt:lpwstr/>
      </vt:variant>
      <vt:variant>
        <vt:lpwstr>_Toc158284599</vt:lpwstr>
      </vt:variant>
      <vt:variant>
        <vt:i4>1900596</vt:i4>
      </vt:variant>
      <vt:variant>
        <vt:i4>38</vt:i4>
      </vt:variant>
      <vt:variant>
        <vt:i4>0</vt:i4>
      </vt:variant>
      <vt:variant>
        <vt:i4>5</vt:i4>
      </vt:variant>
      <vt:variant>
        <vt:lpwstr/>
      </vt:variant>
      <vt:variant>
        <vt:lpwstr>_Toc158284598</vt:lpwstr>
      </vt:variant>
      <vt:variant>
        <vt:i4>1900596</vt:i4>
      </vt:variant>
      <vt:variant>
        <vt:i4>32</vt:i4>
      </vt:variant>
      <vt:variant>
        <vt:i4>0</vt:i4>
      </vt:variant>
      <vt:variant>
        <vt:i4>5</vt:i4>
      </vt:variant>
      <vt:variant>
        <vt:lpwstr/>
      </vt:variant>
      <vt:variant>
        <vt:lpwstr>_Toc158284597</vt:lpwstr>
      </vt:variant>
      <vt:variant>
        <vt:i4>1900596</vt:i4>
      </vt:variant>
      <vt:variant>
        <vt:i4>26</vt:i4>
      </vt:variant>
      <vt:variant>
        <vt:i4>0</vt:i4>
      </vt:variant>
      <vt:variant>
        <vt:i4>5</vt:i4>
      </vt:variant>
      <vt:variant>
        <vt:lpwstr/>
      </vt:variant>
      <vt:variant>
        <vt:lpwstr>_Toc158284596</vt:lpwstr>
      </vt:variant>
      <vt:variant>
        <vt:i4>1900596</vt:i4>
      </vt:variant>
      <vt:variant>
        <vt:i4>20</vt:i4>
      </vt:variant>
      <vt:variant>
        <vt:i4>0</vt:i4>
      </vt:variant>
      <vt:variant>
        <vt:i4>5</vt:i4>
      </vt:variant>
      <vt:variant>
        <vt:lpwstr/>
      </vt:variant>
      <vt:variant>
        <vt:lpwstr>_Toc158284595</vt:lpwstr>
      </vt:variant>
      <vt:variant>
        <vt:i4>1900596</vt:i4>
      </vt:variant>
      <vt:variant>
        <vt:i4>14</vt:i4>
      </vt:variant>
      <vt:variant>
        <vt:i4>0</vt:i4>
      </vt:variant>
      <vt:variant>
        <vt:i4>5</vt:i4>
      </vt:variant>
      <vt:variant>
        <vt:lpwstr/>
      </vt:variant>
      <vt:variant>
        <vt:lpwstr>_Toc158284594</vt:lpwstr>
      </vt:variant>
      <vt:variant>
        <vt:i4>1900596</vt:i4>
      </vt:variant>
      <vt:variant>
        <vt:i4>8</vt:i4>
      </vt:variant>
      <vt:variant>
        <vt:i4>0</vt:i4>
      </vt:variant>
      <vt:variant>
        <vt:i4>5</vt:i4>
      </vt:variant>
      <vt:variant>
        <vt:lpwstr/>
      </vt:variant>
      <vt:variant>
        <vt:lpwstr>_Toc158284593</vt:lpwstr>
      </vt:variant>
      <vt:variant>
        <vt:i4>1900596</vt:i4>
      </vt:variant>
      <vt:variant>
        <vt:i4>2</vt:i4>
      </vt:variant>
      <vt:variant>
        <vt:i4>0</vt:i4>
      </vt:variant>
      <vt:variant>
        <vt:i4>5</vt:i4>
      </vt:variant>
      <vt:variant>
        <vt:lpwstr/>
      </vt:variant>
      <vt:variant>
        <vt:lpwstr>_Toc158284592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ОЦЕНКА ЗА СЪВМЕСТИМОСТТА (ОС)</dc:title>
  <dc:creator>rosen</dc:creator>
  <cp:lastModifiedBy>BIO2</cp:lastModifiedBy>
  <cp:revision>3</cp:revision>
  <cp:lastPrinted>2017-06-25T13:50:00Z</cp:lastPrinted>
  <dcterms:created xsi:type="dcterms:W3CDTF">2024-03-18T14:43:00Z</dcterms:created>
  <dcterms:modified xsi:type="dcterms:W3CDTF">2024-03-18T14:45:00Z</dcterms:modified>
</cp:coreProperties>
</file>